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4" w:rsidRDefault="00CB4314" w:rsidP="004E7716">
      <w:pPr>
        <w:jc w:val="both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p w:rsidR="00CB4314" w:rsidRPr="00E959C3" w:rsidRDefault="00CB4314" w:rsidP="00E959C3">
      <w:pPr>
        <w:jc w:val="right"/>
        <w:rPr>
          <w:rFonts w:ascii="Times New Roman" w:hAnsi="Times New Roman"/>
          <w:sz w:val="28"/>
          <w:szCs w:val="28"/>
        </w:rPr>
      </w:pPr>
      <w:r w:rsidRPr="00EC0AA1">
        <w:rPr>
          <w:rFonts w:ascii="Times New Roman" w:hAnsi="Times New Roman"/>
          <w:sz w:val="28"/>
          <w:szCs w:val="28"/>
        </w:rPr>
        <w:t>Приложение 1</w:t>
      </w:r>
    </w:p>
    <w:p w:rsidR="00CB4314" w:rsidRPr="006411AD" w:rsidRDefault="00CB4314" w:rsidP="00CB4314">
      <w:pPr>
        <w:widowControl w:val="0"/>
        <w:shd w:val="clear" w:color="auto" w:fill="FFFFFF"/>
        <w:suppressAutoHyphens/>
        <w:spacing w:before="278" w:line="100" w:lineRule="atLeast"/>
        <w:ind w:right="5"/>
        <w:jc w:val="center"/>
        <w:rPr>
          <w:rFonts w:ascii="Times New Roman" w:eastAsia="Times New Roman" w:hAnsi="Times New Roman" w:cs="Tahoma"/>
          <w:i/>
          <w:iCs/>
          <w:kern w:val="1"/>
          <w:sz w:val="28"/>
          <w:szCs w:val="28"/>
          <w:lang w:eastAsia="fa-IR" w:bidi="fa-IR"/>
        </w:rPr>
      </w:pPr>
      <w:r w:rsidRPr="006411AD">
        <w:rPr>
          <w:rFonts w:ascii="Times New Roman" w:eastAsia="Times New Roman" w:hAnsi="Times New Roman" w:cs="Tahoma"/>
          <w:i/>
          <w:iCs/>
          <w:kern w:val="1"/>
          <w:sz w:val="28"/>
          <w:szCs w:val="28"/>
          <w:lang w:eastAsia="fa-IR" w:bidi="fa-IR"/>
        </w:rPr>
        <w:t>Форма Анкеты-Заявки на участие в конкурсе «Экспортер года»</w:t>
      </w:r>
    </w:p>
    <w:p w:rsidR="00CB4314" w:rsidRPr="006411AD" w:rsidRDefault="00CB4314" w:rsidP="00CB4314">
      <w:pPr>
        <w:widowControl w:val="0"/>
        <w:shd w:val="clear" w:color="auto" w:fill="FFFFFF"/>
        <w:suppressAutoHyphens/>
        <w:spacing w:before="278" w:line="100" w:lineRule="atLeast"/>
        <w:ind w:right="5"/>
        <w:jc w:val="center"/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</w:pPr>
      <w:r w:rsidRPr="006411AD">
        <w:rPr>
          <w:rFonts w:ascii="Times New Roman" w:eastAsia="Times New Roman" w:hAnsi="Times New Roman" w:cs="Tahoma"/>
          <w:i/>
          <w:iCs/>
          <w:kern w:val="1"/>
          <w:lang w:val="de-DE" w:eastAsia="fa-IR" w:bidi="fa-IR"/>
        </w:rPr>
        <w:t>НА ОФИЦИАЛЬНОМ БЛАНКЕ ЗАЯВИТЕЛЯ</w:t>
      </w:r>
    </w:p>
    <w:p w:rsidR="00CB4314" w:rsidRPr="006411AD" w:rsidRDefault="00CB4314" w:rsidP="00CB431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797"/>
      </w:tblGrid>
      <w:tr w:rsidR="00CB4314" w:rsidRPr="006411AD" w:rsidTr="00DB6BF2">
        <w:tc>
          <w:tcPr>
            <w:tcW w:w="4885" w:type="dxa"/>
          </w:tcPr>
          <w:p w:rsidR="00CB4314" w:rsidRPr="006411AD" w:rsidRDefault="00CB4314" w:rsidP="00DB6BF2">
            <w:pPr>
              <w:rPr>
                <w:sz w:val="24"/>
                <w:szCs w:val="24"/>
              </w:rPr>
            </w:pPr>
          </w:p>
          <w:p w:rsidR="00CB4314" w:rsidRPr="006411AD" w:rsidRDefault="00CB4314" w:rsidP="00DB6BF2">
            <w:pPr>
              <w:rPr>
                <w:sz w:val="24"/>
                <w:szCs w:val="24"/>
              </w:rPr>
            </w:pPr>
            <w:r w:rsidRPr="006411AD">
              <w:rPr>
                <w:sz w:val="24"/>
                <w:szCs w:val="24"/>
              </w:rPr>
              <w:t>Исх. № ____</w:t>
            </w:r>
          </w:p>
          <w:p w:rsidR="00CB4314" w:rsidRPr="006411AD" w:rsidRDefault="00CB4314" w:rsidP="00DB6BF2">
            <w:pPr>
              <w:rPr>
                <w:sz w:val="24"/>
                <w:szCs w:val="24"/>
              </w:rPr>
            </w:pPr>
            <w:r w:rsidRPr="006411AD">
              <w:rPr>
                <w:sz w:val="24"/>
                <w:szCs w:val="24"/>
              </w:rPr>
              <w:t>от «____» ____________</w:t>
            </w:r>
            <w:r>
              <w:rPr>
                <w:sz w:val="24"/>
                <w:szCs w:val="24"/>
              </w:rPr>
              <w:t xml:space="preserve"> </w:t>
            </w:r>
            <w:r w:rsidRPr="006411AD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886" w:type="dxa"/>
          </w:tcPr>
          <w:p w:rsidR="00CB4314" w:rsidRPr="006411AD" w:rsidRDefault="00CB4314" w:rsidP="00DB6BF2">
            <w:pPr>
              <w:widowControl w:val="0"/>
              <w:shd w:val="clear" w:color="auto" w:fill="FFFFFF"/>
              <w:tabs>
                <w:tab w:val="left" w:leader="underscore" w:pos="1963"/>
                <w:tab w:val="left" w:pos="5674"/>
              </w:tabs>
              <w:suppressAutoHyphens/>
              <w:spacing w:line="100" w:lineRule="atLeast"/>
              <w:rPr>
                <w:rFonts w:cs="Tahoma"/>
                <w:kern w:val="1"/>
                <w:sz w:val="24"/>
                <w:szCs w:val="24"/>
                <w:lang w:val="de-DE" w:eastAsia="fa-IR" w:bidi="fa-IR"/>
              </w:rPr>
            </w:pPr>
            <w:r w:rsidRPr="006411AD">
              <w:rPr>
                <w:rFonts w:cs="Tahoma"/>
                <w:kern w:val="1"/>
                <w:sz w:val="24"/>
                <w:szCs w:val="24"/>
                <w:lang w:val="de-DE" w:eastAsia="fa-IR" w:bidi="fa-IR"/>
              </w:rPr>
              <w:t xml:space="preserve">Некоммерческой организации </w:t>
            </w:r>
          </w:p>
          <w:p w:rsidR="00CB4314" w:rsidRPr="006411AD" w:rsidRDefault="00CB4314" w:rsidP="00DB6BF2">
            <w:pPr>
              <w:widowControl w:val="0"/>
              <w:shd w:val="clear" w:color="auto" w:fill="FFFFFF"/>
              <w:tabs>
                <w:tab w:val="left" w:leader="underscore" w:pos="1963"/>
                <w:tab w:val="left" w:pos="5674"/>
              </w:tabs>
              <w:suppressAutoHyphens/>
              <w:spacing w:line="100" w:lineRule="atLeast"/>
              <w:rPr>
                <w:rFonts w:cs="Tahoma"/>
                <w:kern w:val="1"/>
                <w:sz w:val="24"/>
                <w:szCs w:val="24"/>
                <w:lang w:val="de-DE" w:eastAsia="fa-IR" w:bidi="fa-IR"/>
              </w:rPr>
            </w:pPr>
            <w:r w:rsidRPr="006411AD">
              <w:rPr>
                <w:rFonts w:cs="Tahoma"/>
                <w:kern w:val="1"/>
                <w:sz w:val="24"/>
                <w:szCs w:val="24"/>
                <w:lang w:val="de-DE" w:eastAsia="fa-IR" w:bidi="fa-IR"/>
              </w:rPr>
              <w:t>«Фонд Поддержки предпринимательства</w:t>
            </w:r>
          </w:p>
          <w:p w:rsidR="00CB4314" w:rsidRPr="006411AD" w:rsidRDefault="00CB4314" w:rsidP="00DB6BF2">
            <w:pPr>
              <w:widowControl w:val="0"/>
              <w:shd w:val="clear" w:color="auto" w:fill="FFFFFF"/>
              <w:tabs>
                <w:tab w:val="left" w:leader="underscore" w:pos="1963"/>
                <w:tab w:val="left" w:pos="5674"/>
              </w:tabs>
              <w:suppressAutoHyphens/>
              <w:spacing w:line="100" w:lineRule="atLeast"/>
              <w:rPr>
                <w:rFonts w:cs="Tahoma"/>
                <w:kern w:val="1"/>
                <w:sz w:val="24"/>
                <w:szCs w:val="24"/>
                <w:lang w:val="de-DE" w:eastAsia="fa-IR" w:bidi="fa-IR"/>
              </w:rPr>
            </w:pPr>
            <w:r w:rsidRPr="006411AD">
              <w:rPr>
                <w:rFonts w:cs="Tahoma"/>
                <w:kern w:val="1"/>
                <w:sz w:val="24"/>
                <w:szCs w:val="24"/>
                <w:lang w:val="de-DE" w:eastAsia="fa-IR" w:bidi="fa-IR"/>
              </w:rPr>
              <w:t>в Ставропольском крае»</w:t>
            </w:r>
          </w:p>
          <w:p w:rsidR="00CB4314" w:rsidRPr="006411AD" w:rsidRDefault="00CB4314" w:rsidP="00DB6BF2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CB4314" w:rsidRPr="006411AD" w:rsidRDefault="00CB4314" w:rsidP="00CB4314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center"/>
        <w:rPr>
          <w:rFonts w:ascii="Times New Roman" w:eastAsia="Andale Sans UI" w:hAnsi="Times New Roman" w:cs="Tahoma"/>
          <w:b/>
          <w:bCs/>
          <w:i/>
          <w:kern w:val="1"/>
          <w:sz w:val="16"/>
          <w:szCs w:val="16"/>
          <w:lang w:val="de-DE" w:eastAsia="fa-IR" w:bidi="fa-IR"/>
        </w:rPr>
      </w:pPr>
      <w:r w:rsidRPr="006411AD">
        <w:rPr>
          <w:rFonts w:ascii="Times New Roman" w:eastAsia="Andale Sans UI" w:hAnsi="Times New Roman" w:cs="Tahoma"/>
          <w:b/>
          <w:bCs/>
          <w:color w:val="000000"/>
          <w:kern w:val="1"/>
          <w:lang w:val="de-DE" w:eastAsia="fa-IR" w:bidi="fa-IR"/>
        </w:rPr>
        <w:t>АНКЕТА</w:t>
      </w:r>
      <w:r w:rsidRPr="006411AD">
        <w:rPr>
          <w:rFonts w:ascii="Times New Roman" w:eastAsia="Andale Sans UI" w:hAnsi="Times New Roman" w:cs="Tahoma"/>
          <w:b/>
          <w:bCs/>
          <w:color w:val="000000"/>
          <w:kern w:val="1"/>
          <w:lang w:eastAsia="fa-IR" w:bidi="fa-IR"/>
        </w:rPr>
        <w:t>-ЗАЯВКА</w:t>
      </w:r>
      <w:r w:rsidRPr="006411AD">
        <w:rPr>
          <w:rFonts w:ascii="Times New Roman" w:eastAsia="Andale Sans UI" w:hAnsi="Times New Roman" w:cs="Tahoma"/>
          <w:b/>
          <w:bCs/>
          <w:color w:val="000000"/>
          <w:kern w:val="1"/>
          <w:lang w:val="de-DE" w:eastAsia="fa-IR" w:bidi="fa-IR"/>
        </w:rPr>
        <w:t xml:space="preserve"> </w:t>
      </w:r>
      <w:r w:rsidRPr="006411AD">
        <w:rPr>
          <w:rFonts w:ascii="Times New Roman" w:eastAsia="Andale Sans UI" w:hAnsi="Times New Roman" w:cs="Tahoma"/>
          <w:b/>
          <w:bCs/>
          <w:color w:val="000000"/>
          <w:kern w:val="1"/>
          <w:lang w:val="de-DE" w:eastAsia="fa-IR" w:bidi="fa-IR"/>
        </w:rPr>
        <w:br/>
      </w:r>
      <w:r w:rsidRPr="006411AD">
        <w:rPr>
          <w:rFonts w:ascii="Times New Roman" w:eastAsia="Andale Sans UI" w:hAnsi="Times New Roman" w:cs="Tahoma"/>
          <w:b/>
          <w:bCs/>
          <w:i/>
          <w:kern w:val="1"/>
          <w:sz w:val="16"/>
          <w:szCs w:val="16"/>
          <w:lang w:val="de-DE" w:eastAsia="fa-IR" w:bidi="fa-IR"/>
        </w:rPr>
        <w:t>(для субъектов малого и среднего предпринимательства)</w:t>
      </w:r>
    </w:p>
    <w:p w:rsidR="00CB4314" w:rsidRPr="006411AD" w:rsidRDefault="00CB4314" w:rsidP="00CB4314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center"/>
        <w:rPr>
          <w:rFonts w:ascii="Times New Roman" w:eastAsia="Andale Sans UI" w:hAnsi="Times New Roman" w:cs="Tahoma"/>
          <w:b/>
          <w:bCs/>
          <w:i/>
          <w:kern w:val="1"/>
          <w:sz w:val="16"/>
          <w:szCs w:val="16"/>
          <w:lang w:val="de-DE" w:eastAsia="fa-IR" w:bidi="fa-IR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75"/>
        <w:gridCol w:w="4536"/>
      </w:tblGrid>
      <w:tr w:rsidR="00CB4314" w:rsidRPr="006411AD" w:rsidTr="00CB4314">
        <w:trPr>
          <w:trHeight w:hRule="exact" w:val="661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  <w:t xml:space="preserve">Наименование юридического лица 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/ ИП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/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368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/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ИНН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/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420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/>
              <w:rPr>
                <w:rFonts w:ascii="Times New Roman" w:eastAsia="Andale Sans UI" w:hAnsi="Times New Roman" w:cs="Tahoma"/>
                <w:kern w:val="1"/>
                <w:highlight w:val="yellow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ОГРН/ОГРНИП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 w:right="1296"/>
              <w:rPr>
                <w:rFonts w:ascii="Times New Roman" w:eastAsia="Times New Roman" w:hAnsi="Times New Roman" w:cs="Tahoma"/>
                <w:b/>
                <w:bCs/>
                <w:kern w:val="1"/>
                <w:highlight w:val="yellow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439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eastAsia="fa-IR" w:bidi="fa-IR"/>
              </w:rPr>
              <w:t>Д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ата регистрации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 w:right="1296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563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Адрес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571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  <w:t>Ф.И.О. руководителя, должность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565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Ф.И.О. контактного лица, должность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511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Andale Sans UI" w:hAnsi="Times New Roman" w:cs="Tahoma"/>
                <w:kern w:val="1"/>
                <w:lang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Телефон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eastAsia="fa-IR" w:bidi="fa-IR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377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Адрес электронной почты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4" w:lineRule="exact"/>
              <w:ind w:left="24" w:right="874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371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Сайт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649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spacing w:val="-2"/>
                <w:kern w:val="1"/>
                <w:lang w:val="de-DE" w:eastAsia="fa-IR" w:bidi="fa-IR"/>
              </w:rPr>
              <w:t xml:space="preserve">Основной вид экономической 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деятельности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eastAsia="fa-IR" w:bidi="fa-IR"/>
              </w:rPr>
              <w:t xml:space="preserve"> </w:t>
            </w:r>
            <w:r w:rsidRPr="006411AD">
              <w:rPr>
                <w:rFonts w:ascii="Times New Roman" w:eastAsia="Andale Sans UI" w:hAnsi="Times New Roman" w:cs="Tahoma"/>
                <w:i/>
                <w:iCs/>
                <w:kern w:val="1"/>
                <w:lang w:val="de-DE" w:eastAsia="fa-IR" w:bidi="fa-IR"/>
              </w:rPr>
              <w:t>(</w:t>
            </w:r>
            <w:r w:rsidRPr="006411AD">
              <w:rPr>
                <w:rFonts w:ascii="Times New Roman" w:eastAsia="Times New Roman" w:hAnsi="Times New Roman" w:cs="Tahoma"/>
                <w:i/>
                <w:iCs/>
                <w:kern w:val="1"/>
                <w:lang w:val="de-DE" w:eastAsia="fa-IR" w:bidi="fa-IR"/>
              </w:rPr>
              <w:t>код,</w:t>
            </w:r>
            <w:r w:rsidRPr="006411AD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 xml:space="preserve"> </w:t>
            </w:r>
            <w:r w:rsidRPr="006411AD">
              <w:rPr>
                <w:rFonts w:ascii="Times New Roman" w:eastAsia="Times New Roman" w:hAnsi="Times New Roman" w:cs="Tahoma"/>
                <w:i/>
                <w:iCs/>
                <w:kern w:val="1"/>
                <w:lang w:val="de-DE" w:eastAsia="fa-IR" w:bidi="fa-IR"/>
              </w:rPr>
              <w:t>расшифровка)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421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Год начала экспортной деятельности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637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Перечень экспортируемой продукции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eastAsia="fa-IR" w:bidi="fa-IR"/>
              </w:rPr>
              <w:t xml:space="preserve"> и код ТН ВЭД </w:t>
            </w:r>
            <w:r w:rsidRPr="006411AD">
              <w:rPr>
                <w:rFonts w:ascii="Times New Roman" w:eastAsia="Andale Sans UI" w:hAnsi="Times New Roman" w:cs="Tahoma"/>
                <w:i/>
                <w:iCs/>
                <w:spacing w:val="-2"/>
                <w:kern w:val="1"/>
                <w:lang w:val="de-DE" w:eastAsia="fa-IR" w:bidi="fa-IR"/>
              </w:rPr>
              <w:t>(</w:t>
            </w:r>
            <w:r w:rsidRPr="006411AD">
              <w:rPr>
                <w:rFonts w:ascii="Times New Roman" w:eastAsia="Times New Roman" w:hAnsi="Times New Roman" w:cs="Tahoma"/>
                <w:i/>
                <w:iCs/>
                <w:spacing w:val="-2"/>
                <w:kern w:val="1"/>
                <w:lang w:val="de-DE" w:eastAsia="fa-IR" w:bidi="fa-IR"/>
              </w:rPr>
              <w:t>перечислить через запятую)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 w:right="499"/>
              <w:rPr>
                <w:rFonts w:ascii="Times New Roman" w:eastAsia="Times New Roman" w:hAnsi="Times New Roman" w:cs="Tahoma"/>
                <w:b/>
                <w:bCs/>
                <w:spacing w:val="-2"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716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Times New Roman" w:hAnsi="Times New Roman" w:cs="Tahoma"/>
                <w:b/>
                <w:bCs/>
                <w:kern w:val="1"/>
                <w:lang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Годовой объем экспорта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eastAsia="fa-IR" w:bidi="fa-IR"/>
              </w:rPr>
              <w:t xml:space="preserve"> 2020 год</w:t>
            </w:r>
          </w:p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  <w:t xml:space="preserve">продукции в тыс.долларов </w:t>
            </w: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eastAsia="fa-IR" w:bidi="fa-IR"/>
              </w:rPr>
              <w:t>С</w:t>
            </w: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  <w:t>ША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 w:right="1157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571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/>
              <w:rPr>
                <w:rFonts w:ascii="Times New Roman" w:eastAsia="Andale Sans UI" w:hAnsi="Times New Roman" w:cs="Tahoma"/>
                <w:kern w:val="1"/>
                <w:lang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  <w:t>География экспортных поставок в</w:t>
            </w: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eastAsia="fa-IR" w:bidi="fa-IR"/>
              </w:rPr>
              <w:t xml:space="preserve"> </w:t>
            </w:r>
            <w:r w:rsidRPr="006411AD">
              <w:rPr>
                <w:rFonts w:ascii="Times New Roman" w:eastAsia="Andale Sans UI" w:hAnsi="Times New Roman" w:cs="Tahoma"/>
                <w:b/>
                <w:bCs/>
                <w:kern w:val="1"/>
                <w:lang w:val="de-DE" w:eastAsia="fa-IR" w:bidi="fa-IR"/>
              </w:rPr>
              <w:t>20</w:t>
            </w:r>
            <w:r w:rsidRPr="006411AD">
              <w:rPr>
                <w:rFonts w:ascii="Times New Roman" w:eastAsia="Andale Sans UI" w:hAnsi="Times New Roman" w:cs="Tahoma"/>
                <w:b/>
                <w:bCs/>
                <w:kern w:val="1"/>
                <w:lang w:eastAsia="fa-IR" w:bidi="fa-IR"/>
              </w:rPr>
              <w:t>20</w:t>
            </w:r>
            <w:r w:rsidRPr="006411AD">
              <w:rPr>
                <w:rFonts w:ascii="Times New Roman" w:eastAsia="Andale Sans UI" w:hAnsi="Times New Roman" w:cs="Tahoma"/>
                <w:b/>
                <w:bCs/>
                <w:kern w:val="1"/>
                <w:lang w:val="de-DE" w:eastAsia="fa-IR" w:bidi="fa-IR"/>
              </w:rPr>
              <w:t xml:space="preserve"> 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г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eastAsia="fa-IR" w:bidi="fa-IR"/>
              </w:rPr>
              <w:t xml:space="preserve">оду </w:t>
            </w:r>
            <w:r w:rsidRPr="006411AD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>(перечислить страны)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 w:right="720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1136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spacing w:val="-2"/>
                <w:kern w:val="1"/>
                <w:lang w:val="de-DE" w:eastAsia="fa-IR" w:bidi="fa-IR"/>
              </w:rPr>
              <w:t xml:space="preserve">Участие в деловых конкурсах, 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 xml:space="preserve">проведенных в России и за рубежом </w:t>
            </w:r>
            <w:r w:rsidRPr="006411AD">
              <w:rPr>
                <w:rFonts w:ascii="Times New Roman" w:eastAsia="Andale Sans UI" w:hAnsi="Times New Roman" w:cs="Tahoma"/>
                <w:i/>
                <w:iCs/>
                <w:spacing w:val="-1"/>
                <w:kern w:val="1"/>
                <w:lang w:val="de-DE" w:eastAsia="fa-IR" w:bidi="fa-IR"/>
              </w:rPr>
              <w:t>(</w:t>
            </w:r>
            <w:r w:rsidRPr="006411AD">
              <w:rPr>
                <w:rFonts w:ascii="Times New Roman" w:eastAsia="Times New Roman" w:hAnsi="Times New Roman" w:cs="Tahoma"/>
                <w:i/>
                <w:iCs/>
                <w:spacing w:val="-1"/>
                <w:kern w:val="1"/>
                <w:lang w:val="de-DE" w:eastAsia="fa-IR" w:bidi="fa-IR"/>
              </w:rPr>
              <w:t xml:space="preserve">перечислить с приложением копий </w:t>
            </w:r>
            <w:r w:rsidRPr="006411AD">
              <w:rPr>
                <w:rFonts w:ascii="Times New Roman" w:eastAsia="Times New Roman" w:hAnsi="Times New Roman" w:cs="Tahoma"/>
                <w:i/>
                <w:iCs/>
                <w:kern w:val="1"/>
                <w:lang w:val="de-DE" w:eastAsia="fa-IR" w:bidi="fa-IR"/>
              </w:rPr>
              <w:t>подтверждающих документов)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841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 xml:space="preserve">Участие в международных выставках на территории </w:t>
            </w: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  <w:t>Российской Федерации в 20</w:t>
            </w: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eastAsia="fa-IR" w:bidi="fa-IR"/>
              </w:rPr>
              <w:t>20</w:t>
            </w:r>
            <w:r w:rsidRPr="006411AD"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  <w:t xml:space="preserve"> г.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 w:right="552"/>
              <w:rPr>
                <w:rFonts w:ascii="Times New Roman" w:eastAsia="Times New Roman" w:hAnsi="Times New Roman" w:cs="Tahoma"/>
                <w:b/>
                <w:bCs/>
                <w:spacing w:val="-2"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616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Участие в выставочно-</w:t>
            </w:r>
            <w:r w:rsidRPr="006411AD">
              <w:rPr>
                <w:rFonts w:ascii="Times New Roman" w:eastAsia="Times New Roman" w:hAnsi="Times New Roman" w:cs="Tahoma"/>
                <w:b/>
                <w:bCs/>
                <w:spacing w:val="-2"/>
                <w:kern w:val="1"/>
                <w:lang w:val="de-DE" w:eastAsia="fa-IR" w:bidi="fa-IR"/>
              </w:rPr>
              <w:t xml:space="preserve">ярмарочных мероприятиях за 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рубежом в 20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eastAsia="fa-IR" w:bidi="fa-IR"/>
              </w:rPr>
              <w:t>20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 xml:space="preserve"> г.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Times New Roman" w:hAnsi="Times New Roman" w:cs="Tahoma"/>
                <w:b/>
                <w:bCs/>
                <w:spacing w:val="-1"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880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250" w:lineRule="exact"/>
              <w:ind w:left="24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Times New Roman" w:hAnsi="Times New Roman" w:cs="Tahoma"/>
                <w:b/>
                <w:bCs/>
                <w:spacing w:val="-2"/>
                <w:kern w:val="1"/>
                <w:lang w:val="de-DE" w:eastAsia="fa-IR" w:bidi="fa-IR"/>
              </w:rPr>
              <w:t xml:space="preserve">Действующие сертификаты на </w:t>
            </w:r>
            <w:r w:rsidRPr="006411AD">
              <w:rPr>
                <w:rFonts w:ascii="Times New Roman" w:eastAsia="Times New Roman" w:hAnsi="Times New Roman" w:cs="Tahoma"/>
                <w:b/>
                <w:bCs/>
                <w:kern w:val="1"/>
                <w:lang w:val="de-DE" w:eastAsia="fa-IR" w:bidi="fa-IR"/>
              </w:rPr>
              <w:t>соответствие требованиям международным стандартам</w:t>
            </w: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shd w:val="clear" w:color="auto" w:fill="FFFFFF"/>
              <w:suppressAutoHyphens/>
              <w:spacing w:line="100" w:lineRule="atLeast"/>
              <w:ind w:left="24"/>
              <w:rPr>
                <w:rFonts w:ascii="Times New Roman" w:eastAsia="Andale Sans UI" w:hAnsi="Times New Roman" w:cs="Tahoma"/>
                <w:b/>
                <w:bCs/>
                <w:kern w:val="1"/>
                <w:lang w:val="de-DE" w:eastAsia="fa-IR" w:bidi="fa-IR"/>
              </w:rPr>
            </w:pPr>
          </w:p>
        </w:tc>
      </w:tr>
      <w:tr w:rsidR="00CB4314" w:rsidRPr="006411AD" w:rsidTr="00CB4314">
        <w:trPr>
          <w:trHeight w:hRule="exact" w:val="3830"/>
        </w:trPr>
        <w:tc>
          <w:tcPr>
            <w:tcW w:w="4775" w:type="dxa"/>
            <w:shd w:val="clear" w:color="auto" w:fill="FFFFFF"/>
          </w:tcPr>
          <w:p w:rsidR="00CB4314" w:rsidRPr="006411AD" w:rsidRDefault="00CB4314" w:rsidP="00DB6BF2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ind w:left="24"/>
              <w:jc w:val="both"/>
              <w:rPr>
                <w:rFonts w:ascii="Times New Roman" w:eastAsia="Andale Sans UI" w:hAnsi="Times New Roman" w:cs="Tahoma"/>
                <w:b/>
                <w:bCs/>
                <w:iCs/>
                <w:kern w:val="1"/>
                <w:lang w:eastAsia="fa-IR" w:bidi="fa-IR"/>
              </w:rPr>
            </w:pPr>
            <w:r w:rsidRPr="006411AD">
              <w:rPr>
                <w:rFonts w:ascii="Times New Roman" w:eastAsia="Andale Sans UI" w:hAnsi="Times New Roman" w:cs="Tahoma"/>
                <w:b/>
                <w:bCs/>
                <w:iCs/>
                <w:kern w:val="1"/>
                <w:lang w:val="de-DE" w:eastAsia="fa-IR" w:bidi="fa-IR"/>
              </w:rPr>
              <w:lastRenderedPageBreak/>
              <w:t>Выберите номинацию (не более 2-х</w:t>
            </w:r>
            <w:r w:rsidRPr="006411AD">
              <w:rPr>
                <w:rFonts w:ascii="Times New Roman" w:eastAsia="Andale Sans UI" w:hAnsi="Times New Roman" w:cs="Tahoma"/>
                <w:b/>
                <w:bCs/>
                <w:iCs/>
                <w:kern w:val="1"/>
                <w:lang w:eastAsia="fa-IR" w:bidi="fa-IR"/>
              </w:rPr>
              <w:t>)</w:t>
            </w:r>
          </w:p>
          <w:p w:rsidR="00CB4314" w:rsidRPr="006411AD" w:rsidRDefault="00CB4314" w:rsidP="00DB6BF2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ind w:left="24"/>
              <w:jc w:val="both"/>
              <w:rPr>
                <w:rFonts w:ascii="Times New Roman" w:eastAsia="Andale Sans UI" w:hAnsi="Times New Roman" w:cs="Tahoma"/>
                <w:b/>
                <w:bCs/>
                <w:i/>
                <w:kern w:val="1"/>
                <w:lang w:eastAsia="fa-IR" w:bidi="fa-IR"/>
              </w:rPr>
            </w:pPr>
          </w:p>
        </w:tc>
        <w:tc>
          <w:tcPr>
            <w:tcW w:w="4536" w:type="dxa"/>
            <w:shd w:val="clear" w:color="auto" w:fill="FFFFFF"/>
          </w:tcPr>
          <w:p w:rsidR="00CB4314" w:rsidRPr="006411AD" w:rsidRDefault="00CB4314" w:rsidP="00CB4314">
            <w:pPr>
              <w:widowControl w:val="0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uppressAutoHyphens/>
              <w:spacing w:line="100" w:lineRule="atLeast"/>
              <w:ind w:left="245" w:hanging="142"/>
              <w:contextualSpacing/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</w:pPr>
            <w:bookmarkStart w:id="1" w:name="_Hlk64640323"/>
            <w:r w:rsidRPr="006411AD"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  <w:t>«Экспортер года в сфере промышленности»</w:t>
            </w:r>
          </w:p>
          <w:p w:rsidR="00CB4314" w:rsidRPr="006411AD" w:rsidRDefault="00CB4314" w:rsidP="00CB4314">
            <w:pPr>
              <w:widowControl w:val="0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uppressAutoHyphens/>
              <w:spacing w:line="100" w:lineRule="atLeast"/>
              <w:ind w:left="245" w:hanging="142"/>
              <w:contextualSpacing/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  <w:t>«Экспортер года в сфере агропромышленного комплекса»</w:t>
            </w:r>
          </w:p>
          <w:p w:rsidR="00CB4314" w:rsidRPr="006411AD" w:rsidRDefault="00CB4314" w:rsidP="00CB4314">
            <w:pPr>
              <w:widowControl w:val="0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uppressAutoHyphens/>
              <w:spacing w:line="100" w:lineRule="atLeast"/>
              <w:ind w:left="245" w:hanging="142"/>
              <w:contextualSpacing/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  <w:t>«Экспортер года в сфере услуг»</w:t>
            </w:r>
          </w:p>
          <w:p w:rsidR="00CB4314" w:rsidRPr="006411AD" w:rsidRDefault="00CB4314" w:rsidP="00CB4314">
            <w:pPr>
              <w:widowControl w:val="0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uppressAutoHyphens/>
              <w:spacing w:line="100" w:lineRule="atLeast"/>
              <w:ind w:left="245" w:hanging="142"/>
              <w:contextualSpacing/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  <w:t>«Экспортер года в сфере высоких технологий»</w:t>
            </w:r>
          </w:p>
          <w:p w:rsidR="00CB4314" w:rsidRPr="006411AD" w:rsidRDefault="00CB4314" w:rsidP="00CB4314">
            <w:pPr>
              <w:widowControl w:val="0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uppressAutoHyphens/>
              <w:spacing w:line="100" w:lineRule="atLeast"/>
              <w:ind w:left="245" w:hanging="142"/>
              <w:contextualSpacing/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</w:pPr>
            <w:r w:rsidRPr="006411AD">
              <w:rPr>
                <w:rFonts w:ascii="Times New Roman" w:eastAsia="Andale Sans UI" w:hAnsi="Times New Roman" w:cs="Tahoma"/>
                <w:b/>
                <w:bCs/>
                <w:i/>
                <w:kern w:val="1"/>
                <w:lang w:val="de-DE" w:eastAsia="fa-IR" w:bidi="fa-IR"/>
              </w:rPr>
              <w:t>«Прорыв года»</w:t>
            </w:r>
            <w:bookmarkEnd w:id="1"/>
          </w:p>
        </w:tc>
      </w:tr>
    </w:tbl>
    <w:p w:rsidR="00CB4314" w:rsidRPr="006411AD" w:rsidRDefault="00CB4314" w:rsidP="00CB4314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center"/>
        <w:rPr>
          <w:rFonts w:ascii="Times New Roman" w:eastAsia="Andale Sans UI" w:hAnsi="Times New Roman" w:cs="Tahoma"/>
          <w:b/>
          <w:bCs/>
          <w:i/>
          <w:kern w:val="1"/>
          <w:sz w:val="16"/>
          <w:szCs w:val="16"/>
          <w:lang w:val="de-DE" w:eastAsia="fa-IR" w:bidi="fa-IR"/>
        </w:rPr>
      </w:pPr>
    </w:p>
    <w:p w:rsidR="00CB4314" w:rsidRPr="006411AD" w:rsidRDefault="00CB4314" w:rsidP="00CB4314">
      <w:pPr>
        <w:widowControl w:val="0"/>
        <w:suppressAutoHyphens/>
        <w:spacing w:line="100" w:lineRule="atLeast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:rsidR="00AD7811" w:rsidRPr="00AD7811" w:rsidRDefault="00AD7811" w:rsidP="00AD78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right="-7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D7811">
        <w:rPr>
          <w:rFonts w:ascii="Times New Roman" w:eastAsia="Times New Roman" w:hAnsi="Times New Roman" w:cs="Times New Roman"/>
          <w:spacing w:val="-9"/>
          <w:lang w:eastAsia="ru-RU"/>
        </w:rPr>
        <w:t>Изучив Положение о конкурсе «</w:t>
      </w:r>
      <w:r w:rsidRPr="00AD7811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Э</w:t>
      </w:r>
      <w:r w:rsidRPr="00AD7811">
        <w:rPr>
          <w:rFonts w:ascii="Times New Roman" w:eastAsia="Times New Roman" w:hAnsi="Times New Roman" w:cs="Times New Roman"/>
          <w:spacing w:val="-9"/>
          <w:lang w:eastAsia="ru-RU"/>
        </w:rPr>
        <w:t xml:space="preserve">кспортер года» для </w:t>
      </w:r>
      <w:r w:rsidRPr="00AD7811">
        <w:rPr>
          <w:rFonts w:ascii="Times New Roman" w:eastAsia="Times New Roman" w:hAnsi="Times New Roman" w:cs="Times New Roman"/>
          <w:lang w:eastAsia="ru-RU"/>
        </w:rPr>
        <w:t>субъектов малого и среднего предпринимательства Ставропольского края</w:t>
      </w:r>
      <w:r w:rsidRPr="00AD7811">
        <w:rPr>
          <w:rFonts w:ascii="Times New Roman" w:eastAsia="Times New Roman" w:hAnsi="Times New Roman" w:cs="Times New Roman"/>
          <w:sz w:val="20"/>
          <w:szCs w:val="20"/>
          <w:lang w:eastAsia="ru-RU"/>
        </w:rPr>
        <w:t>, _______________________________________________</w:t>
      </w:r>
    </w:p>
    <w:p w:rsidR="00AD7811" w:rsidRPr="00AD7811" w:rsidRDefault="00AD7811" w:rsidP="00AD7811">
      <w:pPr>
        <w:widowControl w:val="0"/>
        <w:shd w:val="clear" w:color="auto" w:fill="FFFFFF"/>
        <w:autoSpaceDE w:val="0"/>
        <w:autoSpaceDN w:val="0"/>
        <w:adjustRightInd w:val="0"/>
        <w:ind w:left="5387" w:right="-7" w:firstLine="709"/>
        <w:rPr>
          <w:rFonts w:ascii="Times New Roman" w:eastAsia="Times New Roman" w:hAnsi="Times New Roman" w:cs="Times New Roman"/>
          <w:i/>
          <w:iCs/>
          <w:spacing w:val="-10"/>
          <w:sz w:val="20"/>
          <w:szCs w:val="20"/>
          <w:lang w:eastAsia="ru-RU"/>
        </w:rPr>
      </w:pPr>
      <w:r w:rsidRPr="00AD7811">
        <w:rPr>
          <w:rFonts w:ascii="Times New Roman" w:eastAsia="Times New Roman" w:hAnsi="Times New Roman" w:cs="Times New Roman"/>
          <w:i/>
          <w:iCs/>
          <w:spacing w:val="-10"/>
          <w:sz w:val="20"/>
          <w:szCs w:val="20"/>
          <w:lang w:eastAsia="ru-RU"/>
        </w:rPr>
        <w:t>(наименование Заявителя)</w:t>
      </w:r>
    </w:p>
    <w:p w:rsidR="00AD7811" w:rsidRPr="00AD7811" w:rsidRDefault="00AD7811" w:rsidP="00AD7811">
      <w:pPr>
        <w:widowControl w:val="0"/>
        <w:shd w:val="clear" w:color="auto" w:fill="FFFFFF"/>
        <w:autoSpaceDE w:val="0"/>
        <w:autoSpaceDN w:val="0"/>
        <w:adjustRightInd w:val="0"/>
        <w:ind w:right="-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811">
        <w:rPr>
          <w:rFonts w:ascii="Times New Roman" w:eastAsia="Times New Roman" w:hAnsi="Times New Roman" w:cs="Times New Roman"/>
          <w:lang w:eastAsia="ru-RU"/>
        </w:rPr>
        <w:t>в лице,</w:t>
      </w:r>
      <w:r w:rsidRPr="00AD7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AD781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81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AD7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7811" w:rsidRPr="00AD7811" w:rsidRDefault="00AD7811" w:rsidP="00AD7811">
      <w:pPr>
        <w:widowControl w:val="0"/>
        <w:shd w:val="clear" w:color="auto" w:fill="FFFFFF"/>
        <w:autoSpaceDE w:val="0"/>
        <w:autoSpaceDN w:val="0"/>
        <w:adjustRightInd w:val="0"/>
        <w:ind w:left="2127" w:right="-7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D7811">
        <w:rPr>
          <w:rFonts w:ascii="Times New Roman" w:eastAsia="Times New Roman" w:hAnsi="Times New Roman" w:cs="Times New Roman"/>
          <w:i/>
          <w:iCs/>
          <w:spacing w:val="-10"/>
          <w:sz w:val="20"/>
          <w:szCs w:val="20"/>
          <w:lang w:eastAsia="ru-RU"/>
        </w:rPr>
        <w:t>(Ф.И.О., должность представителя Заявителя),</w:t>
      </w:r>
    </w:p>
    <w:p w:rsidR="00AD7811" w:rsidRPr="00AD7811" w:rsidRDefault="00AD7811" w:rsidP="00AD7811">
      <w:pPr>
        <w:widowControl w:val="0"/>
        <w:shd w:val="clear" w:color="auto" w:fill="FFFFFF"/>
        <w:autoSpaceDE w:val="0"/>
        <w:autoSpaceDN w:val="0"/>
        <w:adjustRightInd w:val="0"/>
        <w:ind w:right="-7"/>
        <w:jc w:val="both"/>
        <w:rPr>
          <w:rFonts w:ascii="Times New Roman" w:eastAsia="Times New Roman" w:hAnsi="Times New Roman" w:cs="Times New Roman"/>
          <w:lang w:eastAsia="ru-RU"/>
        </w:rPr>
      </w:pPr>
      <w:r w:rsidRPr="00AD7811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_______________________________, </w:t>
      </w:r>
      <w:r w:rsidRPr="00AD7811">
        <w:rPr>
          <w:rFonts w:ascii="Times New Roman" w:eastAsia="Times New Roman" w:hAnsi="Times New Roman" w:cs="Times New Roman"/>
          <w:spacing w:val="-6"/>
          <w:lang w:eastAsia="ru-RU"/>
        </w:rPr>
        <w:t xml:space="preserve">сообщает о согласии участвовать в Конкурсе на условиях, установленных в Положении, и </w:t>
      </w:r>
      <w:r w:rsidRPr="00AD7811">
        <w:rPr>
          <w:rFonts w:ascii="Times New Roman" w:eastAsia="Times New Roman" w:hAnsi="Times New Roman" w:cs="Times New Roman"/>
          <w:lang w:eastAsia="ru-RU"/>
        </w:rPr>
        <w:t>направляем в адрес Фонда настоящую Анкету-Заявку на участие в двух выбранных номинациях.</w:t>
      </w:r>
    </w:p>
    <w:p w:rsidR="00AD7811" w:rsidRPr="00AD7811" w:rsidRDefault="00AD7811" w:rsidP="00AD7811">
      <w:pPr>
        <w:widowControl w:val="0"/>
        <w:shd w:val="clear" w:color="auto" w:fill="FFFFFF"/>
        <w:autoSpaceDE w:val="0"/>
        <w:autoSpaceDN w:val="0"/>
        <w:adjustRightInd w:val="0"/>
        <w:ind w:right="-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7811">
        <w:rPr>
          <w:rFonts w:ascii="Times New Roman" w:eastAsia="Times New Roman" w:hAnsi="Times New Roman" w:cs="Times New Roman"/>
          <w:lang w:eastAsia="ru-RU"/>
        </w:rPr>
        <w:t>Настоящим Заявитель гарантирует достоверность представленной в конкурсной документации информации и подтверждает право Фонда, не противоречащее требованию формирования равных для всех участников Конкурса условий, запрашивать у Заявителя, в уполномоченных органах власти и у упомянутых в Заявке юридических и физических лиц информацию, уточняющую представленные в Заявке сведения.</w:t>
      </w:r>
    </w:p>
    <w:p w:rsidR="00AD7811" w:rsidRPr="00AD7811" w:rsidRDefault="00AD7811" w:rsidP="00AD7811">
      <w:pPr>
        <w:widowControl w:val="0"/>
        <w:shd w:val="clear" w:color="auto" w:fill="FFFFFF"/>
        <w:autoSpaceDE w:val="0"/>
        <w:autoSpaceDN w:val="0"/>
        <w:adjustRightInd w:val="0"/>
        <w:ind w:right="-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7811">
        <w:rPr>
          <w:rFonts w:ascii="Times New Roman" w:eastAsia="Times New Roman" w:hAnsi="Times New Roman" w:cs="Times New Roman"/>
          <w:lang w:eastAsia="ru-RU"/>
        </w:rPr>
        <w:t>Заявитель подтверждает, что он не находится в состоянии реорганизации, ликвидации или в процедуре, применяемой в деле о банкротстве, а также просроченная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отсутствует.</w:t>
      </w:r>
    </w:p>
    <w:p w:rsidR="00AD7811" w:rsidRPr="00AD7811" w:rsidRDefault="00AD7811" w:rsidP="00AD781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7811">
        <w:rPr>
          <w:rFonts w:ascii="Times New Roman" w:eastAsia="Times New Roman" w:hAnsi="Times New Roman" w:cs="Times New Roman"/>
          <w:lang w:eastAsia="ru-RU"/>
        </w:rPr>
        <w:t>Подтверждаем согласие, что в случае, если не предоставлены оригиналы конкурсной документации в установленном порядке, или конкурсная документация предоставлена не в полном комплекте, или будет установлен факт недостоверности предоставленной информации, Заявитель не будет допущен к участию в Конкурсе или может быть отстранен Комиссией от участия в Конкурсе на любом этапе его проведения вплоть до подведения итогов Конкурса.</w:t>
      </w:r>
    </w:p>
    <w:p w:rsidR="00AD7811" w:rsidRPr="00AD7811" w:rsidRDefault="00AD7811" w:rsidP="00AD78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right="-7" w:firstLine="709"/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</w:pPr>
    </w:p>
    <w:p w:rsidR="00AD7811" w:rsidRPr="00AD7811" w:rsidRDefault="00AD7811" w:rsidP="00AD78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right="-7" w:firstLine="709"/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</w:pPr>
    </w:p>
    <w:p w:rsidR="00AD7811" w:rsidRPr="00AD7811" w:rsidRDefault="00AD7811" w:rsidP="00AD78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right="-7" w:firstLine="709"/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186"/>
        <w:gridCol w:w="3167"/>
      </w:tblGrid>
      <w:tr w:rsidR="00AD7811" w:rsidRPr="00AD7811" w:rsidTr="00687F49">
        <w:trPr>
          <w:jc w:val="center"/>
        </w:trPr>
        <w:tc>
          <w:tcPr>
            <w:tcW w:w="3257" w:type="dxa"/>
          </w:tcPr>
          <w:p w:rsidR="00AD7811" w:rsidRPr="00AD7811" w:rsidRDefault="00AD7811" w:rsidP="00AE7C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"/>
              <w:jc w:val="center"/>
              <w:rPr>
                <w:spacing w:val="-11"/>
                <w:sz w:val="22"/>
                <w:szCs w:val="22"/>
              </w:rPr>
            </w:pPr>
            <w:r w:rsidRPr="00AD7811">
              <w:rPr>
                <w:spacing w:val="-11"/>
                <w:sz w:val="22"/>
                <w:szCs w:val="22"/>
              </w:rPr>
              <w:t>__________________________</w:t>
            </w:r>
          </w:p>
          <w:p w:rsidR="00AD7811" w:rsidRPr="00AD7811" w:rsidRDefault="00AD7811" w:rsidP="00AE7C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"/>
              <w:jc w:val="center"/>
            </w:pPr>
            <w:r w:rsidRPr="00AD7811">
              <w:rPr>
                <w:spacing w:val="-11"/>
                <w:sz w:val="22"/>
                <w:szCs w:val="22"/>
              </w:rPr>
              <w:t>(должность)</w:t>
            </w:r>
          </w:p>
          <w:p w:rsidR="00AD7811" w:rsidRPr="00AD7811" w:rsidRDefault="00AD7811" w:rsidP="00AE7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230" w:lineRule="exact"/>
              <w:ind w:right="-7"/>
            </w:pPr>
            <w:r w:rsidRPr="00AD7811">
              <w:br w:type="column"/>
            </w:r>
          </w:p>
          <w:p w:rsidR="00AD7811" w:rsidRPr="00AD7811" w:rsidRDefault="00AD7811" w:rsidP="00AE7C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"/>
            </w:pPr>
            <w:r w:rsidRPr="00AD7811">
              <w:br w:type="column"/>
            </w:r>
          </w:p>
          <w:p w:rsidR="00AD7811" w:rsidRPr="00AD7811" w:rsidRDefault="00AD7811" w:rsidP="00AE7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57" w:type="dxa"/>
          </w:tcPr>
          <w:p w:rsidR="00AD7811" w:rsidRPr="00AD7811" w:rsidRDefault="00AD7811" w:rsidP="00AE7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"/>
              <w:jc w:val="center"/>
              <w:rPr>
                <w:spacing w:val="-10"/>
                <w:sz w:val="22"/>
                <w:szCs w:val="22"/>
              </w:rPr>
            </w:pPr>
            <w:r w:rsidRPr="00AD7811">
              <w:rPr>
                <w:spacing w:val="-10"/>
                <w:sz w:val="22"/>
                <w:szCs w:val="22"/>
              </w:rPr>
              <w:t>_______________________</w:t>
            </w:r>
          </w:p>
          <w:p w:rsidR="00AD7811" w:rsidRPr="00AD7811" w:rsidRDefault="00AD7811" w:rsidP="00AE7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"/>
              <w:jc w:val="center"/>
              <w:rPr>
                <w:spacing w:val="-10"/>
                <w:sz w:val="22"/>
                <w:szCs w:val="22"/>
              </w:rPr>
            </w:pPr>
            <w:r w:rsidRPr="00AD7811">
              <w:rPr>
                <w:spacing w:val="-10"/>
                <w:sz w:val="22"/>
                <w:szCs w:val="22"/>
              </w:rPr>
              <w:t xml:space="preserve">(подпись) </w:t>
            </w:r>
          </w:p>
          <w:p w:rsidR="00AD7811" w:rsidRPr="00AD7811" w:rsidRDefault="00AD7811" w:rsidP="00AE7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"/>
              <w:jc w:val="center"/>
              <w:rPr>
                <w:spacing w:val="-10"/>
                <w:sz w:val="22"/>
                <w:szCs w:val="22"/>
              </w:rPr>
            </w:pPr>
          </w:p>
          <w:p w:rsidR="00AD7811" w:rsidRPr="00AD7811" w:rsidRDefault="00AD7811" w:rsidP="00AE7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"/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AD7811">
              <w:rPr>
                <w:spacing w:val="-11"/>
                <w:sz w:val="22"/>
                <w:szCs w:val="22"/>
              </w:rPr>
              <w:t>М.П.</w:t>
            </w:r>
          </w:p>
        </w:tc>
        <w:tc>
          <w:tcPr>
            <w:tcW w:w="3257" w:type="dxa"/>
          </w:tcPr>
          <w:p w:rsidR="00AD7811" w:rsidRPr="00AD7811" w:rsidRDefault="00AD7811" w:rsidP="00AE7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"/>
              <w:jc w:val="center"/>
              <w:rPr>
                <w:spacing w:val="-10"/>
                <w:sz w:val="22"/>
                <w:szCs w:val="22"/>
              </w:rPr>
            </w:pPr>
            <w:r w:rsidRPr="00AD7811">
              <w:rPr>
                <w:spacing w:val="-10"/>
                <w:sz w:val="22"/>
                <w:szCs w:val="22"/>
              </w:rPr>
              <w:t>_____________________</w:t>
            </w:r>
          </w:p>
          <w:p w:rsidR="00AD7811" w:rsidRPr="00AD7811" w:rsidRDefault="00AD7811" w:rsidP="00AE7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"/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AD7811">
              <w:rPr>
                <w:spacing w:val="-10"/>
                <w:sz w:val="22"/>
                <w:szCs w:val="22"/>
              </w:rPr>
              <w:t>Ф.И.О.</w:t>
            </w:r>
          </w:p>
        </w:tc>
      </w:tr>
    </w:tbl>
    <w:p w:rsidR="00CB4314" w:rsidRPr="004E7716" w:rsidRDefault="00CB4314" w:rsidP="004E7716">
      <w:pPr>
        <w:jc w:val="both"/>
        <w:rPr>
          <w:rFonts w:asciiTheme="majorBidi" w:hAnsiTheme="majorBidi" w:cstheme="majorBidi"/>
          <w:sz w:val="20"/>
          <w:szCs w:val="20"/>
        </w:rPr>
      </w:pPr>
    </w:p>
    <w:sectPr w:rsidR="00CB4314" w:rsidRPr="004E7716" w:rsidSect="00CB4314">
      <w:pgSz w:w="11900" w:h="16840"/>
      <w:pgMar w:top="568" w:right="850" w:bottom="284" w:left="1701" w:header="708" w:footer="708" w:gutter="0"/>
      <w:cols w:space="708"/>
      <w:docGrid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C29"/>
    <w:multiLevelType w:val="multilevel"/>
    <w:tmpl w:val="15F2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7671E"/>
    <w:multiLevelType w:val="hybridMultilevel"/>
    <w:tmpl w:val="57D27B98"/>
    <w:lvl w:ilvl="0" w:tplc="0C8232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71B0B"/>
    <w:multiLevelType w:val="hybridMultilevel"/>
    <w:tmpl w:val="45E24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E2"/>
    <w:rsid w:val="0029319B"/>
    <w:rsid w:val="004E7716"/>
    <w:rsid w:val="00525065"/>
    <w:rsid w:val="0054013E"/>
    <w:rsid w:val="00813FDF"/>
    <w:rsid w:val="008304C5"/>
    <w:rsid w:val="00851154"/>
    <w:rsid w:val="009302CB"/>
    <w:rsid w:val="009415D0"/>
    <w:rsid w:val="00AD7811"/>
    <w:rsid w:val="00AE7C37"/>
    <w:rsid w:val="00C172E3"/>
    <w:rsid w:val="00C440A2"/>
    <w:rsid w:val="00C73D97"/>
    <w:rsid w:val="00C814E2"/>
    <w:rsid w:val="00C85267"/>
    <w:rsid w:val="00CB2248"/>
    <w:rsid w:val="00CB4314"/>
    <w:rsid w:val="00D2529A"/>
    <w:rsid w:val="00DD563D"/>
    <w:rsid w:val="00E748DA"/>
    <w:rsid w:val="00E959C3"/>
    <w:rsid w:val="00F9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506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4E7716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B431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B431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D781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</cp:lastModifiedBy>
  <cp:revision>9</cp:revision>
  <cp:lastPrinted>2021-03-15T07:21:00Z</cp:lastPrinted>
  <dcterms:created xsi:type="dcterms:W3CDTF">2021-03-15T07:09:00Z</dcterms:created>
  <dcterms:modified xsi:type="dcterms:W3CDTF">2021-03-18T10:14:00Z</dcterms:modified>
</cp:coreProperties>
</file>