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65" w:rsidRPr="00C307FE" w:rsidRDefault="00B52565" w:rsidP="00B525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07FE">
        <w:rPr>
          <w:rFonts w:ascii="Times New Roman" w:hAnsi="Times New Roman" w:cs="Times New Roman"/>
          <w:b/>
          <w:sz w:val="26"/>
          <w:szCs w:val="26"/>
        </w:rPr>
        <w:t>Перечень нормативных правовых актов Ставропольского края, которыми утверждены меры социальной поддержки, предоставляемых в настоящее время военнослужащим и членам их семей</w:t>
      </w:r>
    </w:p>
    <w:tbl>
      <w:tblPr>
        <w:tblStyle w:val="a3"/>
        <w:tblpPr w:leftFromText="180" w:rightFromText="180" w:vertAnchor="text" w:horzAnchor="margin" w:tblpY="236"/>
        <w:tblW w:w="0" w:type="auto"/>
        <w:tblLook w:val="04A0"/>
      </w:tblPr>
      <w:tblGrid>
        <w:gridCol w:w="452"/>
        <w:gridCol w:w="6773"/>
        <w:gridCol w:w="2061"/>
      </w:tblGrid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Вид, дата и номер нормативного правового акта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нормативного правового акта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>от 01.03.2023 № 23-кз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операции, обучающихся по образовательным программам основного общего или среднего общего образования в муниципальных образовательных организациях, находящихся на территории Ставропольского края, бесплатным горячим 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52565" w:rsidRPr="00C307FE" w:rsidTr="00BF2ED7">
        <w:trPr>
          <w:trHeight w:val="569"/>
        </w:trPr>
        <w:tc>
          <w:tcPr>
            <w:tcW w:w="675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от 05.03.2022 № 20-кз</w:t>
            </w:r>
          </w:p>
        </w:tc>
        <w:tc>
          <w:tcPr>
            <w:tcW w:w="6201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отдельным категориям военнослужащих и членам их семей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Закон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Ставропольского края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br/>
              <w:t>от 28.02.2023№ 18-кз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Губернатора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Ставропольского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края 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21декабря2022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утверждении Порядка освобождения граждан Российской Федерации, заключивших контракт о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прохождении военной службы в связи с призывом на военную службу по мобилизации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Вооруженные Силы Российской Федерации, и членов их семей, проживающих на территории Ставропольского края, от начисления пеней в случае несвоевременного и (или) неполного внесения ими платы за жилое помещение и коммунальные услуги, взноса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капитальный ремонт общего имущества</w:t>
            </w:r>
            <w:proofErr w:type="gramEnd"/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многоквартирном доме, </w:t>
            </w:r>
            <w:proofErr w:type="gramStart"/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proofErr w:type="gramEnd"/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жилищным законодательством Российской Федерации, до прекращения действия указанного контракта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от 05.04.2022 № 164-п</w:t>
            </w:r>
          </w:p>
        </w:tc>
        <w:tc>
          <w:tcPr>
            <w:tcW w:w="6201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назначения и выплаты дополнительных социальных гарантий отдельным категориям военнослужащих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и членам их семей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61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7.03.2023 №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146-п</w:t>
            </w:r>
          </w:p>
        </w:tc>
        <w:tc>
          <w:tcPr>
            <w:tcW w:w="6201" w:type="dxa"/>
            <w:vAlign w:val="center"/>
          </w:tcPr>
          <w:p w:rsidR="00B52565" w:rsidRPr="00021617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Порядка предоставления дополнительных социальных гарантий участникам специальной военной операции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и мер социальной поддержки членам их семей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ПравительстваСтавропольскогокрая</w:t>
            </w:r>
            <w:proofErr w:type="spellEnd"/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предоставлении отсрочки уплаты арендной платы по договорам аренды государственного имущества Ставропольского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E10C72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410" w:type="dxa"/>
            <w:vAlign w:val="center"/>
          </w:tcPr>
          <w:p w:rsidR="00B52565" w:rsidRPr="00E10C72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 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.01.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 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10C72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B52565" w:rsidRPr="00E10C72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особенностях предоставления в Ставропольском крае некоторых мер социальной поддержки, а также оказания государственной социальной помощи семьям граждан, призванных на военную службу по мобилизации в Вооруженные Силы Российской Федерации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дополнительных мерах социальной поддержки семей отдельных категорий граждан,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Правительства Ставропольского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края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.11.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C307FE">
              <w:rPr>
                <w:rStyle w:val="highlightsearch4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освобождении получателей социальных услуг из числа членов семей лиц, призванных на военную службу по мобилизации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Указом Президента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21 сентября 2022 года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647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объявлении частичной мобилизации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 платы за предоставление социальных услуг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ПриказМинистерстватруда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социальнойзащитынаселенияСтавропольскогокрая</w:t>
            </w:r>
            <w:r w:rsidRPr="00C307F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E10C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C307FE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назначения и выплаты единовременной денежной выплаты при рождении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ребенка супруге мобилизованного гражданина, участвующего в специальной военной операции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Style w:val="a4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Приказ Министерства труда и социальной защиты населения Ставропольского края 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от 24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.03.2023 №</w:t>
            </w:r>
            <w:r w:rsidRPr="00E10C72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78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некоторых мерах по реализации Закона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от 28 февраля 2023 г. № 18-кз «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дополнительных социальных гарантиях участникам специальной военной операции и мерах социальной поддержки членов их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:rsidR="00B52565" w:rsidRPr="00E10C72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ПриказМинистерстватруда</w:t>
            </w:r>
            <w:proofErr w:type="spellEnd"/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социальнойзащитынаселенияСтавропольскогокрая</w:t>
            </w:r>
            <w:proofErr w:type="spellEnd"/>
            <w:r w:rsidRPr="00E10C7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2022</w:t>
            </w: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 xml:space="preserve"> № </w:t>
            </w:r>
            <w:r w:rsidRPr="00E10C72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6201" w:type="dxa"/>
            <w:vAlign w:val="center"/>
          </w:tcPr>
          <w:p w:rsidR="00B52565" w:rsidRPr="00E10C72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C72">
              <w:rPr>
                <w:rFonts w:ascii="Times New Roman" w:hAnsi="Times New Roman" w:cs="Times New Roman"/>
                <w:sz w:val="20"/>
                <w:szCs w:val="20"/>
              </w:rPr>
              <w:t>О некоторых мерах по реализации Закона Ставропольского края от 05 марта 2022 г. № 20-кз «О дополнительных социальных гарантиях отдельным категориям военнослужащих и членам их семей»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Приказ Министерства жилищно-коммунального хозяйства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448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формы заявления об освобождении граждан Российской Федерации, заключивших контракт о прохождении военной службы в связи с призывом на военную службу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 мобилизации в вооруженные силы Российской Федерации,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и членов их семей, проживающих на территории Ставропольского края, от начисления пеней в случае несвоевременного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и (или) неполного внесения ими платы за жилое помещение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коммунальные услуги, взноса на капитальный ремонт</w:t>
            </w:r>
            <w:proofErr w:type="gram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 в многоквартирном доме, </w:t>
            </w:r>
            <w:proofErr w:type="gram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жилищным законодательством Российской Федерации, до прекращения действия указанного контракта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6330B8" w:rsidRDefault="00B52565" w:rsidP="00BF2E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0B8">
              <w:rPr>
                <w:rFonts w:ascii="Times New Roman" w:hAnsi="Times New Roman" w:cs="Times New Roman"/>
                <w:b/>
                <w:szCs w:val="20"/>
              </w:rPr>
              <w:lastRenderedPageBreak/>
              <w:t>Муниципальные акты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г. Невинномысск 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Невинномысска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1801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предоставления дополнительной меры социальной помощи в виде единовременной выплаты гражданам, взявшим на себя обязанность осуществить погребение отдельных категорий граждан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 Невинномысска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28.09.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132-17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дополнительной мере социальной помощи отдельным категориям граждан на территории города Невинномысска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города-курорта Пятигорска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21.02.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2-23 РД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мере социальной поддержки отдельных категорий обучающихся муниципальных общеобразовательных организаций города-курорта Пятигорска, родители (законные представители) которых проживают на территории города-курорта Пятигорска и относятся к категории добровольцев, мобилизованных граждан на срок их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в специальной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города-курорта Пятигорска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43-20 РД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Буденновский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м.о.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Буденновского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30.11.2022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3004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назначения и выплаты единовременной денежной выплаты членам семей погибших (умерших) военнослужащих, принимавших участие в специальной военной операции, проводимой на территории Украины, Донецкой Народной Республики, Луганской Народной Республики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Буденновского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26.09.2022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21/396-I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единовременной денежной выплате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Изобильненский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06.10.2022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1506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назначении и выплате единовременного социального пособия членам семей военнослужащего погибшего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Изобильненского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26.08.2022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630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социальных гарантиях членам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 отдельной категории военнослужащих, мобилизованных граждан, добровольцев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Ипатовский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г.о.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Думы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10.11.2022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мерах социальной поддержки граждан Российской Федерации, проживающих на территории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Ипатовского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края, принимающих участие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в специальной военной операции, проводимой на территории Украины, Донецкой Народной Республики, Луганской Народной Республики, и призванных на военную службу по мобилизации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в Вооруженные Силы Российской Федерации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Левокумский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м.о.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Левокумского муниципального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14.02.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2023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137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</w:t>
            </w:r>
            <w:proofErr w:type="gramEnd"/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Минераловодский </w:t>
            </w:r>
            <w:proofErr w:type="gram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Минераловодского городского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229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 дополнительных мерах социальной поддержки семей военнослужащих</w:t>
            </w:r>
          </w:p>
        </w:tc>
      </w:tr>
      <w:tr w:rsidR="00B52565" w:rsidRPr="00C307FE" w:rsidTr="00BF2ED7">
        <w:tc>
          <w:tcPr>
            <w:tcW w:w="9286" w:type="dxa"/>
            <w:gridSpan w:val="3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Новоалександровский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 г.о.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от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1098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назначения и выплаты дополнительных 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социальных гарантий членам семей военнослужащих на территории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</w:p>
        </w:tc>
      </w:tr>
      <w:tr w:rsidR="00B52565" w:rsidRPr="00C307FE" w:rsidTr="00BF2ED7">
        <w:tc>
          <w:tcPr>
            <w:tcW w:w="675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410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депутатов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 </w:t>
            </w:r>
          </w:p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29.07.2022 №</w:t>
            </w: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65/572</w:t>
            </w:r>
          </w:p>
        </w:tc>
        <w:tc>
          <w:tcPr>
            <w:tcW w:w="6201" w:type="dxa"/>
            <w:vAlign w:val="center"/>
          </w:tcPr>
          <w:p w:rsidR="00B52565" w:rsidRPr="00C307FE" w:rsidRDefault="00B52565" w:rsidP="00BF2E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О дополнительных социальных гарантиях членам семей военнослужащих на территории </w:t>
            </w:r>
            <w:proofErr w:type="spellStart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>Новоалександровского</w:t>
            </w:r>
            <w:proofErr w:type="spellEnd"/>
            <w:r w:rsidRPr="00C307FE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Ставропольского края</w:t>
            </w:r>
          </w:p>
        </w:tc>
      </w:tr>
    </w:tbl>
    <w:p w:rsidR="006A20D0" w:rsidRPr="00B52565" w:rsidRDefault="006A20D0">
      <w:pPr>
        <w:rPr>
          <w:lang w:val="en-US"/>
        </w:rPr>
      </w:pPr>
    </w:p>
    <w:sectPr w:rsidR="006A20D0" w:rsidRPr="00B52565" w:rsidSect="00227BC7"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2565"/>
    <w:rsid w:val="006A20D0"/>
    <w:rsid w:val="00B5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5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B52565"/>
  </w:style>
  <w:style w:type="character" w:styleId="a4">
    <w:name w:val="Emphasis"/>
    <w:basedOn w:val="a0"/>
    <w:uiPriority w:val="20"/>
    <w:qFormat/>
    <w:rsid w:val="00B525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1331</Words>
  <Characters>7593</Characters>
  <Application>Microsoft Office Word</Application>
  <DocSecurity>0</DocSecurity>
  <Lines>63</Lines>
  <Paragraphs>17</Paragraphs>
  <ScaleCrop>false</ScaleCrop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2023-04-17T08:53:00Z</dcterms:created>
  <dcterms:modified xsi:type="dcterms:W3CDTF">2023-04-17T08:53:00Z</dcterms:modified>
</cp:coreProperties>
</file>