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8"/>
      </w:tblGrid>
      <w:tr w:rsidR="00CC4EE6" w:rsidRPr="00BF7868" w:rsidTr="0003434D">
        <w:trPr>
          <w:trHeight w:val="1062"/>
        </w:trPr>
        <w:tc>
          <w:tcPr>
            <w:tcW w:w="9388" w:type="dxa"/>
            <w:hideMark/>
          </w:tcPr>
          <w:p w:rsidR="00CC4EE6" w:rsidRPr="00BF7868" w:rsidRDefault="001303FC" w:rsidP="001303FC">
            <w:pPr>
              <w:suppressAutoHyphens/>
              <w:ind w:left="-108" w:firstLine="108"/>
              <w:rPr>
                <w:szCs w:val="28"/>
                <w:lang w:eastAsia="ar-SA"/>
              </w:rPr>
            </w:pPr>
            <w:bookmarkStart w:id="0" w:name="_Hlk122948576"/>
            <w:r>
              <w:rPr>
                <w:szCs w:val="28"/>
                <w:lang w:eastAsia="ar-SA"/>
              </w:rPr>
              <w:t>11.07.2024                                                                                                         2523</w:t>
            </w:r>
          </w:p>
        </w:tc>
      </w:tr>
      <w:bookmarkEnd w:id="0"/>
    </w:tbl>
    <w:p w:rsidR="00CB464B" w:rsidRPr="005D3501" w:rsidRDefault="00CB464B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CB464B" w:rsidRPr="00592B75" w:rsidRDefault="0006707F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  <w:r w:rsidRPr="0006707F">
        <w:rPr>
          <w:rFonts w:ascii="Times New Roman" w:hAnsi="Times New Roman"/>
          <w:b w:val="0"/>
          <w:color w:val="auto"/>
          <w:sz w:val="28"/>
          <w:szCs w:val="28"/>
        </w:rPr>
        <w:t>Об утверждении перечня объектов муниципального имущества города-курорта Пятигорска, в отношении которых 2024 году планируется заключение концессионных соглашений</w:t>
      </w:r>
    </w:p>
    <w:p w:rsidR="00CB464B" w:rsidRPr="00592B75" w:rsidRDefault="00CB464B">
      <w:pPr>
        <w:pStyle w:val="ConsPlusNormal"/>
        <w:spacing w:after="1"/>
        <w:rPr>
          <w:rFonts w:ascii="Times New Roman" w:hAnsi="Times New Roman"/>
          <w:sz w:val="28"/>
        </w:rPr>
      </w:pPr>
    </w:p>
    <w:p w:rsidR="0006707F" w:rsidRPr="0006707F" w:rsidRDefault="0006707F" w:rsidP="0006707F">
      <w:pPr>
        <w:ind w:firstLineChars="253" w:firstLine="708"/>
        <w:jc w:val="both"/>
        <w:rPr>
          <w:color w:val="auto"/>
          <w:szCs w:val="28"/>
        </w:rPr>
      </w:pPr>
      <w:r w:rsidRPr="0006707F">
        <w:rPr>
          <w:color w:val="auto"/>
          <w:szCs w:val="28"/>
        </w:rPr>
        <w:t>В соответствии с пунктом 3 статьи 4 Федерального закона от 21 июля 2005 года № 115-ФЗ «О концессионных соглашениях», руководствуясь Гражданским кодексом Российской Федерации,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</w:t>
      </w:r>
      <w:r w:rsidR="002D0F9B">
        <w:rPr>
          <w:color w:val="auto"/>
          <w:szCs w:val="28"/>
        </w:rPr>
        <w:t xml:space="preserve"> г.</w:t>
      </w:r>
      <w:r w:rsidRPr="0006707F">
        <w:rPr>
          <w:color w:val="auto"/>
          <w:szCs w:val="28"/>
        </w:rPr>
        <w:t xml:space="preserve"> № 93-16 ГД, на основании сведений, представленных структурными подразделениями администрации города Пятигорска, - </w:t>
      </w:r>
    </w:p>
    <w:p w:rsidR="00CB464B" w:rsidRDefault="00CB464B" w:rsidP="005D3501">
      <w:pPr>
        <w:pStyle w:val="ConsPlusNormal"/>
        <w:spacing w:line="240" w:lineRule="exact"/>
        <w:ind w:firstLine="540"/>
        <w:jc w:val="both"/>
        <w:rPr>
          <w:rFonts w:ascii="Times New Roman" w:hAnsi="Times New Roman"/>
          <w:sz w:val="28"/>
        </w:rPr>
      </w:pPr>
    </w:p>
    <w:p w:rsidR="0006707F" w:rsidRPr="00592B75" w:rsidRDefault="0006707F" w:rsidP="005D3501">
      <w:pPr>
        <w:pStyle w:val="ConsPlusNormal"/>
        <w:spacing w:line="240" w:lineRule="exact"/>
        <w:ind w:firstLine="540"/>
        <w:jc w:val="both"/>
        <w:rPr>
          <w:rFonts w:ascii="Times New Roman" w:hAnsi="Times New Roman"/>
          <w:sz w:val="28"/>
        </w:rPr>
      </w:pPr>
    </w:p>
    <w:p w:rsidR="00CB464B" w:rsidRPr="00592B75" w:rsidRDefault="0026236D" w:rsidP="005D3501">
      <w:pPr>
        <w:pStyle w:val="ConsPlusNormal"/>
        <w:spacing w:line="240" w:lineRule="exact"/>
        <w:jc w:val="both"/>
        <w:rPr>
          <w:rFonts w:ascii="Times New Roman" w:hAnsi="Times New Roman"/>
          <w:caps/>
          <w:sz w:val="28"/>
        </w:rPr>
      </w:pPr>
      <w:r w:rsidRPr="00592B75">
        <w:rPr>
          <w:rFonts w:ascii="Times New Roman" w:hAnsi="Times New Roman"/>
          <w:caps/>
          <w:sz w:val="28"/>
        </w:rPr>
        <w:t>ПостановляЮ</w:t>
      </w:r>
      <w:r w:rsidR="0003434D" w:rsidRPr="00592B75">
        <w:rPr>
          <w:rFonts w:ascii="Times New Roman" w:hAnsi="Times New Roman"/>
          <w:caps/>
          <w:sz w:val="28"/>
        </w:rPr>
        <w:t>:</w:t>
      </w:r>
    </w:p>
    <w:p w:rsidR="00CB464B" w:rsidRPr="00592B75" w:rsidRDefault="00CB464B" w:rsidP="005D3501">
      <w:pPr>
        <w:pStyle w:val="ConsPlusNormal"/>
        <w:spacing w:line="240" w:lineRule="exact"/>
        <w:rPr>
          <w:rFonts w:ascii="Times New Roman" w:hAnsi="Times New Roman"/>
          <w:sz w:val="28"/>
        </w:rPr>
      </w:pPr>
    </w:p>
    <w:p w:rsidR="0006707F" w:rsidRPr="0006707F" w:rsidRDefault="0006707F" w:rsidP="0006707F">
      <w:pPr>
        <w:ind w:firstLineChars="253" w:firstLine="708"/>
        <w:jc w:val="both"/>
        <w:rPr>
          <w:color w:val="auto"/>
          <w:szCs w:val="28"/>
        </w:rPr>
      </w:pPr>
      <w:r w:rsidRPr="0006707F">
        <w:rPr>
          <w:color w:val="auto"/>
          <w:szCs w:val="28"/>
        </w:rPr>
        <w:t>1. Утвердить перечень объектов муниципального имущества города-курорта Пятигорска, в отношении которых 2024 году планируется заключение концессионных соглашений, согласно приложению к настоящему постановлению.</w:t>
      </w:r>
    </w:p>
    <w:p w:rsidR="0006707F" w:rsidRPr="0006707F" w:rsidRDefault="0006707F" w:rsidP="0006707F">
      <w:pPr>
        <w:ind w:firstLineChars="253" w:firstLine="708"/>
        <w:jc w:val="both"/>
        <w:rPr>
          <w:color w:val="auto"/>
          <w:szCs w:val="28"/>
        </w:rPr>
      </w:pPr>
    </w:p>
    <w:p w:rsidR="002D0F9B" w:rsidRPr="0006707F" w:rsidRDefault="0006707F" w:rsidP="002D0F9B">
      <w:pPr>
        <w:ind w:firstLineChars="253" w:firstLine="708"/>
        <w:jc w:val="both"/>
        <w:rPr>
          <w:color w:val="auto"/>
          <w:szCs w:val="28"/>
        </w:rPr>
      </w:pPr>
      <w:r w:rsidRPr="0006707F">
        <w:rPr>
          <w:color w:val="auto"/>
          <w:szCs w:val="28"/>
        </w:rPr>
        <w:t xml:space="preserve">2. Управлению экономического развития администрации города Пятигорска обеспечить размещение перечня, указанного в приложении к настоящему постановлению, на официальном сайте </w:t>
      </w:r>
      <w:r w:rsidR="00E34E07">
        <w:rPr>
          <w:color w:val="auto"/>
          <w:szCs w:val="28"/>
        </w:rPr>
        <w:t xml:space="preserve">Российской Федерации для размещения информации о проведении торгов в информационно-телекоммуникационной сети «Интернет», а также </w:t>
      </w:r>
      <w:r w:rsidR="00B46F7F" w:rsidRPr="0006707F">
        <w:rPr>
          <w:color w:val="auto"/>
          <w:szCs w:val="28"/>
        </w:rPr>
        <w:t xml:space="preserve">на официальном сайте </w:t>
      </w:r>
      <w:r w:rsidRPr="0006707F">
        <w:rPr>
          <w:color w:val="auto"/>
          <w:szCs w:val="28"/>
        </w:rPr>
        <w:t>муниципального образо</w:t>
      </w:r>
      <w:r w:rsidR="002D0F9B">
        <w:rPr>
          <w:color w:val="auto"/>
          <w:szCs w:val="28"/>
        </w:rPr>
        <w:t>вания города-курорта Пятигорска в</w:t>
      </w:r>
      <w:r w:rsidR="002D0F9B" w:rsidRPr="001058B7">
        <w:rPr>
          <w:color w:val="auto"/>
          <w:szCs w:val="28"/>
        </w:rPr>
        <w:t xml:space="preserve"> информационно-телекоммуникационной сети «Интернет»</w:t>
      </w:r>
      <w:r w:rsidR="002D0F9B" w:rsidRPr="0006707F">
        <w:rPr>
          <w:color w:val="auto"/>
          <w:szCs w:val="28"/>
        </w:rPr>
        <w:t>.</w:t>
      </w:r>
    </w:p>
    <w:p w:rsidR="0006707F" w:rsidRPr="0006707F" w:rsidRDefault="0006707F" w:rsidP="0006707F">
      <w:pPr>
        <w:ind w:firstLineChars="125" w:firstLine="350"/>
        <w:jc w:val="both"/>
        <w:rPr>
          <w:color w:val="auto"/>
          <w:szCs w:val="28"/>
        </w:rPr>
      </w:pPr>
    </w:p>
    <w:p w:rsidR="0006707F" w:rsidRPr="0006707F" w:rsidRDefault="0006707F" w:rsidP="0006707F">
      <w:pPr>
        <w:ind w:firstLineChars="253" w:firstLine="708"/>
        <w:jc w:val="both"/>
        <w:rPr>
          <w:color w:val="auto"/>
          <w:szCs w:val="28"/>
        </w:rPr>
      </w:pPr>
      <w:r w:rsidRPr="0006707F">
        <w:rPr>
          <w:color w:val="auto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06707F" w:rsidRPr="0006707F" w:rsidRDefault="0006707F" w:rsidP="0006707F">
      <w:pPr>
        <w:ind w:firstLineChars="253" w:firstLine="708"/>
        <w:jc w:val="both"/>
        <w:rPr>
          <w:color w:val="auto"/>
          <w:szCs w:val="28"/>
        </w:rPr>
      </w:pPr>
    </w:p>
    <w:p w:rsidR="0006707F" w:rsidRPr="0006707F" w:rsidRDefault="0006707F" w:rsidP="0006707F">
      <w:pPr>
        <w:ind w:firstLineChars="253" w:firstLine="708"/>
        <w:jc w:val="both"/>
        <w:rPr>
          <w:color w:val="auto"/>
          <w:szCs w:val="28"/>
        </w:rPr>
      </w:pPr>
      <w:r w:rsidRPr="0006707F">
        <w:rPr>
          <w:color w:val="auto"/>
          <w:szCs w:val="28"/>
        </w:rPr>
        <w:t>4. Настоящее постановление вступает в силу со дня его подписания</w:t>
      </w:r>
      <w:r w:rsidR="002D0F9B">
        <w:rPr>
          <w:color w:val="auto"/>
          <w:szCs w:val="28"/>
        </w:rPr>
        <w:t>.</w:t>
      </w:r>
      <w:r w:rsidR="001058B7">
        <w:rPr>
          <w:color w:val="auto"/>
          <w:szCs w:val="28"/>
        </w:rPr>
        <w:t xml:space="preserve"> </w:t>
      </w:r>
    </w:p>
    <w:p w:rsidR="00961EDC" w:rsidRDefault="00961EDC" w:rsidP="00961E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961EDC" w:rsidRDefault="00961EDC" w:rsidP="00961E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961EDC" w:rsidRPr="00592B75" w:rsidRDefault="00961EDC" w:rsidP="00961EDC">
      <w:pPr>
        <w:pStyle w:val="ConsPlusNormal"/>
        <w:ind w:firstLine="709"/>
        <w:jc w:val="both"/>
      </w:pPr>
    </w:p>
    <w:p w:rsidR="0006707F" w:rsidRDefault="00FE60FB" w:rsidP="0006707F">
      <w:pPr>
        <w:spacing w:line="240" w:lineRule="exact"/>
        <w:rPr>
          <w:sz w:val="24"/>
          <w:szCs w:val="24"/>
        </w:rPr>
        <w:sectPr w:rsidR="0006707F" w:rsidSect="00722FD5">
          <w:headerReference w:type="default" r:id="rId8"/>
          <w:pgSz w:w="11908" w:h="16848"/>
          <w:pgMar w:top="1418" w:right="567" w:bottom="567" w:left="1985" w:header="709" w:footer="709" w:gutter="0"/>
          <w:cols w:space="720"/>
          <w:docGrid w:linePitch="381"/>
        </w:sectPr>
      </w:pPr>
      <w:r>
        <w:rPr>
          <w:szCs w:val="28"/>
        </w:rPr>
        <w:t>Глава</w:t>
      </w:r>
      <w:r w:rsidR="000A4BE9" w:rsidRPr="00592B75">
        <w:rPr>
          <w:szCs w:val="28"/>
        </w:rPr>
        <w:t xml:space="preserve"> города Пятигорска                           </w:t>
      </w:r>
      <w:r w:rsidR="000C2A69" w:rsidRPr="00592B75">
        <w:rPr>
          <w:szCs w:val="28"/>
        </w:rPr>
        <w:t xml:space="preserve">      </w:t>
      </w:r>
      <w:r w:rsidR="001D5E81">
        <w:rPr>
          <w:szCs w:val="28"/>
        </w:rPr>
        <w:t xml:space="preserve">      </w:t>
      </w:r>
      <w:r>
        <w:rPr>
          <w:szCs w:val="28"/>
        </w:rPr>
        <w:t xml:space="preserve">                 </w:t>
      </w:r>
      <w:r w:rsidR="00990005">
        <w:rPr>
          <w:szCs w:val="28"/>
        </w:rPr>
        <w:t xml:space="preserve">    </w:t>
      </w:r>
      <w:r>
        <w:rPr>
          <w:szCs w:val="28"/>
        </w:rPr>
        <w:t xml:space="preserve">  Д.Ю.Ворошилов</w:t>
      </w:r>
    </w:p>
    <w:tbl>
      <w:tblPr>
        <w:tblpPr w:leftFromText="180" w:rightFromText="180" w:vertAnchor="text" w:horzAnchor="margin" w:tblpXSpec="right" w:tblpY="159"/>
        <w:tblW w:w="0" w:type="auto"/>
        <w:tblLayout w:type="fixed"/>
        <w:tblLook w:val="0000" w:firstRow="0" w:lastRow="0" w:firstColumn="0" w:lastColumn="0" w:noHBand="0" w:noVBand="0"/>
      </w:tblPr>
      <w:tblGrid>
        <w:gridCol w:w="4538"/>
      </w:tblGrid>
      <w:tr w:rsidR="0006707F" w:rsidRPr="00C115B2" w:rsidTr="00E34E07">
        <w:trPr>
          <w:trHeight w:val="288"/>
        </w:trPr>
        <w:tc>
          <w:tcPr>
            <w:tcW w:w="4538" w:type="dxa"/>
            <w:shd w:val="clear" w:color="auto" w:fill="FFFFFF"/>
            <w:vAlign w:val="center"/>
          </w:tcPr>
          <w:p w:rsidR="0006707F" w:rsidRPr="00C115B2" w:rsidRDefault="0006707F" w:rsidP="00E34E07">
            <w:pPr>
              <w:pStyle w:val="Standard"/>
              <w:spacing w:line="240" w:lineRule="exact"/>
              <w:ind w:left="-108"/>
              <w:jc w:val="center"/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06707F" w:rsidRPr="00C115B2" w:rsidRDefault="0006707F" w:rsidP="00E34E07">
            <w:pPr>
              <w:pStyle w:val="Standard"/>
              <w:spacing w:line="240" w:lineRule="exact"/>
              <w:ind w:left="-108"/>
              <w:jc w:val="center"/>
            </w:pPr>
            <w:r w:rsidRPr="00C115B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06707F" w:rsidRPr="00C115B2" w:rsidRDefault="0006707F" w:rsidP="001303FC">
            <w:pPr>
              <w:pStyle w:val="Standard"/>
              <w:ind w:left="-108"/>
              <w:jc w:val="center"/>
            </w:pPr>
            <w:r w:rsidRPr="00C115B2">
              <w:rPr>
                <w:sz w:val="28"/>
                <w:szCs w:val="28"/>
              </w:rPr>
              <w:t xml:space="preserve">от </w:t>
            </w:r>
            <w:r w:rsidR="001303FC" w:rsidRPr="001303FC">
              <w:rPr>
                <w:sz w:val="28"/>
                <w:szCs w:val="28"/>
                <w:u w:val="single"/>
              </w:rPr>
              <w:t>11.07.2024</w:t>
            </w:r>
            <w:r w:rsidRPr="00C115B2">
              <w:rPr>
                <w:sz w:val="28"/>
                <w:szCs w:val="28"/>
              </w:rPr>
              <w:t xml:space="preserve"> № </w:t>
            </w:r>
            <w:r w:rsidR="001303FC" w:rsidRPr="001303FC">
              <w:rPr>
                <w:sz w:val="28"/>
                <w:szCs w:val="28"/>
                <w:u w:val="single"/>
              </w:rPr>
              <w:t>2523</w:t>
            </w:r>
          </w:p>
        </w:tc>
      </w:tr>
      <w:tr w:rsidR="0006707F" w:rsidRPr="00C115B2" w:rsidTr="00E34E07">
        <w:trPr>
          <w:trHeight w:val="288"/>
        </w:trPr>
        <w:tc>
          <w:tcPr>
            <w:tcW w:w="4538" w:type="dxa"/>
            <w:shd w:val="clear" w:color="auto" w:fill="FFFFFF"/>
            <w:vAlign w:val="center"/>
          </w:tcPr>
          <w:p w:rsidR="0006707F" w:rsidRPr="00C115B2" w:rsidRDefault="0006707F" w:rsidP="00E34E07">
            <w:pPr>
              <w:spacing w:line="240" w:lineRule="exact"/>
              <w:ind w:left="-108"/>
              <w:jc w:val="both"/>
            </w:pPr>
          </w:p>
        </w:tc>
      </w:tr>
    </w:tbl>
    <w:p w:rsidR="00BE7B87" w:rsidRDefault="00BE7B87" w:rsidP="0006707F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06707F" w:rsidRDefault="0006707F" w:rsidP="0006707F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06707F" w:rsidRDefault="0006707F" w:rsidP="0006707F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06707F" w:rsidRDefault="0006707F" w:rsidP="0006707F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06707F" w:rsidRDefault="0006707F" w:rsidP="0006707F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06707F" w:rsidRDefault="0006707F" w:rsidP="0006707F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06707F" w:rsidRDefault="0006707F" w:rsidP="0006707F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06707F" w:rsidRPr="0006707F" w:rsidRDefault="0006707F" w:rsidP="0006707F">
      <w:pPr>
        <w:jc w:val="center"/>
        <w:rPr>
          <w:color w:val="auto"/>
          <w:szCs w:val="28"/>
        </w:rPr>
      </w:pPr>
      <w:r w:rsidRPr="0006707F">
        <w:rPr>
          <w:color w:val="auto"/>
          <w:szCs w:val="28"/>
        </w:rPr>
        <w:t>ПЕРЕЧЕНЬ</w:t>
      </w:r>
    </w:p>
    <w:p w:rsidR="0006707F" w:rsidRPr="0006707F" w:rsidRDefault="0006707F" w:rsidP="0006707F">
      <w:pPr>
        <w:jc w:val="center"/>
        <w:rPr>
          <w:color w:val="auto"/>
          <w:szCs w:val="28"/>
        </w:rPr>
      </w:pPr>
      <w:r w:rsidRPr="0006707F">
        <w:rPr>
          <w:color w:val="auto"/>
          <w:szCs w:val="28"/>
        </w:rPr>
        <w:t xml:space="preserve">объектов муниципального имущества,  </w:t>
      </w:r>
    </w:p>
    <w:p w:rsidR="0006707F" w:rsidRPr="0006707F" w:rsidRDefault="0006707F" w:rsidP="0006707F">
      <w:pPr>
        <w:jc w:val="center"/>
        <w:rPr>
          <w:color w:val="auto"/>
          <w:szCs w:val="28"/>
        </w:rPr>
      </w:pPr>
      <w:r w:rsidRPr="0006707F">
        <w:rPr>
          <w:color w:val="auto"/>
          <w:szCs w:val="28"/>
        </w:rPr>
        <w:t xml:space="preserve"> в отношении которых 202</w:t>
      </w:r>
      <w:r>
        <w:rPr>
          <w:color w:val="auto"/>
          <w:szCs w:val="28"/>
        </w:rPr>
        <w:t>4</w:t>
      </w:r>
      <w:r w:rsidRPr="0006707F">
        <w:rPr>
          <w:color w:val="auto"/>
          <w:szCs w:val="28"/>
        </w:rPr>
        <w:t xml:space="preserve"> году планируется заключение концессионных соглашений</w:t>
      </w:r>
    </w:p>
    <w:p w:rsidR="0006707F" w:rsidRPr="0006707F" w:rsidRDefault="0006707F" w:rsidP="0006707F">
      <w:pPr>
        <w:jc w:val="center"/>
        <w:rPr>
          <w:color w:val="auto"/>
          <w:szCs w:val="28"/>
        </w:rPr>
      </w:pP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965"/>
        <w:gridCol w:w="4539"/>
        <w:gridCol w:w="2410"/>
        <w:gridCol w:w="996"/>
        <w:gridCol w:w="1983"/>
      </w:tblGrid>
      <w:tr w:rsidR="0006707F" w:rsidRPr="0006707F" w:rsidTr="00E34E07">
        <w:trPr>
          <w:trHeight w:val="1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 xml:space="preserve">Наименование 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муниципального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имущества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Адрес муниципального                 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 xml:space="preserve">Кадастровый 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 xml:space="preserve">номер муниципального 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имущества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Единица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Площадь/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протяженность</w:t>
            </w:r>
          </w:p>
        </w:tc>
      </w:tr>
      <w:tr w:rsidR="0006707F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З</w:t>
            </w:r>
            <w:r w:rsidRPr="003B6084">
              <w:rPr>
                <w:szCs w:val="28"/>
              </w:rPr>
              <w:t>дание бывшего МБДОУ детского сада №17 «Золотой ключик»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402062">
              <w:rPr>
                <w:szCs w:val="28"/>
              </w:rPr>
              <w:t xml:space="preserve"> Пятигорск, </w:t>
            </w:r>
          </w:p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Козлова</w:t>
            </w:r>
            <w:r w:rsidRPr="00402062">
              <w:rPr>
                <w:szCs w:val="28"/>
              </w:rPr>
              <w:t>, д.</w:t>
            </w:r>
            <w:r>
              <w:rPr>
                <w:szCs w:val="28"/>
              </w:rPr>
              <w:t>11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402062">
              <w:rPr>
                <w:szCs w:val="28"/>
              </w:rPr>
              <w:t>26:33:150</w:t>
            </w:r>
            <w:r>
              <w:rPr>
                <w:szCs w:val="28"/>
              </w:rPr>
              <w:t>212</w:t>
            </w:r>
            <w:r w:rsidRPr="00402062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402062"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2535,00</w:t>
            </w:r>
          </w:p>
        </w:tc>
      </w:tr>
      <w:tr w:rsidR="0006707F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З</w:t>
            </w:r>
            <w:r w:rsidRPr="003B6084">
              <w:rPr>
                <w:szCs w:val="28"/>
              </w:rPr>
              <w:t>дание бывшего МБДОУ детского сада № 16 «Колокольчик»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402062">
              <w:rPr>
                <w:szCs w:val="28"/>
              </w:rPr>
              <w:t xml:space="preserve"> Пятигорск, </w:t>
            </w:r>
          </w:p>
          <w:p w:rsid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село. Привольное,</w:t>
            </w:r>
          </w:p>
          <w:p w:rsid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улица Тихая, д. 6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26:33:020102:40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545,4</w:t>
            </w:r>
          </w:p>
        </w:tc>
        <w:bookmarkStart w:id="1" w:name="_GoBack"/>
        <w:bookmarkEnd w:id="1"/>
      </w:tr>
      <w:tr w:rsidR="0006707F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CC0944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З</w:t>
            </w:r>
            <w:r w:rsidRPr="003B6084">
              <w:rPr>
                <w:szCs w:val="28"/>
              </w:rPr>
              <w:t xml:space="preserve">дание отдела художественного и технического творчества МБУ ДО «Центр детского туризма, экологии и творчества им. </w:t>
            </w:r>
            <w:proofErr w:type="spellStart"/>
            <w:r w:rsidRPr="003B6084">
              <w:rPr>
                <w:szCs w:val="28"/>
              </w:rPr>
              <w:t>Р.Р.Лейцингера</w:t>
            </w:r>
            <w:proofErr w:type="spellEnd"/>
            <w:r w:rsidR="001D3464">
              <w:rPr>
                <w:szCs w:val="28"/>
              </w:rPr>
              <w:t>»</w:t>
            </w:r>
            <w:r w:rsidRPr="003B6084">
              <w:rPr>
                <w:szCs w:val="28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402062">
              <w:rPr>
                <w:szCs w:val="28"/>
              </w:rPr>
              <w:t xml:space="preserve"> Пятигорск,</w:t>
            </w:r>
          </w:p>
          <w:p w:rsid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улица Железнодорожная,</w:t>
            </w:r>
            <w:r w:rsidR="001D3464">
              <w:rPr>
                <w:szCs w:val="28"/>
              </w:rPr>
              <w:t xml:space="preserve"> </w:t>
            </w:r>
            <w:r>
              <w:rPr>
                <w:szCs w:val="28"/>
              </w:rPr>
              <w:t>д. 121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26:33:050706:212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479,7</w:t>
            </w:r>
          </w:p>
        </w:tc>
      </w:tr>
      <w:tr w:rsidR="0006707F" w:rsidRPr="0006707F" w:rsidTr="0006707F">
        <w:trPr>
          <w:trHeight w:val="1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F0186B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Мастерская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Pr="0006707F" w:rsidRDefault="0006707F" w:rsidP="0006707F">
            <w:pPr>
              <w:jc w:val="center"/>
              <w:rPr>
                <w:szCs w:val="28"/>
              </w:rPr>
            </w:pPr>
            <w:r w:rsidRPr="0006707F">
              <w:rPr>
                <w:szCs w:val="28"/>
              </w:rPr>
              <w:t>г. Пятигорск, в районе садоводческого товарищества «Таксист» (массив 4)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szCs w:val="28"/>
              </w:rPr>
              <w:t>26:33:050201:67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szCs w:val="28"/>
              </w:rPr>
              <w:t>122,9</w:t>
            </w:r>
          </w:p>
        </w:tc>
      </w:tr>
      <w:tr w:rsidR="0006707F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F0186B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szCs w:val="28"/>
              </w:rPr>
            </w:pPr>
            <w:r w:rsidRPr="0006707F">
              <w:rPr>
                <w:szCs w:val="28"/>
              </w:rPr>
              <w:t>Склад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szCs w:val="28"/>
              </w:rPr>
              <w:t>г. Пятигорск, в районе садоводческого товарищества «Таксист» (массив 4)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CC0944" w:rsidRDefault="0006707F" w:rsidP="0006707F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26:33:050201:65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 w:val="26"/>
                <w:szCs w:val="26"/>
              </w:rPr>
              <w:t>908,6</w:t>
            </w:r>
          </w:p>
        </w:tc>
      </w:tr>
      <w:tr w:rsidR="0006707F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F0186B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Караульное помещение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07F" w:rsidRPr="00402062" w:rsidRDefault="0006707F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szCs w:val="28"/>
              </w:rPr>
              <w:t>г. Пятигорск, в районе садоводческого товарищества «Таксист» (массив 4)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CC0944" w:rsidRDefault="0006707F" w:rsidP="0006707F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26:33:050201:66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06707F" w:rsidP="0006707F">
            <w:pPr>
              <w:jc w:val="center"/>
              <w:rPr>
                <w:color w:val="auto"/>
                <w:szCs w:val="28"/>
              </w:rPr>
            </w:pPr>
            <w:r w:rsidRPr="0006707F">
              <w:rPr>
                <w:color w:val="auto"/>
                <w:sz w:val="26"/>
                <w:szCs w:val="26"/>
              </w:rPr>
              <w:t>103,1</w:t>
            </w:r>
          </w:p>
        </w:tc>
      </w:tr>
      <w:tr w:rsidR="0006707F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F0186B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44" w:rsidRPr="00CC0944" w:rsidRDefault="00CC0944" w:rsidP="00CC0944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Нежилое здание (бассейн)</w:t>
            </w:r>
          </w:p>
          <w:p w:rsidR="0006707F" w:rsidRPr="00CC0944" w:rsidRDefault="0006707F" w:rsidP="00CC0944">
            <w:pPr>
              <w:jc w:val="center"/>
              <w:rPr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44" w:rsidRDefault="00CC0944" w:rsidP="0006707F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6707F" w:rsidRPr="00CC0944" w:rsidRDefault="00CC0944" w:rsidP="0006707F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CC0944" w:rsidRDefault="00CC0944" w:rsidP="0006707F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26:33:130403:1421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707F" w:rsidRPr="0006707F" w:rsidRDefault="00CC0944" w:rsidP="0006707F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7F" w:rsidRPr="0006707F" w:rsidRDefault="00CC0944" w:rsidP="0006707F">
            <w:pPr>
              <w:jc w:val="center"/>
              <w:rPr>
                <w:color w:val="auto"/>
                <w:sz w:val="26"/>
                <w:szCs w:val="26"/>
              </w:rPr>
            </w:pPr>
            <w:r w:rsidRPr="00CC0944">
              <w:rPr>
                <w:color w:val="auto"/>
                <w:sz w:val="26"/>
                <w:szCs w:val="26"/>
              </w:rPr>
              <w:t>438,4</w:t>
            </w:r>
          </w:p>
        </w:tc>
      </w:tr>
      <w:tr w:rsidR="00073A97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F0186B" w:rsidP="00073A9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4402E0" w:rsidRDefault="00073A97" w:rsidP="00073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402E0">
              <w:rPr>
                <w:szCs w:val="28"/>
              </w:rPr>
              <w:t>араж, строение</w:t>
            </w:r>
            <w:r w:rsidR="007036CA">
              <w:rPr>
                <w:szCs w:val="28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Default="00073A97" w:rsidP="00073A97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73A97" w:rsidRPr="0006707F" w:rsidRDefault="00073A97" w:rsidP="00073A97">
            <w:pPr>
              <w:jc w:val="center"/>
              <w:rPr>
                <w:color w:val="auto"/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073A97" w:rsidP="00073A97">
            <w:pPr>
              <w:jc w:val="center"/>
              <w:rPr>
                <w:color w:val="auto"/>
                <w:szCs w:val="28"/>
              </w:rPr>
            </w:pPr>
            <w:r w:rsidRPr="004402E0">
              <w:rPr>
                <w:color w:val="auto"/>
                <w:szCs w:val="28"/>
              </w:rPr>
              <w:t>26:33:130403:1480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73A97" w:rsidRPr="0006707F" w:rsidRDefault="00073A97" w:rsidP="00073A97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073A97" w:rsidP="00073A97">
            <w:pPr>
              <w:jc w:val="center"/>
              <w:rPr>
                <w:color w:val="auto"/>
                <w:sz w:val="26"/>
                <w:szCs w:val="26"/>
              </w:rPr>
            </w:pPr>
            <w:r w:rsidRPr="004402E0">
              <w:rPr>
                <w:color w:val="auto"/>
                <w:sz w:val="26"/>
                <w:szCs w:val="26"/>
              </w:rPr>
              <w:t>19,3</w:t>
            </w:r>
          </w:p>
        </w:tc>
      </w:tr>
      <w:tr w:rsidR="00073A97" w:rsidRPr="0006707F" w:rsidTr="00F0186B">
        <w:trPr>
          <w:trHeight w:val="9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F0186B" w:rsidP="00073A9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B707DD" w:rsidRDefault="00F0186B" w:rsidP="00F018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Гараж, строение 2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Default="00B707DD" w:rsidP="00B707DD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73A97" w:rsidRPr="00B707DD" w:rsidRDefault="00B707DD" w:rsidP="00B707DD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26:33:130403:1483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73A97" w:rsidRPr="00B707DD" w:rsidRDefault="00073A97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B707DD" w:rsidP="00073A97">
            <w:pPr>
              <w:jc w:val="center"/>
              <w:rPr>
                <w:color w:val="auto"/>
                <w:sz w:val="26"/>
                <w:szCs w:val="26"/>
              </w:rPr>
            </w:pPr>
            <w:r w:rsidRPr="00B707DD">
              <w:rPr>
                <w:szCs w:val="28"/>
              </w:rPr>
              <w:t>19,3</w:t>
            </w:r>
          </w:p>
        </w:tc>
      </w:tr>
      <w:tr w:rsidR="00073A97" w:rsidRPr="0006707F" w:rsidTr="00F0186B">
        <w:trPr>
          <w:trHeight w:val="9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F0186B" w:rsidP="00073A9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Гараж, строение 3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Default="00B707DD" w:rsidP="00B707DD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073A97" w:rsidRPr="00B707DD" w:rsidRDefault="00B707DD" w:rsidP="00B707DD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26:33:130403:1481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73A97" w:rsidRPr="00B707DD" w:rsidRDefault="00073A97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97" w:rsidRPr="0006707F" w:rsidRDefault="00B707DD" w:rsidP="00073A97">
            <w:pPr>
              <w:jc w:val="center"/>
              <w:rPr>
                <w:color w:val="auto"/>
                <w:sz w:val="26"/>
                <w:szCs w:val="26"/>
              </w:rPr>
            </w:pPr>
            <w:r w:rsidRPr="00B707DD">
              <w:rPr>
                <w:szCs w:val="28"/>
              </w:rPr>
              <w:t>19,3</w:t>
            </w:r>
          </w:p>
        </w:tc>
      </w:tr>
      <w:tr w:rsidR="00B707DD" w:rsidRPr="0006707F" w:rsidTr="00F0186B">
        <w:trPr>
          <w:trHeight w:val="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F0186B" w:rsidP="00B707DD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Гараж, строение 4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Default="00B707DD" w:rsidP="00B707DD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26:33:130403:1484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B707DD" w:rsidP="00B707DD">
            <w:pPr>
              <w:jc w:val="center"/>
              <w:rPr>
                <w:color w:val="auto"/>
                <w:sz w:val="26"/>
                <w:szCs w:val="26"/>
              </w:rPr>
            </w:pPr>
            <w:r w:rsidRPr="00B707DD">
              <w:rPr>
                <w:szCs w:val="28"/>
              </w:rPr>
              <w:t>19,5</w:t>
            </w:r>
          </w:p>
        </w:tc>
      </w:tr>
      <w:tr w:rsidR="00B707DD" w:rsidRPr="0006707F" w:rsidTr="00B707DD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F0186B" w:rsidP="00B707DD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Гараж, строение 5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Default="00B707DD" w:rsidP="00B707DD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26:33:130403:1482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B707DD" w:rsidP="00B707DD">
            <w:pPr>
              <w:jc w:val="center"/>
              <w:rPr>
                <w:color w:val="auto"/>
                <w:sz w:val="26"/>
                <w:szCs w:val="26"/>
              </w:rPr>
            </w:pPr>
            <w:r w:rsidRPr="00B707DD">
              <w:rPr>
                <w:szCs w:val="28"/>
              </w:rPr>
              <w:t>19,5</w:t>
            </w:r>
          </w:p>
        </w:tc>
      </w:tr>
      <w:tr w:rsidR="00B707DD" w:rsidRPr="0006707F" w:rsidTr="00B707DD"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F0186B" w:rsidP="00B707DD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Гараж, строение 6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Default="00B707DD" w:rsidP="00B707DD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CC0944">
              <w:rPr>
                <w:szCs w:val="28"/>
              </w:rPr>
              <w:t>г. Пятигорск, ул. 1-я Бульварная,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26:33:130403:1479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B707DD" w:rsidP="00B707DD">
            <w:pPr>
              <w:jc w:val="center"/>
              <w:rPr>
                <w:color w:val="auto"/>
                <w:sz w:val="26"/>
                <w:szCs w:val="26"/>
              </w:rPr>
            </w:pPr>
            <w:r w:rsidRPr="00B707DD">
              <w:rPr>
                <w:szCs w:val="28"/>
              </w:rPr>
              <w:t>19,5</w:t>
            </w:r>
          </w:p>
        </w:tc>
      </w:tr>
      <w:tr w:rsidR="00B707DD" w:rsidRPr="0006707F" w:rsidTr="00E34E07">
        <w:trPr>
          <w:trHeight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F0186B" w:rsidP="00B707DD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Нежилое п</w:t>
            </w:r>
            <w:r>
              <w:rPr>
                <w:szCs w:val="28"/>
              </w:rPr>
              <w:t>омещение (подвал, этаж №№ 1-5)</w:t>
            </w: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Default="00B707DD" w:rsidP="00B707DD">
            <w:pPr>
              <w:jc w:val="center"/>
              <w:rPr>
                <w:szCs w:val="28"/>
              </w:rPr>
            </w:pPr>
            <w:r w:rsidRPr="00402062">
              <w:rPr>
                <w:szCs w:val="28"/>
              </w:rPr>
              <w:t>Ставропольский край,</w:t>
            </w:r>
          </w:p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 xml:space="preserve">г. Пятигорск, </w:t>
            </w:r>
          </w:p>
          <w:p w:rsidR="00B707DD" w:rsidRPr="00B707DD" w:rsidRDefault="00B707DD" w:rsidP="00B707DD">
            <w:pPr>
              <w:ind w:right="-137"/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 xml:space="preserve">п. Горячеводский, ул. Заводская, </w:t>
            </w:r>
          </w:p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д. 1-1Б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B707DD" w:rsidRDefault="00B707DD" w:rsidP="00B707DD">
            <w:pPr>
              <w:jc w:val="center"/>
              <w:rPr>
                <w:szCs w:val="28"/>
              </w:rPr>
            </w:pPr>
            <w:r w:rsidRPr="00B707DD">
              <w:rPr>
                <w:szCs w:val="28"/>
              </w:rPr>
              <w:t>26:33:330210:1129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707DD" w:rsidRDefault="00B707DD" w:rsidP="00B707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DD" w:rsidRPr="0006707F" w:rsidRDefault="00B707DD" w:rsidP="00B707DD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szCs w:val="28"/>
              </w:rPr>
              <w:t>3</w:t>
            </w:r>
            <w:r w:rsidRPr="00B707DD">
              <w:rPr>
                <w:szCs w:val="28"/>
              </w:rPr>
              <w:t>467,7</w:t>
            </w:r>
          </w:p>
        </w:tc>
      </w:tr>
    </w:tbl>
    <w:p w:rsidR="0006707F" w:rsidRPr="0006707F" w:rsidRDefault="0006707F" w:rsidP="0006707F">
      <w:pPr>
        <w:tabs>
          <w:tab w:val="left" w:pos="-6663"/>
        </w:tabs>
        <w:rPr>
          <w:color w:val="auto"/>
          <w:szCs w:val="28"/>
        </w:rPr>
      </w:pPr>
    </w:p>
    <w:p w:rsidR="003A7321" w:rsidRDefault="003A7321" w:rsidP="0006707F">
      <w:pPr>
        <w:spacing w:after="5" w:line="240" w:lineRule="exact"/>
        <w:jc w:val="both"/>
        <w:rPr>
          <w:color w:val="auto"/>
          <w:szCs w:val="28"/>
        </w:rPr>
      </w:pPr>
    </w:p>
    <w:p w:rsidR="003A7321" w:rsidRDefault="003A7321" w:rsidP="0006707F">
      <w:pPr>
        <w:spacing w:after="5" w:line="240" w:lineRule="exact"/>
        <w:jc w:val="both"/>
        <w:rPr>
          <w:color w:val="auto"/>
          <w:szCs w:val="28"/>
        </w:rPr>
      </w:pPr>
    </w:p>
    <w:p w:rsidR="0006707F" w:rsidRPr="00C115B2" w:rsidRDefault="003A7321" w:rsidP="0006707F">
      <w:pPr>
        <w:spacing w:after="5" w:line="240" w:lineRule="exact"/>
        <w:jc w:val="both"/>
      </w:pPr>
      <w:r>
        <w:rPr>
          <w:color w:val="auto"/>
          <w:szCs w:val="28"/>
        </w:rPr>
        <w:t>З</w:t>
      </w:r>
      <w:r>
        <w:t>аместитель</w:t>
      </w:r>
      <w:r w:rsidR="0006707F" w:rsidRPr="00C115B2">
        <w:t xml:space="preserve"> главы администрации</w:t>
      </w:r>
    </w:p>
    <w:p w:rsidR="0006707F" w:rsidRPr="00C115B2" w:rsidRDefault="0006707F" w:rsidP="0006707F">
      <w:pPr>
        <w:spacing w:after="5" w:line="240" w:lineRule="exact"/>
        <w:jc w:val="both"/>
      </w:pPr>
      <w:r w:rsidRPr="00C115B2">
        <w:t>города Пятигорска, управляющ</w:t>
      </w:r>
      <w:r w:rsidR="00044A3B">
        <w:t>ий</w:t>
      </w:r>
    </w:p>
    <w:p w:rsidR="0006707F" w:rsidRPr="00C80C32" w:rsidRDefault="0006707F" w:rsidP="00F0186B">
      <w:pPr>
        <w:spacing w:after="5" w:line="240" w:lineRule="exact"/>
        <w:jc w:val="both"/>
        <w:rPr>
          <w:sz w:val="24"/>
          <w:szCs w:val="24"/>
        </w:rPr>
      </w:pPr>
      <w:r w:rsidRPr="00C115B2">
        <w:t xml:space="preserve">делами администрации города Пятигорска                                         </w:t>
      </w:r>
      <w:r>
        <w:t xml:space="preserve">                                 </w:t>
      </w:r>
      <w:r w:rsidR="003A7321">
        <w:t xml:space="preserve">                               А.А.Малыгина</w:t>
      </w:r>
    </w:p>
    <w:sectPr w:rsidR="0006707F" w:rsidRPr="00C80C32" w:rsidSect="006906EC">
      <w:pgSz w:w="16848" w:h="11908" w:orient="landscape"/>
      <w:pgMar w:top="1985" w:right="1134" w:bottom="794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16" w:rsidRDefault="00193716" w:rsidP="008B3C4E">
      <w:r>
        <w:separator/>
      </w:r>
    </w:p>
  </w:endnote>
  <w:endnote w:type="continuationSeparator" w:id="0">
    <w:p w:rsidR="00193716" w:rsidRDefault="00193716" w:rsidP="008B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16" w:rsidRDefault="00193716" w:rsidP="008B3C4E">
      <w:r>
        <w:separator/>
      </w:r>
    </w:p>
  </w:footnote>
  <w:footnote w:type="continuationSeparator" w:id="0">
    <w:p w:rsidR="00193716" w:rsidRDefault="00193716" w:rsidP="008B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636613"/>
      <w:docPartObj>
        <w:docPartGallery w:val="Page Numbers (Top of Page)"/>
        <w:docPartUnique/>
      </w:docPartObj>
    </w:sdtPr>
    <w:sdtEndPr/>
    <w:sdtContent>
      <w:p w:rsidR="00AC5FE5" w:rsidRDefault="00193716">
        <w:pPr>
          <w:pStyle w:val="af"/>
          <w:jc w:val="right"/>
        </w:pPr>
      </w:p>
    </w:sdtContent>
  </w:sdt>
  <w:p w:rsidR="00AC5FE5" w:rsidRDefault="00AC5F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45C8"/>
    <w:multiLevelType w:val="multilevel"/>
    <w:tmpl w:val="91AAC54A"/>
    <w:lvl w:ilvl="0">
      <w:start w:val="1"/>
      <w:numFmt w:val="decimal"/>
      <w:lvlText w:val="%1."/>
      <w:lvlJc w:val="left"/>
      <w:pPr>
        <w:ind w:left="945" w:hanging="40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64B"/>
    <w:rsid w:val="0000398A"/>
    <w:rsid w:val="00017503"/>
    <w:rsid w:val="00026BB8"/>
    <w:rsid w:val="0003167C"/>
    <w:rsid w:val="00032E04"/>
    <w:rsid w:val="00033F2A"/>
    <w:rsid w:val="0003434D"/>
    <w:rsid w:val="00044A3B"/>
    <w:rsid w:val="0004513A"/>
    <w:rsid w:val="000532F9"/>
    <w:rsid w:val="00062D18"/>
    <w:rsid w:val="0006598E"/>
    <w:rsid w:val="0006707F"/>
    <w:rsid w:val="00073A97"/>
    <w:rsid w:val="00081063"/>
    <w:rsid w:val="000A27E1"/>
    <w:rsid w:val="000A4BE9"/>
    <w:rsid w:val="000A620E"/>
    <w:rsid w:val="000A7AC3"/>
    <w:rsid w:val="000C0C58"/>
    <w:rsid w:val="000C2A69"/>
    <w:rsid w:val="000C34D6"/>
    <w:rsid w:val="000D7F64"/>
    <w:rsid w:val="000F384E"/>
    <w:rsid w:val="000F3FB3"/>
    <w:rsid w:val="001058B7"/>
    <w:rsid w:val="001303FC"/>
    <w:rsid w:val="00143A94"/>
    <w:rsid w:val="001468E2"/>
    <w:rsid w:val="00166E22"/>
    <w:rsid w:val="0017465D"/>
    <w:rsid w:val="00176556"/>
    <w:rsid w:val="0019174E"/>
    <w:rsid w:val="00193716"/>
    <w:rsid w:val="001A0469"/>
    <w:rsid w:val="001B1A8F"/>
    <w:rsid w:val="001C22D9"/>
    <w:rsid w:val="001D3464"/>
    <w:rsid w:val="001D5E81"/>
    <w:rsid w:val="002139F5"/>
    <w:rsid w:val="0021688D"/>
    <w:rsid w:val="002272F0"/>
    <w:rsid w:val="0024068F"/>
    <w:rsid w:val="00242091"/>
    <w:rsid w:val="0026236D"/>
    <w:rsid w:val="00290700"/>
    <w:rsid w:val="00293081"/>
    <w:rsid w:val="00294E99"/>
    <w:rsid w:val="002B5CA8"/>
    <w:rsid w:val="002D0468"/>
    <w:rsid w:val="002D0F9B"/>
    <w:rsid w:val="002E1BFC"/>
    <w:rsid w:val="002E4DE2"/>
    <w:rsid w:val="002F478B"/>
    <w:rsid w:val="002F51D5"/>
    <w:rsid w:val="002F6047"/>
    <w:rsid w:val="00306AC0"/>
    <w:rsid w:val="00307842"/>
    <w:rsid w:val="00321995"/>
    <w:rsid w:val="00322915"/>
    <w:rsid w:val="003625C5"/>
    <w:rsid w:val="00376B36"/>
    <w:rsid w:val="003815A8"/>
    <w:rsid w:val="003A1222"/>
    <w:rsid w:val="003A7321"/>
    <w:rsid w:val="003C2225"/>
    <w:rsid w:val="003C6783"/>
    <w:rsid w:val="003E5D3D"/>
    <w:rsid w:val="003E5E3F"/>
    <w:rsid w:val="003F494D"/>
    <w:rsid w:val="003F5D8D"/>
    <w:rsid w:val="00406083"/>
    <w:rsid w:val="00407D47"/>
    <w:rsid w:val="004237E2"/>
    <w:rsid w:val="0042483F"/>
    <w:rsid w:val="004319A5"/>
    <w:rsid w:val="004402E0"/>
    <w:rsid w:val="004450FE"/>
    <w:rsid w:val="00450D06"/>
    <w:rsid w:val="004604E3"/>
    <w:rsid w:val="004634DA"/>
    <w:rsid w:val="004711FF"/>
    <w:rsid w:val="00473175"/>
    <w:rsid w:val="00487BB0"/>
    <w:rsid w:val="004B50F3"/>
    <w:rsid w:val="004C64F5"/>
    <w:rsid w:val="004E02AF"/>
    <w:rsid w:val="004F46EC"/>
    <w:rsid w:val="00503461"/>
    <w:rsid w:val="00521709"/>
    <w:rsid w:val="005260C7"/>
    <w:rsid w:val="00532391"/>
    <w:rsid w:val="00545EB0"/>
    <w:rsid w:val="00546E99"/>
    <w:rsid w:val="00547DF6"/>
    <w:rsid w:val="00566077"/>
    <w:rsid w:val="00577064"/>
    <w:rsid w:val="00581E54"/>
    <w:rsid w:val="00591D31"/>
    <w:rsid w:val="00592B75"/>
    <w:rsid w:val="005B4E15"/>
    <w:rsid w:val="005B517A"/>
    <w:rsid w:val="005D3501"/>
    <w:rsid w:val="005D49DC"/>
    <w:rsid w:val="005F14F5"/>
    <w:rsid w:val="005F4B10"/>
    <w:rsid w:val="005F6A4A"/>
    <w:rsid w:val="00603DF2"/>
    <w:rsid w:val="00607E6A"/>
    <w:rsid w:val="0061321D"/>
    <w:rsid w:val="00613589"/>
    <w:rsid w:val="00616F2E"/>
    <w:rsid w:val="0062277C"/>
    <w:rsid w:val="00633666"/>
    <w:rsid w:val="00633CB3"/>
    <w:rsid w:val="00640B34"/>
    <w:rsid w:val="00653AC4"/>
    <w:rsid w:val="00661C83"/>
    <w:rsid w:val="00664BB4"/>
    <w:rsid w:val="00676FBD"/>
    <w:rsid w:val="006906EC"/>
    <w:rsid w:val="00691869"/>
    <w:rsid w:val="006A21A2"/>
    <w:rsid w:val="006A5FFA"/>
    <w:rsid w:val="006B30B0"/>
    <w:rsid w:val="006C1372"/>
    <w:rsid w:val="006D436C"/>
    <w:rsid w:val="006E025C"/>
    <w:rsid w:val="006E26EB"/>
    <w:rsid w:val="006F33AC"/>
    <w:rsid w:val="006F4B0B"/>
    <w:rsid w:val="007036CA"/>
    <w:rsid w:val="0070399C"/>
    <w:rsid w:val="0070491B"/>
    <w:rsid w:val="007166CB"/>
    <w:rsid w:val="00722FD5"/>
    <w:rsid w:val="00727FE4"/>
    <w:rsid w:val="007302E9"/>
    <w:rsid w:val="00734B98"/>
    <w:rsid w:val="007378B5"/>
    <w:rsid w:val="007441C5"/>
    <w:rsid w:val="007535C2"/>
    <w:rsid w:val="00762B21"/>
    <w:rsid w:val="0076722E"/>
    <w:rsid w:val="00771946"/>
    <w:rsid w:val="00773CAC"/>
    <w:rsid w:val="0078382F"/>
    <w:rsid w:val="00786137"/>
    <w:rsid w:val="0079576F"/>
    <w:rsid w:val="007A3728"/>
    <w:rsid w:val="007B6C45"/>
    <w:rsid w:val="007C3504"/>
    <w:rsid w:val="007C5E90"/>
    <w:rsid w:val="007D062B"/>
    <w:rsid w:val="007D3D3E"/>
    <w:rsid w:val="008106AC"/>
    <w:rsid w:val="00820CAE"/>
    <w:rsid w:val="0082495B"/>
    <w:rsid w:val="00847EF3"/>
    <w:rsid w:val="008618D3"/>
    <w:rsid w:val="008635B3"/>
    <w:rsid w:val="00870229"/>
    <w:rsid w:val="00871C5E"/>
    <w:rsid w:val="00875FDE"/>
    <w:rsid w:val="008A3671"/>
    <w:rsid w:val="008B3C4E"/>
    <w:rsid w:val="008B4122"/>
    <w:rsid w:val="008C515D"/>
    <w:rsid w:val="008F4816"/>
    <w:rsid w:val="008F6086"/>
    <w:rsid w:val="009026EE"/>
    <w:rsid w:val="00904837"/>
    <w:rsid w:val="0091554A"/>
    <w:rsid w:val="0095210B"/>
    <w:rsid w:val="0095513A"/>
    <w:rsid w:val="00961EDC"/>
    <w:rsid w:val="0096239C"/>
    <w:rsid w:val="00962A23"/>
    <w:rsid w:val="00981F66"/>
    <w:rsid w:val="00990005"/>
    <w:rsid w:val="009905D3"/>
    <w:rsid w:val="009B3D74"/>
    <w:rsid w:val="009E7952"/>
    <w:rsid w:val="00A077EB"/>
    <w:rsid w:val="00A32A8A"/>
    <w:rsid w:val="00A3462A"/>
    <w:rsid w:val="00A377D1"/>
    <w:rsid w:val="00A50798"/>
    <w:rsid w:val="00A556BF"/>
    <w:rsid w:val="00A60E11"/>
    <w:rsid w:val="00A62F87"/>
    <w:rsid w:val="00A646A0"/>
    <w:rsid w:val="00A76EB7"/>
    <w:rsid w:val="00A95086"/>
    <w:rsid w:val="00AA382A"/>
    <w:rsid w:val="00AB1932"/>
    <w:rsid w:val="00AC004C"/>
    <w:rsid w:val="00AC1369"/>
    <w:rsid w:val="00AC5FE5"/>
    <w:rsid w:val="00AD355C"/>
    <w:rsid w:val="00AE47B8"/>
    <w:rsid w:val="00AE561D"/>
    <w:rsid w:val="00B13F27"/>
    <w:rsid w:val="00B1400D"/>
    <w:rsid w:val="00B223D8"/>
    <w:rsid w:val="00B34CFB"/>
    <w:rsid w:val="00B34D1F"/>
    <w:rsid w:val="00B46F7F"/>
    <w:rsid w:val="00B505D2"/>
    <w:rsid w:val="00B707DD"/>
    <w:rsid w:val="00B71514"/>
    <w:rsid w:val="00B80D32"/>
    <w:rsid w:val="00B90E1D"/>
    <w:rsid w:val="00B97F24"/>
    <w:rsid w:val="00BB03CA"/>
    <w:rsid w:val="00BB6734"/>
    <w:rsid w:val="00BE3CA2"/>
    <w:rsid w:val="00BE7B87"/>
    <w:rsid w:val="00C00BF9"/>
    <w:rsid w:val="00C00E28"/>
    <w:rsid w:val="00C1021C"/>
    <w:rsid w:val="00C17B1B"/>
    <w:rsid w:val="00C228D6"/>
    <w:rsid w:val="00C80C32"/>
    <w:rsid w:val="00CB4268"/>
    <w:rsid w:val="00CB464B"/>
    <w:rsid w:val="00CC0944"/>
    <w:rsid w:val="00CC4EE6"/>
    <w:rsid w:val="00CE193F"/>
    <w:rsid w:val="00CE338A"/>
    <w:rsid w:val="00CE7D53"/>
    <w:rsid w:val="00D11005"/>
    <w:rsid w:val="00D23AAD"/>
    <w:rsid w:val="00D2408A"/>
    <w:rsid w:val="00D27C14"/>
    <w:rsid w:val="00D443BB"/>
    <w:rsid w:val="00D448A4"/>
    <w:rsid w:val="00D52AD1"/>
    <w:rsid w:val="00D66C0A"/>
    <w:rsid w:val="00DA107C"/>
    <w:rsid w:val="00DA7453"/>
    <w:rsid w:val="00DC78F2"/>
    <w:rsid w:val="00E05DFE"/>
    <w:rsid w:val="00E10946"/>
    <w:rsid w:val="00E25639"/>
    <w:rsid w:val="00E316B4"/>
    <w:rsid w:val="00E34E07"/>
    <w:rsid w:val="00E366ED"/>
    <w:rsid w:val="00E3706D"/>
    <w:rsid w:val="00E42B73"/>
    <w:rsid w:val="00E456F6"/>
    <w:rsid w:val="00E466A4"/>
    <w:rsid w:val="00E51D86"/>
    <w:rsid w:val="00E56FDE"/>
    <w:rsid w:val="00E629C4"/>
    <w:rsid w:val="00E64882"/>
    <w:rsid w:val="00E65DF6"/>
    <w:rsid w:val="00E6744E"/>
    <w:rsid w:val="00E816D5"/>
    <w:rsid w:val="00E86B19"/>
    <w:rsid w:val="00E91CF0"/>
    <w:rsid w:val="00E97164"/>
    <w:rsid w:val="00EA2973"/>
    <w:rsid w:val="00EA45B1"/>
    <w:rsid w:val="00EB36F0"/>
    <w:rsid w:val="00EC6262"/>
    <w:rsid w:val="00ED0C06"/>
    <w:rsid w:val="00EF4F7E"/>
    <w:rsid w:val="00F0186B"/>
    <w:rsid w:val="00F02584"/>
    <w:rsid w:val="00F04A23"/>
    <w:rsid w:val="00F1223A"/>
    <w:rsid w:val="00F136CB"/>
    <w:rsid w:val="00F404CF"/>
    <w:rsid w:val="00F40C66"/>
    <w:rsid w:val="00F415A6"/>
    <w:rsid w:val="00F47234"/>
    <w:rsid w:val="00F60EE9"/>
    <w:rsid w:val="00F618F3"/>
    <w:rsid w:val="00F6400B"/>
    <w:rsid w:val="00F763E7"/>
    <w:rsid w:val="00F823D7"/>
    <w:rsid w:val="00FB55EC"/>
    <w:rsid w:val="00FB75E9"/>
    <w:rsid w:val="00FD1CB1"/>
    <w:rsid w:val="00FE083A"/>
    <w:rsid w:val="00FE14AB"/>
    <w:rsid w:val="00FE5591"/>
    <w:rsid w:val="00FE60FB"/>
    <w:rsid w:val="00FE758C"/>
    <w:rsid w:val="00FE7601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E9DCC-80F9-4767-AAFC-2432E669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5B"/>
  </w:style>
  <w:style w:type="paragraph" w:styleId="1">
    <w:name w:val="heading 1"/>
    <w:next w:val="a"/>
    <w:link w:val="10"/>
    <w:uiPriority w:val="9"/>
    <w:qFormat/>
    <w:rsid w:val="008249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495B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8249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49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49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2495B"/>
  </w:style>
  <w:style w:type="paragraph" w:styleId="21">
    <w:name w:val="toc 2"/>
    <w:next w:val="a"/>
    <w:link w:val="22"/>
    <w:uiPriority w:val="39"/>
    <w:rsid w:val="0082495B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8249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495B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82495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2495B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82495B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rsid w:val="0082495B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8249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495B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82495B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  <w:rsid w:val="0082495B"/>
  </w:style>
  <w:style w:type="character" w:styleId="a3">
    <w:name w:val="line number"/>
    <w:basedOn w:val="a0"/>
    <w:link w:val="12"/>
    <w:rsid w:val="0082495B"/>
  </w:style>
  <w:style w:type="character" w:customStyle="1" w:styleId="30">
    <w:name w:val="Заголовок 3 Знак"/>
    <w:link w:val="3"/>
    <w:rsid w:val="0082495B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82495B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2495B"/>
    <w:rPr>
      <w:rFonts w:ascii="Arial" w:hAnsi="Arial"/>
      <w:sz w:val="20"/>
    </w:rPr>
  </w:style>
  <w:style w:type="paragraph" w:styleId="a4">
    <w:name w:val="Normal (Web)"/>
    <w:basedOn w:val="a"/>
    <w:link w:val="a5"/>
    <w:rsid w:val="0082495B"/>
    <w:pPr>
      <w:spacing w:beforeAutospacing="1" w:after="119"/>
    </w:pPr>
    <w:rPr>
      <w:sz w:val="24"/>
    </w:rPr>
  </w:style>
  <w:style w:type="character" w:customStyle="1" w:styleId="a5">
    <w:name w:val="Обычный (веб) Знак"/>
    <w:basedOn w:val="11"/>
    <w:link w:val="a4"/>
    <w:rsid w:val="0082495B"/>
    <w:rPr>
      <w:sz w:val="24"/>
    </w:rPr>
  </w:style>
  <w:style w:type="paragraph" w:styleId="31">
    <w:name w:val="toc 3"/>
    <w:next w:val="a"/>
    <w:link w:val="32"/>
    <w:uiPriority w:val="39"/>
    <w:rsid w:val="0082495B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82495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495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82495B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82495B"/>
    <w:rPr>
      <w:color w:val="0000FF"/>
      <w:u w:val="single"/>
    </w:rPr>
  </w:style>
  <w:style w:type="character" w:styleId="a6">
    <w:name w:val="Hyperlink"/>
    <w:link w:val="14"/>
    <w:rsid w:val="0082495B"/>
    <w:rPr>
      <w:color w:val="0000FF"/>
      <w:u w:val="single"/>
    </w:rPr>
  </w:style>
  <w:style w:type="paragraph" w:customStyle="1" w:styleId="Footnote">
    <w:name w:val="Footnote"/>
    <w:link w:val="Footnote0"/>
    <w:rsid w:val="008249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495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2495B"/>
    <w:rPr>
      <w:rFonts w:ascii="XO Thames" w:hAnsi="XO Thames"/>
      <w:b/>
    </w:rPr>
  </w:style>
  <w:style w:type="character" w:customStyle="1" w:styleId="16">
    <w:name w:val="Оглавление 1 Знак"/>
    <w:link w:val="15"/>
    <w:rsid w:val="008249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495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249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2495B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82495B"/>
    <w:rPr>
      <w:rFonts w:ascii="XO Thames" w:hAnsi="XO Thames"/>
      <w:sz w:val="28"/>
    </w:rPr>
  </w:style>
  <w:style w:type="paragraph" w:customStyle="1" w:styleId="13">
    <w:name w:val="Основной шрифт абзаца1"/>
    <w:rsid w:val="0082495B"/>
  </w:style>
  <w:style w:type="paragraph" w:styleId="8">
    <w:name w:val="toc 8"/>
    <w:next w:val="a"/>
    <w:link w:val="80"/>
    <w:uiPriority w:val="39"/>
    <w:rsid w:val="0082495B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8249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495B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82495B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82495B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82495B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8249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8249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49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2495B"/>
    <w:rPr>
      <w:rFonts w:ascii="XO Thames" w:hAnsi="XO Thames"/>
      <w:b/>
      <w:sz w:val="28"/>
    </w:rPr>
  </w:style>
  <w:style w:type="table" w:styleId="17">
    <w:name w:val="Table Simple 1"/>
    <w:basedOn w:val="a1"/>
    <w:rsid w:val="00824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link w:val="ac"/>
    <w:rsid w:val="005D3501"/>
    <w:pPr>
      <w:ind w:left="720"/>
      <w:contextualSpacing/>
    </w:pPr>
  </w:style>
  <w:style w:type="character" w:customStyle="1" w:styleId="ac">
    <w:name w:val="Абзац списка Знак"/>
    <w:basedOn w:val="11"/>
    <w:link w:val="ab"/>
    <w:rsid w:val="005D3501"/>
  </w:style>
  <w:style w:type="paragraph" w:customStyle="1" w:styleId="18">
    <w:name w:val="Неразрешенное упоминание1"/>
    <w:basedOn w:val="13"/>
    <w:link w:val="UnresolvedMention"/>
    <w:rsid w:val="005D350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8"/>
    <w:rsid w:val="005D3501"/>
    <w:rPr>
      <w:color w:val="605E5C"/>
    </w:rPr>
  </w:style>
  <w:style w:type="paragraph" w:customStyle="1" w:styleId="ConsTitle">
    <w:name w:val="ConsTitle"/>
    <w:rsid w:val="005D3501"/>
    <w:rPr>
      <w:rFonts w:ascii="Arial" w:hAnsi="Arial"/>
      <w:b/>
      <w:sz w:val="16"/>
    </w:rPr>
  </w:style>
  <w:style w:type="paragraph" w:customStyle="1" w:styleId="ConsPlusNonformat">
    <w:name w:val="ConsPlusNonformat"/>
    <w:rsid w:val="005D3501"/>
    <w:pPr>
      <w:widowControl w:val="0"/>
    </w:pPr>
    <w:rPr>
      <w:rFonts w:ascii="Courier New" w:hAnsi="Courier New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A4B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4BE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535C2"/>
    <w:pPr>
      <w:suppressAutoHyphens/>
      <w:textAlignment w:val="baseline"/>
    </w:pPr>
    <w:rPr>
      <w:color w:val="auto"/>
      <w:kern w:val="2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unhideWhenUsed/>
    <w:rsid w:val="008B3C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3C4E"/>
  </w:style>
  <w:style w:type="paragraph" w:styleId="af1">
    <w:name w:val="footer"/>
    <w:basedOn w:val="a"/>
    <w:link w:val="af2"/>
    <w:uiPriority w:val="99"/>
    <w:unhideWhenUsed/>
    <w:rsid w:val="008B3C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B87D-EAEA-4F3F-BA72-DB499726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Таранова</dc:creator>
  <cp:lastModifiedBy>user</cp:lastModifiedBy>
  <cp:revision>175</cp:revision>
  <cp:lastPrinted>2024-07-12T06:22:00Z</cp:lastPrinted>
  <dcterms:created xsi:type="dcterms:W3CDTF">2024-05-07T10:06:00Z</dcterms:created>
  <dcterms:modified xsi:type="dcterms:W3CDTF">2024-07-12T08:57:00Z</dcterms:modified>
</cp:coreProperties>
</file>