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E6" w:rsidRPr="00304EDC" w:rsidRDefault="00304EDC" w:rsidP="00304EDC">
      <w:pPr>
        <w:rPr>
          <w:bCs/>
          <w:sz w:val="28"/>
        </w:rPr>
      </w:pPr>
      <w:r w:rsidRPr="00304EDC">
        <w:rPr>
          <w:bCs/>
          <w:sz w:val="28"/>
        </w:rPr>
        <w:t>№ 3875 от 08.10.2018 г.</w:t>
      </w:r>
    </w:p>
    <w:p w:rsidR="00DC2366" w:rsidRPr="00304EDC" w:rsidRDefault="00DC2366" w:rsidP="00304EDC">
      <w:pPr>
        <w:rPr>
          <w:bCs/>
          <w:sz w:val="28"/>
        </w:rPr>
      </w:pPr>
    </w:p>
    <w:p w:rsidR="00DC2366" w:rsidRPr="00304EDC" w:rsidRDefault="00DC2366" w:rsidP="00304EDC">
      <w:pPr>
        <w:rPr>
          <w:bCs/>
          <w:sz w:val="28"/>
        </w:rPr>
      </w:pPr>
    </w:p>
    <w:p w:rsidR="00357344" w:rsidRPr="00304EDC" w:rsidRDefault="00357344" w:rsidP="00304EDC">
      <w:pPr>
        <w:rPr>
          <w:bCs/>
          <w:sz w:val="28"/>
        </w:rPr>
      </w:pPr>
    </w:p>
    <w:p w:rsidR="00357344" w:rsidRPr="00304EDC" w:rsidRDefault="00357344" w:rsidP="00304EDC">
      <w:pPr>
        <w:rPr>
          <w:bCs/>
          <w:sz w:val="28"/>
        </w:rPr>
      </w:pPr>
    </w:p>
    <w:p w:rsidR="00EE644C" w:rsidRPr="00304EDC" w:rsidRDefault="00EE644C" w:rsidP="00304EDC">
      <w:pPr>
        <w:rPr>
          <w:bCs/>
          <w:sz w:val="28"/>
        </w:rPr>
      </w:pPr>
    </w:p>
    <w:p w:rsidR="00EE644C" w:rsidRPr="00304EDC" w:rsidRDefault="00EE644C" w:rsidP="00304EDC">
      <w:pPr>
        <w:rPr>
          <w:bCs/>
          <w:sz w:val="28"/>
        </w:rPr>
      </w:pPr>
    </w:p>
    <w:p w:rsidR="006F6BAA" w:rsidRPr="00304EDC" w:rsidRDefault="006F6BAA" w:rsidP="00304EDC">
      <w:pPr>
        <w:rPr>
          <w:bCs/>
          <w:sz w:val="28"/>
        </w:rPr>
      </w:pPr>
    </w:p>
    <w:p w:rsidR="000E316B" w:rsidRPr="00304EDC" w:rsidRDefault="000E316B" w:rsidP="00304EDC">
      <w:pPr>
        <w:rPr>
          <w:bCs/>
          <w:sz w:val="28"/>
        </w:rPr>
      </w:pPr>
    </w:p>
    <w:p w:rsidR="000E316B" w:rsidRPr="00304EDC" w:rsidRDefault="000E316B" w:rsidP="00304EDC">
      <w:pPr>
        <w:rPr>
          <w:bCs/>
          <w:sz w:val="28"/>
        </w:rPr>
      </w:pPr>
    </w:p>
    <w:p w:rsidR="006F1993" w:rsidRDefault="004B5005" w:rsidP="00E255B1">
      <w:pPr>
        <w:tabs>
          <w:tab w:val="left" w:pos="993"/>
        </w:tabs>
        <w:spacing w:line="240" w:lineRule="exact"/>
        <w:ind w:left="284" w:right="-1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О мерах по реализации отдельных положений Федерального закона от </w:t>
      </w:r>
      <w:r w:rsidR="00A71537"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 xml:space="preserve"> № 115-ФЗ «О концессионных соглашениях» на территории</w:t>
      </w:r>
      <w:r>
        <w:rPr>
          <w:sz w:val="28"/>
          <w:szCs w:val="28"/>
        </w:rPr>
        <w:t xml:space="preserve"> муниципального образования города-курорта Пятигорска</w:t>
      </w:r>
    </w:p>
    <w:p w:rsidR="006F1993" w:rsidRDefault="006F1993" w:rsidP="00EE644C">
      <w:pPr>
        <w:ind w:left="284" w:firstLine="851"/>
        <w:jc w:val="both"/>
        <w:rPr>
          <w:sz w:val="28"/>
          <w:szCs w:val="28"/>
        </w:rPr>
      </w:pPr>
    </w:p>
    <w:p w:rsidR="00F1751F" w:rsidRDefault="00F1751F" w:rsidP="00EE644C">
      <w:pPr>
        <w:ind w:left="284" w:firstLine="851"/>
        <w:jc w:val="both"/>
        <w:rPr>
          <w:sz w:val="28"/>
          <w:szCs w:val="28"/>
        </w:rPr>
      </w:pPr>
    </w:p>
    <w:p w:rsidR="00C511F1" w:rsidRPr="000B28D3" w:rsidRDefault="004B5005" w:rsidP="00267E3D">
      <w:pPr>
        <w:ind w:left="284" w:right="-1" w:firstLine="709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В соответствии с Федеральным законом от </w:t>
      </w:r>
      <w:r w:rsidR="00A71537">
        <w:rPr>
          <w:sz w:val="28"/>
          <w:szCs w:val="28"/>
        </w:rPr>
        <w:t xml:space="preserve">21 июля </w:t>
      </w:r>
      <w:r w:rsidR="00A71537" w:rsidRPr="00836211">
        <w:rPr>
          <w:sz w:val="28"/>
          <w:szCs w:val="28"/>
        </w:rPr>
        <w:t>2005</w:t>
      </w:r>
      <w:r w:rsidR="00A71537"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>№ 115-ФЗ «О концессионных соглашениях» и в целях повышения эффективност</w:t>
      </w:r>
      <w:r w:rsidR="00C11960">
        <w:rPr>
          <w:sz w:val="28"/>
          <w:szCs w:val="28"/>
        </w:rPr>
        <w:t xml:space="preserve">и </w:t>
      </w:r>
      <w:r w:rsidRPr="00836211">
        <w:rPr>
          <w:sz w:val="28"/>
          <w:szCs w:val="28"/>
        </w:rPr>
        <w:t xml:space="preserve">организации взаимодействия органов местного самоуправления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r w:rsidRPr="004B5005">
        <w:rPr>
          <w:iCs/>
          <w:sz w:val="28"/>
          <w:szCs w:val="28"/>
        </w:rPr>
        <w:t>города-курорта Пятигорска</w:t>
      </w:r>
      <w:r w:rsidRPr="004B5005"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индивидуальных пре</w:t>
      </w:r>
      <w:r w:rsidRPr="00836211">
        <w:rPr>
          <w:sz w:val="28"/>
          <w:szCs w:val="28"/>
        </w:rPr>
        <w:t>д</w:t>
      </w:r>
      <w:r w:rsidRPr="00836211">
        <w:rPr>
          <w:sz w:val="28"/>
          <w:szCs w:val="28"/>
        </w:rPr>
        <w:t>принимателей, российских илииностранных юридических лиц</w:t>
      </w:r>
      <w:r>
        <w:rPr>
          <w:sz w:val="28"/>
          <w:szCs w:val="28"/>
        </w:rPr>
        <w:t>,</w:t>
      </w:r>
      <w:r w:rsidRPr="00836211">
        <w:rPr>
          <w:sz w:val="28"/>
          <w:szCs w:val="28"/>
        </w:rPr>
        <w:t xml:space="preserve"> либо дейс</w:t>
      </w:r>
      <w:r w:rsidRPr="00836211">
        <w:rPr>
          <w:sz w:val="28"/>
          <w:szCs w:val="28"/>
        </w:rPr>
        <w:t>т</w:t>
      </w:r>
      <w:r w:rsidRPr="00836211">
        <w:rPr>
          <w:sz w:val="28"/>
          <w:szCs w:val="28"/>
        </w:rPr>
        <w:t>вующих без образования юридического лица по договору простого товар</w:t>
      </w:r>
      <w:r w:rsidRPr="00836211">
        <w:rPr>
          <w:sz w:val="28"/>
          <w:szCs w:val="28"/>
        </w:rPr>
        <w:t>и</w:t>
      </w:r>
      <w:r w:rsidRPr="00836211">
        <w:rPr>
          <w:sz w:val="28"/>
          <w:szCs w:val="28"/>
        </w:rPr>
        <w:t>щества (договору о совместной деятельности) двух и более указанных юр</w:t>
      </w:r>
      <w:r w:rsidRPr="00836211">
        <w:rPr>
          <w:sz w:val="28"/>
          <w:szCs w:val="28"/>
        </w:rPr>
        <w:t>и</w:t>
      </w:r>
      <w:r w:rsidRPr="00836211">
        <w:rPr>
          <w:sz w:val="28"/>
          <w:szCs w:val="28"/>
        </w:rPr>
        <w:t>дических лиц при подготовке, заключении, исполнении, изменении и пр</w:t>
      </w:r>
      <w:r w:rsidRPr="00836211">
        <w:rPr>
          <w:sz w:val="28"/>
          <w:szCs w:val="28"/>
        </w:rPr>
        <w:t>е</w:t>
      </w:r>
      <w:r w:rsidRPr="00836211">
        <w:rPr>
          <w:sz w:val="28"/>
          <w:szCs w:val="28"/>
        </w:rPr>
        <w:t>кращении концессионных соглашений на территории</w:t>
      </w:r>
      <w:r>
        <w:rPr>
          <w:sz w:val="28"/>
          <w:szCs w:val="28"/>
        </w:rPr>
        <w:t xml:space="preserve">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города-курорта Пятигорска</w:t>
      </w:r>
      <w:r w:rsidR="006D2E63">
        <w:rPr>
          <w:sz w:val="28"/>
          <w:szCs w:val="28"/>
        </w:rPr>
        <w:t>,</w:t>
      </w:r>
      <w:r w:rsidR="00FF38C2">
        <w:rPr>
          <w:sz w:val="28"/>
          <w:szCs w:val="28"/>
        </w:rPr>
        <w:t xml:space="preserve">- </w:t>
      </w:r>
    </w:p>
    <w:p w:rsidR="0077455C" w:rsidRDefault="0077455C" w:rsidP="00EE644C">
      <w:pPr>
        <w:ind w:left="284" w:right="-1" w:firstLine="851"/>
        <w:jc w:val="both"/>
        <w:rPr>
          <w:sz w:val="28"/>
          <w:szCs w:val="28"/>
        </w:rPr>
      </w:pPr>
    </w:p>
    <w:p w:rsidR="00C275A0" w:rsidRPr="00C275A0" w:rsidRDefault="00C275A0" w:rsidP="00EE644C">
      <w:pPr>
        <w:ind w:left="284" w:right="-1" w:firstLine="851"/>
        <w:jc w:val="both"/>
        <w:rPr>
          <w:sz w:val="28"/>
          <w:szCs w:val="28"/>
        </w:rPr>
      </w:pPr>
    </w:p>
    <w:p w:rsidR="007A3029" w:rsidRDefault="00DC2366" w:rsidP="003D352F">
      <w:pPr>
        <w:ind w:right="-1" w:firstLine="284"/>
        <w:rPr>
          <w:sz w:val="28"/>
          <w:szCs w:val="28"/>
        </w:rPr>
      </w:pPr>
      <w:r w:rsidRPr="00E63995">
        <w:rPr>
          <w:sz w:val="28"/>
          <w:szCs w:val="28"/>
        </w:rPr>
        <w:t>ПОСТАНОВЛЯЮ:</w:t>
      </w:r>
    </w:p>
    <w:p w:rsidR="00C275A0" w:rsidRPr="003826E8" w:rsidRDefault="00C275A0" w:rsidP="00EE644C">
      <w:pPr>
        <w:ind w:left="284" w:right="-1" w:firstLine="851"/>
        <w:rPr>
          <w:sz w:val="28"/>
          <w:szCs w:val="28"/>
        </w:rPr>
      </w:pPr>
    </w:p>
    <w:p w:rsidR="006B6761" w:rsidRDefault="006B6761" w:rsidP="00D5434E">
      <w:pPr>
        <w:numPr>
          <w:ilvl w:val="0"/>
          <w:numId w:val="18"/>
        </w:numPr>
        <w:tabs>
          <w:tab w:val="left" w:pos="0"/>
          <w:tab w:val="left" w:pos="1418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Управление экономического развития администрации города Пятигорска органом, уполномоченным на </w:t>
      </w:r>
      <w:r w:rsidR="00CB1B09">
        <w:rPr>
          <w:sz w:val="28"/>
          <w:szCs w:val="28"/>
        </w:rPr>
        <w:t>информационно-методологическ</w:t>
      </w:r>
      <w:r w:rsidR="003677D2">
        <w:rPr>
          <w:sz w:val="28"/>
          <w:szCs w:val="28"/>
        </w:rPr>
        <w:t xml:space="preserve">ое сопровождение </w:t>
      </w:r>
      <w:r w:rsidR="005E1122">
        <w:rPr>
          <w:sz w:val="28"/>
          <w:szCs w:val="28"/>
        </w:rPr>
        <w:t>деятельности структурных подраздел</w:t>
      </w:r>
      <w:r w:rsidR="005E1122">
        <w:rPr>
          <w:sz w:val="28"/>
          <w:szCs w:val="28"/>
        </w:rPr>
        <w:t>е</w:t>
      </w:r>
      <w:r w:rsidR="005E1122">
        <w:rPr>
          <w:sz w:val="28"/>
          <w:szCs w:val="28"/>
        </w:rPr>
        <w:t>ний администрации города Пятигорска при подготовке, заключении, испо</w:t>
      </w:r>
      <w:r w:rsidR="005E1122">
        <w:rPr>
          <w:sz w:val="28"/>
          <w:szCs w:val="28"/>
        </w:rPr>
        <w:t>л</w:t>
      </w:r>
      <w:r w:rsidR="005E1122">
        <w:rPr>
          <w:sz w:val="28"/>
          <w:szCs w:val="28"/>
        </w:rPr>
        <w:t>нении</w:t>
      </w:r>
      <w:r w:rsidR="00331F5D">
        <w:rPr>
          <w:sz w:val="28"/>
          <w:szCs w:val="28"/>
        </w:rPr>
        <w:t xml:space="preserve"> и прекращении </w:t>
      </w:r>
      <w:r w:rsidRPr="00836211">
        <w:rPr>
          <w:sz w:val="28"/>
          <w:szCs w:val="28"/>
        </w:rPr>
        <w:t>концессионных соглашений на территории</w:t>
      </w:r>
      <w:r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города-курорта Пятигорска.</w:t>
      </w:r>
    </w:p>
    <w:p w:rsidR="00C275A0" w:rsidRDefault="00C275A0" w:rsidP="00EE644C">
      <w:pPr>
        <w:tabs>
          <w:tab w:val="left" w:pos="0"/>
        </w:tabs>
        <w:ind w:left="284" w:right="-1"/>
        <w:jc w:val="both"/>
        <w:rPr>
          <w:sz w:val="28"/>
          <w:szCs w:val="28"/>
        </w:rPr>
      </w:pPr>
    </w:p>
    <w:p w:rsidR="004B5005" w:rsidRDefault="004B5005" w:rsidP="001A4631">
      <w:pPr>
        <w:numPr>
          <w:ilvl w:val="0"/>
          <w:numId w:val="18"/>
        </w:numPr>
        <w:tabs>
          <w:tab w:val="left" w:pos="0"/>
        </w:tabs>
        <w:ind w:left="284" w:right="-1" w:firstLine="709"/>
        <w:jc w:val="both"/>
        <w:rPr>
          <w:sz w:val="28"/>
          <w:szCs w:val="28"/>
        </w:rPr>
      </w:pPr>
      <w:r w:rsidRPr="00A83EC8">
        <w:rPr>
          <w:sz w:val="28"/>
          <w:szCs w:val="28"/>
        </w:rPr>
        <w:t xml:space="preserve">Определить </w:t>
      </w:r>
      <w:r w:rsidR="00885D98">
        <w:rPr>
          <w:sz w:val="28"/>
          <w:szCs w:val="28"/>
        </w:rPr>
        <w:t>структурные подразделения администрации города Пятигорска</w:t>
      </w:r>
      <w:r w:rsidR="00003BB1">
        <w:rPr>
          <w:sz w:val="28"/>
          <w:szCs w:val="28"/>
        </w:rPr>
        <w:t>,</w:t>
      </w:r>
      <w:r w:rsidRPr="00836211">
        <w:rPr>
          <w:sz w:val="28"/>
          <w:szCs w:val="28"/>
        </w:rPr>
        <w:t>уполномоченны</w:t>
      </w:r>
      <w:r w:rsidR="00003BB1">
        <w:rPr>
          <w:sz w:val="28"/>
          <w:szCs w:val="28"/>
        </w:rPr>
        <w:t>ми</w:t>
      </w:r>
      <w:r w:rsidRPr="00577517">
        <w:rPr>
          <w:sz w:val="28"/>
          <w:szCs w:val="28"/>
        </w:rPr>
        <w:t>на рассмотрени</w:t>
      </w:r>
      <w:r w:rsidR="00577517" w:rsidRPr="00577517">
        <w:rPr>
          <w:sz w:val="28"/>
          <w:szCs w:val="28"/>
        </w:rPr>
        <w:t>е</w:t>
      </w:r>
      <w:r w:rsidRPr="00836211">
        <w:rPr>
          <w:sz w:val="28"/>
          <w:szCs w:val="28"/>
        </w:rPr>
        <w:t>предложения лица, выст</w:t>
      </w:r>
      <w:r w:rsidRPr="00836211">
        <w:rPr>
          <w:sz w:val="28"/>
          <w:szCs w:val="28"/>
        </w:rPr>
        <w:t>у</w:t>
      </w:r>
      <w:r w:rsidRPr="00836211">
        <w:rPr>
          <w:sz w:val="28"/>
          <w:szCs w:val="28"/>
        </w:rPr>
        <w:t>пившего с инициативой заключения концессионного соглашения, пост</w:t>
      </w:r>
      <w:r w:rsidRPr="00836211">
        <w:rPr>
          <w:sz w:val="28"/>
          <w:szCs w:val="28"/>
        </w:rPr>
        <w:t>у</w:t>
      </w:r>
      <w:r w:rsidRPr="00836211">
        <w:rPr>
          <w:sz w:val="28"/>
          <w:szCs w:val="28"/>
        </w:rPr>
        <w:t xml:space="preserve">пившего в соответствии с пунктом 4.2 статьи 37 Федерального закона от </w:t>
      </w:r>
      <w:r w:rsidR="00055114">
        <w:rPr>
          <w:sz w:val="28"/>
          <w:szCs w:val="28"/>
        </w:rPr>
        <w:t xml:space="preserve">21 июля </w:t>
      </w:r>
      <w:r w:rsidR="00055114" w:rsidRPr="00836211">
        <w:rPr>
          <w:sz w:val="28"/>
          <w:szCs w:val="28"/>
        </w:rPr>
        <w:t>2005</w:t>
      </w:r>
      <w:r w:rsidR="00055114">
        <w:rPr>
          <w:sz w:val="28"/>
          <w:szCs w:val="28"/>
        </w:rPr>
        <w:t xml:space="preserve"> года</w:t>
      </w:r>
      <w:r w:rsidRPr="00836211">
        <w:rPr>
          <w:sz w:val="28"/>
          <w:szCs w:val="28"/>
        </w:rPr>
        <w:t>№ 115-Ф</w:t>
      </w:r>
      <w:r w:rsidR="00A83EC8">
        <w:rPr>
          <w:sz w:val="28"/>
          <w:szCs w:val="28"/>
        </w:rPr>
        <w:t>З «О концессионных соглашениях»</w:t>
      </w:r>
      <w:r w:rsidR="009B45C1">
        <w:rPr>
          <w:sz w:val="28"/>
          <w:szCs w:val="28"/>
        </w:rPr>
        <w:t xml:space="preserve"> в соответствии с их сферой деятельности</w:t>
      </w:r>
      <w:r w:rsidR="00003BB1">
        <w:rPr>
          <w:sz w:val="28"/>
          <w:szCs w:val="28"/>
        </w:rPr>
        <w:t>: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A83EC8" w:rsidRPr="00003BB1">
        <w:rPr>
          <w:sz w:val="28"/>
          <w:szCs w:val="28"/>
        </w:rPr>
        <w:t xml:space="preserve"> «Управление архитектуры, </w:t>
      </w:r>
      <w:r w:rsidR="00A83EC8" w:rsidRPr="00267E3D">
        <w:rPr>
          <w:sz w:val="28"/>
          <w:szCs w:val="28"/>
        </w:rPr>
        <w:t>стро</w:t>
      </w:r>
      <w:r w:rsidR="00A83EC8" w:rsidRPr="00267E3D">
        <w:rPr>
          <w:sz w:val="28"/>
          <w:szCs w:val="28"/>
        </w:rPr>
        <w:t>и</w:t>
      </w:r>
      <w:r w:rsidR="00A83EC8" w:rsidRPr="00267E3D">
        <w:rPr>
          <w:sz w:val="28"/>
          <w:szCs w:val="28"/>
        </w:rPr>
        <w:t>тельства</w:t>
      </w:r>
      <w:r w:rsidR="00A83EC8" w:rsidRPr="00003BB1">
        <w:rPr>
          <w:sz w:val="28"/>
          <w:szCs w:val="28"/>
        </w:rPr>
        <w:t xml:space="preserve">  и жилищно-коммунального хозяйства администрации города П</w:t>
      </w:r>
      <w:r w:rsidR="00A83EC8" w:rsidRPr="00003BB1">
        <w:rPr>
          <w:sz w:val="28"/>
          <w:szCs w:val="28"/>
        </w:rPr>
        <w:t>я</w:t>
      </w:r>
      <w:r w:rsidR="00A83EC8" w:rsidRPr="00003BB1">
        <w:rPr>
          <w:sz w:val="28"/>
          <w:szCs w:val="28"/>
        </w:rPr>
        <w:t>тигорска»</w:t>
      </w:r>
      <w:r w:rsidR="00003BB1" w:rsidRPr="00003BB1">
        <w:rPr>
          <w:sz w:val="28"/>
          <w:szCs w:val="28"/>
        </w:rPr>
        <w:t xml:space="preserve"> в отношении объектов транспортной, коммунальной инфрастру</w:t>
      </w:r>
      <w:r w:rsidR="00003BB1" w:rsidRPr="00003BB1">
        <w:rPr>
          <w:sz w:val="28"/>
          <w:szCs w:val="28"/>
        </w:rPr>
        <w:t>к</w:t>
      </w:r>
      <w:r w:rsidR="00003BB1" w:rsidRPr="00003BB1">
        <w:rPr>
          <w:sz w:val="28"/>
          <w:szCs w:val="28"/>
        </w:rPr>
        <w:t>туры и коммунального хозяйства</w:t>
      </w:r>
      <w:r w:rsidR="00AA3547">
        <w:rPr>
          <w:sz w:val="28"/>
          <w:szCs w:val="28"/>
        </w:rPr>
        <w:t>,</w:t>
      </w:r>
      <w:r w:rsidR="00003BB1" w:rsidRPr="00003BB1">
        <w:rPr>
          <w:sz w:val="28"/>
          <w:szCs w:val="28"/>
        </w:rPr>
        <w:t xml:space="preserve"> гидротехнических сооружений, объектов, </w:t>
      </w:r>
      <w:r w:rsidR="00003BB1" w:rsidRPr="00003BB1">
        <w:rPr>
          <w:sz w:val="28"/>
          <w:szCs w:val="28"/>
        </w:rPr>
        <w:lastRenderedPageBreak/>
        <w:t>на которых осуществляются обработка, накопление, утилизация, обезвр</w:t>
      </w:r>
      <w:r w:rsidR="00003BB1" w:rsidRPr="00003BB1">
        <w:rPr>
          <w:sz w:val="28"/>
          <w:szCs w:val="28"/>
        </w:rPr>
        <w:t>е</w:t>
      </w:r>
      <w:r w:rsidR="00003BB1" w:rsidRPr="00003BB1">
        <w:rPr>
          <w:sz w:val="28"/>
          <w:szCs w:val="28"/>
        </w:rPr>
        <w:t>живание, размещение твердых коммунальных отходов</w:t>
      </w:r>
      <w:r w:rsidR="00003BB1">
        <w:rPr>
          <w:sz w:val="28"/>
          <w:szCs w:val="28"/>
        </w:rPr>
        <w:t>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 учреждение</w:t>
      </w:r>
      <w:r w:rsidR="00003BB1">
        <w:rPr>
          <w:sz w:val="28"/>
          <w:szCs w:val="28"/>
        </w:rPr>
        <w:t>«Управление образования админис</w:t>
      </w:r>
      <w:r w:rsidR="00003BB1">
        <w:rPr>
          <w:sz w:val="28"/>
          <w:szCs w:val="28"/>
        </w:rPr>
        <w:t>т</w:t>
      </w:r>
      <w:r w:rsidR="00003BB1">
        <w:rPr>
          <w:sz w:val="28"/>
          <w:szCs w:val="28"/>
        </w:rPr>
        <w:t>рации города Пятигорска» в отношении объектов образования;</w:t>
      </w:r>
    </w:p>
    <w:p w:rsidR="00003BB1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5857A2">
        <w:rPr>
          <w:sz w:val="28"/>
          <w:szCs w:val="28"/>
        </w:rPr>
        <w:t> </w:t>
      </w:r>
      <w:r w:rsidR="005857A2" w:rsidRPr="00003BB1">
        <w:rPr>
          <w:sz w:val="28"/>
          <w:szCs w:val="28"/>
        </w:rPr>
        <w:t>М</w:t>
      </w:r>
      <w:r w:rsidR="005857A2">
        <w:rPr>
          <w:sz w:val="28"/>
          <w:szCs w:val="28"/>
        </w:rPr>
        <w:t>униципальное</w:t>
      </w:r>
      <w:r w:rsidR="00A101AF">
        <w:rPr>
          <w:sz w:val="28"/>
          <w:szCs w:val="28"/>
        </w:rPr>
        <w:t>у</w:t>
      </w:r>
      <w:r w:rsidR="005857A2">
        <w:rPr>
          <w:sz w:val="28"/>
          <w:szCs w:val="28"/>
        </w:rPr>
        <w:t>чреждение</w:t>
      </w:r>
      <w:r w:rsidR="00003BB1">
        <w:rPr>
          <w:sz w:val="28"/>
          <w:szCs w:val="28"/>
        </w:rPr>
        <w:t>«Управление</w:t>
      </w:r>
      <w:r w:rsidR="005857A2">
        <w:rPr>
          <w:sz w:val="28"/>
          <w:szCs w:val="28"/>
        </w:rPr>
        <w:t>культуры</w:t>
      </w:r>
      <w:r w:rsidR="00003BB1">
        <w:rPr>
          <w:sz w:val="28"/>
          <w:szCs w:val="28"/>
        </w:rPr>
        <w:t>администрации города Пятигорска»в отношении объектов культуры;</w:t>
      </w:r>
    </w:p>
    <w:p w:rsidR="00003BB1" w:rsidRDefault="00303E46" w:rsidP="0068215B">
      <w:p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1A4631">
        <w:rPr>
          <w:sz w:val="28"/>
          <w:szCs w:val="28"/>
        </w:rPr>
        <w:t> </w:t>
      </w:r>
      <w:r w:rsidR="00A101AF" w:rsidRPr="00003BB1">
        <w:rPr>
          <w:sz w:val="28"/>
          <w:szCs w:val="28"/>
        </w:rPr>
        <w:t>М</w:t>
      </w:r>
      <w:r w:rsidR="00A101AF">
        <w:rPr>
          <w:sz w:val="28"/>
          <w:szCs w:val="28"/>
        </w:rPr>
        <w:t>униципальное учреждение</w:t>
      </w:r>
      <w:r w:rsidR="00003BB1">
        <w:rPr>
          <w:sz w:val="28"/>
          <w:szCs w:val="28"/>
        </w:rPr>
        <w:t xml:space="preserve"> «</w:t>
      </w:r>
      <w:r w:rsidR="00530C0D">
        <w:rPr>
          <w:sz w:val="28"/>
          <w:szCs w:val="28"/>
        </w:rPr>
        <w:t>Комитет</w:t>
      </w:r>
      <w:r w:rsidR="00AA3547">
        <w:rPr>
          <w:sz w:val="28"/>
          <w:szCs w:val="28"/>
        </w:rPr>
        <w:t xml:space="preserve"> физической культуры и спорта администрации города Пятигорска» в отношении объектовспорта;</w:t>
      </w:r>
    </w:p>
    <w:p w:rsidR="00AA3547" w:rsidRDefault="00303E46" w:rsidP="001A4631">
      <w:pPr>
        <w:autoSpaceDE w:val="0"/>
        <w:autoSpaceDN w:val="0"/>
        <w:adjustRightInd w:val="0"/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>
        <w:rPr>
          <w:sz w:val="28"/>
          <w:szCs w:val="28"/>
          <w:lang w:val="en-US"/>
        </w:rPr>
        <w:t> </w:t>
      </w:r>
      <w:r w:rsidR="00134AE5" w:rsidRPr="00003BB1">
        <w:rPr>
          <w:sz w:val="28"/>
          <w:szCs w:val="28"/>
        </w:rPr>
        <w:t>М</w:t>
      </w:r>
      <w:r w:rsidR="00134AE5">
        <w:rPr>
          <w:sz w:val="28"/>
          <w:szCs w:val="28"/>
        </w:rPr>
        <w:t>униципальное учреждение</w:t>
      </w:r>
      <w:r w:rsidR="00134AE5" w:rsidRPr="00003BB1">
        <w:rPr>
          <w:sz w:val="28"/>
          <w:szCs w:val="28"/>
        </w:rPr>
        <w:t xml:space="preserve"> «Управление архитектуры, </w:t>
      </w:r>
      <w:r w:rsidR="00134AE5" w:rsidRPr="00267E3D">
        <w:rPr>
          <w:sz w:val="28"/>
          <w:szCs w:val="28"/>
        </w:rPr>
        <w:t>стро</w:t>
      </w:r>
      <w:r w:rsidR="00134AE5" w:rsidRPr="00267E3D">
        <w:rPr>
          <w:sz w:val="28"/>
          <w:szCs w:val="28"/>
        </w:rPr>
        <w:t>и</w:t>
      </w:r>
      <w:r w:rsidR="00134AE5" w:rsidRPr="00267E3D">
        <w:rPr>
          <w:sz w:val="28"/>
          <w:szCs w:val="28"/>
        </w:rPr>
        <w:t>тельства</w:t>
      </w:r>
      <w:r w:rsidR="00134AE5" w:rsidRPr="00003BB1">
        <w:rPr>
          <w:sz w:val="28"/>
          <w:szCs w:val="28"/>
        </w:rPr>
        <w:t xml:space="preserve">  и жилищно-коммунального хозяйства администрации города П</w:t>
      </w:r>
      <w:r w:rsidR="00134AE5" w:rsidRPr="00003BB1">
        <w:rPr>
          <w:sz w:val="28"/>
          <w:szCs w:val="28"/>
        </w:rPr>
        <w:t>я</w:t>
      </w:r>
      <w:r w:rsidR="00134AE5" w:rsidRPr="00003BB1">
        <w:rPr>
          <w:sz w:val="28"/>
          <w:szCs w:val="28"/>
        </w:rPr>
        <w:t>тигорска»</w:t>
      </w:r>
      <w:r w:rsidR="00134AE5">
        <w:rPr>
          <w:sz w:val="28"/>
          <w:szCs w:val="28"/>
        </w:rPr>
        <w:t xml:space="preserve"> совместно с </w:t>
      </w:r>
      <w:r w:rsidR="001B05B6">
        <w:rPr>
          <w:sz w:val="28"/>
          <w:szCs w:val="28"/>
        </w:rPr>
        <w:t>Управление</w:t>
      </w:r>
      <w:r w:rsidR="00134AE5">
        <w:rPr>
          <w:sz w:val="28"/>
          <w:szCs w:val="28"/>
        </w:rPr>
        <w:t>м</w:t>
      </w:r>
      <w:r w:rsidR="001B05B6">
        <w:rPr>
          <w:sz w:val="28"/>
          <w:szCs w:val="28"/>
        </w:rPr>
        <w:t xml:space="preserve"> экономического развития администр</w:t>
      </w:r>
      <w:r w:rsidR="001B05B6">
        <w:rPr>
          <w:sz w:val="28"/>
          <w:szCs w:val="28"/>
        </w:rPr>
        <w:t>а</w:t>
      </w:r>
      <w:r w:rsidR="001B05B6">
        <w:rPr>
          <w:sz w:val="28"/>
          <w:szCs w:val="28"/>
        </w:rPr>
        <w:t xml:space="preserve">ции города Пятигорска </w:t>
      </w:r>
      <w:r w:rsidR="00AA3547">
        <w:rPr>
          <w:sz w:val="28"/>
          <w:szCs w:val="28"/>
        </w:rPr>
        <w:t>в отношении объектов, используемых для организ</w:t>
      </w:r>
      <w:r w:rsidR="00AA3547">
        <w:rPr>
          <w:sz w:val="28"/>
          <w:szCs w:val="28"/>
        </w:rPr>
        <w:t>а</w:t>
      </w:r>
      <w:r w:rsidR="00AA3547">
        <w:rPr>
          <w:sz w:val="28"/>
          <w:szCs w:val="28"/>
        </w:rPr>
        <w:t>ции отдыха граждан и туризма, иных объектов социально-культурного н</w:t>
      </w:r>
      <w:r w:rsidR="00AA3547">
        <w:rPr>
          <w:sz w:val="28"/>
          <w:szCs w:val="28"/>
        </w:rPr>
        <w:t>а</w:t>
      </w:r>
      <w:r w:rsidR="00AA3547">
        <w:rPr>
          <w:sz w:val="28"/>
          <w:szCs w:val="28"/>
        </w:rPr>
        <w:t>значения</w:t>
      </w:r>
      <w:r w:rsidR="00683470">
        <w:rPr>
          <w:sz w:val="28"/>
          <w:szCs w:val="28"/>
        </w:rPr>
        <w:t xml:space="preserve">, </w:t>
      </w:r>
      <w:r w:rsidR="00AA3547">
        <w:rPr>
          <w:sz w:val="28"/>
          <w:szCs w:val="28"/>
        </w:rPr>
        <w:t>объектов социального обслуживания граждан.</w:t>
      </w:r>
    </w:p>
    <w:p w:rsidR="00C275A0" w:rsidRPr="00003BB1" w:rsidRDefault="00C275A0" w:rsidP="00EE644C">
      <w:pPr>
        <w:autoSpaceDE w:val="0"/>
        <w:autoSpaceDN w:val="0"/>
        <w:adjustRightInd w:val="0"/>
        <w:ind w:left="284" w:right="-1" w:firstLine="851"/>
        <w:jc w:val="both"/>
        <w:rPr>
          <w:sz w:val="28"/>
          <w:szCs w:val="28"/>
        </w:rPr>
      </w:pPr>
    </w:p>
    <w:p w:rsidR="00885D98" w:rsidRDefault="00885D98" w:rsidP="00085091">
      <w:pPr>
        <w:pStyle w:val="aa"/>
        <w:numPr>
          <w:ilvl w:val="0"/>
          <w:numId w:val="18"/>
        </w:numPr>
        <w:tabs>
          <w:tab w:val="left" w:pos="0"/>
          <w:tab w:val="left" w:pos="1418"/>
        </w:tabs>
        <w:ind w:left="284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Определить</w:t>
      </w:r>
      <w:r w:rsidR="001B05B6">
        <w:rPr>
          <w:sz w:val="28"/>
          <w:szCs w:val="28"/>
        </w:rPr>
        <w:t xml:space="preserve"> уполномоченными на разработку </w:t>
      </w:r>
      <w:r w:rsidR="00267E3D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>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онных соглашений, инициатором которых является администрация города Пятигорска, структурные подразделения, указанные в пункте </w:t>
      </w:r>
      <w:r w:rsidR="006E79BB">
        <w:rPr>
          <w:sz w:val="28"/>
          <w:szCs w:val="28"/>
        </w:rPr>
        <w:t>2</w:t>
      </w:r>
      <w:r>
        <w:rPr>
          <w:sz w:val="28"/>
          <w:szCs w:val="28"/>
        </w:rPr>
        <w:t xml:space="preserve"> настоящего постановления</w:t>
      </w:r>
      <w:r w:rsidR="006E79BB">
        <w:rPr>
          <w:sz w:val="28"/>
          <w:szCs w:val="28"/>
        </w:rPr>
        <w:t>.</w:t>
      </w:r>
    </w:p>
    <w:p w:rsidR="005F560F" w:rsidRDefault="005F560F" w:rsidP="005F560F">
      <w:pPr>
        <w:pStyle w:val="aa"/>
        <w:tabs>
          <w:tab w:val="left" w:pos="0"/>
          <w:tab w:val="left" w:pos="1418"/>
        </w:tabs>
        <w:ind w:left="993" w:right="-1"/>
        <w:contextualSpacing/>
        <w:jc w:val="both"/>
        <w:rPr>
          <w:sz w:val="28"/>
          <w:szCs w:val="28"/>
        </w:rPr>
      </w:pPr>
    </w:p>
    <w:p w:rsidR="00093D84" w:rsidRPr="00267E3D" w:rsidRDefault="00267E3D" w:rsidP="00085091">
      <w:pPr>
        <w:pStyle w:val="aa"/>
        <w:numPr>
          <w:ilvl w:val="0"/>
          <w:numId w:val="18"/>
        </w:numPr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67E3D">
        <w:rPr>
          <w:sz w:val="28"/>
          <w:szCs w:val="28"/>
        </w:rPr>
        <w:t>Определить уполномоченным на заключение концессионного с</w:t>
      </w:r>
      <w:r w:rsidRPr="00267E3D">
        <w:rPr>
          <w:sz w:val="28"/>
          <w:szCs w:val="28"/>
        </w:rPr>
        <w:t>о</w:t>
      </w:r>
      <w:r w:rsidRPr="00267E3D">
        <w:rPr>
          <w:sz w:val="28"/>
          <w:szCs w:val="28"/>
        </w:rPr>
        <w:t>глашения на стороне к</w:t>
      </w:r>
      <w:r w:rsidR="00093D84" w:rsidRPr="00267E3D">
        <w:rPr>
          <w:sz w:val="28"/>
          <w:szCs w:val="28"/>
        </w:rPr>
        <w:t>онцеден</w:t>
      </w:r>
      <w:r w:rsidRPr="00267E3D">
        <w:rPr>
          <w:sz w:val="28"/>
          <w:szCs w:val="28"/>
        </w:rPr>
        <w:t>та</w:t>
      </w:r>
      <w:r w:rsidR="00093D84" w:rsidRPr="00267E3D">
        <w:rPr>
          <w:sz w:val="28"/>
          <w:szCs w:val="28"/>
        </w:rPr>
        <w:t xml:space="preserve"> администраци</w:t>
      </w:r>
      <w:r w:rsidRPr="00267E3D">
        <w:rPr>
          <w:sz w:val="28"/>
          <w:szCs w:val="28"/>
        </w:rPr>
        <w:t>ю</w:t>
      </w:r>
      <w:r w:rsidR="00093D84" w:rsidRPr="00267E3D">
        <w:rPr>
          <w:sz w:val="28"/>
          <w:szCs w:val="28"/>
        </w:rPr>
        <w:t xml:space="preserve"> города Пятигорска.</w:t>
      </w:r>
    </w:p>
    <w:p w:rsidR="00C275A0" w:rsidRPr="00C275A0" w:rsidRDefault="00C275A0" w:rsidP="00EE644C">
      <w:pPr>
        <w:tabs>
          <w:tab w:val="left" w:pos="0"/>
        </w:tabs>
        <w:ind w:left="284" w:right="-1"/>
        <w:contextualSpacing/>
        <w:jc w:val="both"/>
        <w:rPr>
          <w:sz w:val="28"/>
          <w:szCs w:val="28"/>
        </w:rPr>
      </w:pPr>
    </w:p>
    <w:p w:rsidR="004B5005" w:rsidRPr="008C15AC" w:rsidRDefault="004B5005" w:rsidP="001A4631">
      <w:pPr>
        <w:pStyle w:val="aa"/>
        <w:numPr>
          <w:ilvl w:val="0"/>
          <w:numId w:val="18"/>
        </w:numPr>
        <w:tabs>
          <w:tab w:val="left" w:pos="0"/>
        </w:tabs>
        <w:ind w:left="284" w:right="-1" w:firstLine="709"/>
        <w:contextualSpacing/>
        <w:jc w:val="both"/>
        <w:rPr>
          <w:sz w:val="28"/>
          <w:szCs w:val="28"/>
        </w:rPr>
      </w:pPr>
      <w:r w:rsidRPr="008C15AC">
        <w:rPr>
          <w:sz w:val="28"/>
          <w:szCs w:val="28"/>
        </w:rPr>
        <w:t>Утвердить:</w:t>
      </w:r>
    </w:p>
    <w:p w:rsidR="004B5005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4B5005" w:rsidRPr="005B6E33">
        <w:rPr>
          <w:sz w:val="28"/>
          <w:szCs w:val="28"/>
        </w:rPr>
        <w:t xml:space="preserve">Порядок межведомственного взаимодействия </w:t>
      </w:r>
      <w:r w:rsidR="001B05B6" w:rsidRPr="005B6E33">
        <w:rPr>
          <w:sz w:val="28"/>
          <w:szCs w:val="28"/>
        </w:rPr>
        <w:t>структурных по</w:t>
      </w:r>
      <w:r w:rsidR="001B05B6" w:rsidRPr="005B6E33">
        <w:rPr>
          <w:sz w:val="28"/>
          <w:szCs w:val="28"/>
        </w:rPr>
        <w:t>д</w:t>
      </w:r>
      <w:r w:rsidR="001B05B6" w:rsidRPr="005B6E33">
        <w:rPr>
          <w:sz w:val="28"/>
          <w:szCs w:val="28"/>
        </w:rPr>
        <w:t xml:space="preserve">разделений администрации </w:t>
      </w:r>
      <w:r w:rsidR="00C452C6" w:rsidRPr="005B6E33">
        <w:rPr>
          <w:sz w:val="28"/>
          <w:szCs w:val="28"/>
        </w:rPr>
        <w:t>городаПятигорска</w:t>
      </w:r>
      <w:r w:rsidR="004B5005" w:rsidRPr="005B6E33">
        <w:rPr>
          <w:sz w:val="28"/>
          <w:szCs w:val="28"/>
        </w:rPr>
        <w:t xml:space="preserve"> на этапе разработки, ра</w:t>
      </w:r>
      <w:r w:rsidR="004B5005" w:rsidRPr="005B6E33">
        <w:rPr>
          <w:sz w:val="28"/>
          <w:szCs w:val="28"/>
        </w:rPr>
        <w:t>с</w:t>
      </w:r>
      <w:r w:rsidR="004B5005" w:rsidRPr="005B6E33">
        <w:rPr>
          <w:sz w:val="28"/>
          <w:szCs w:val="28"/>
        </w:rPr>
        <w:t>смотрения, принятия решения о заключении концессионных соглашений, инициаторами которых явля</w:t>
      </w:r>
      <w:r w:rsidR="001B05B6" w:rsidRPr="005B6E33">
        <w:rPr>
          <w:sz w:val="28"/>
          <w:szCs w:val="28"/>
        </w:rPr>
        <w:t>е</w:t>
      </w:r>
      <w:r w:rsidR="004B5005" w:rsidRPr="005B6E33">
        <w:rPr>
          <w:sz w:val="28"/>
          <w:szCs w:val="28"/>
        </w:rPr>
        <w:t xml:space="preserve">тся </w:t>
      </w:r>
      <w:r w:rsidR="001B05B6" w:rsidRPr="005B6E33">
        <w:rPr>
          <w:sz w:val="28"/>
          <w:szCs w:val="28"/>
        </w:rPr>
        <w:t>администрация города Пятигорска</w:t>
      </w:r>
      <w:r w:rsidR="00F016CF" w:rsidRPr="005B6E33">
        <w:rPr>
          <w:sz w:val="28"/>
          <w:szCs w:val="28"/>
        </w:rPr>
        <w:t xml:space="preserve"> согла</w:t>
      </w:r>
      <w:r w:rsidR="00F016CF" w:rsidRPr="005B6E33">
        <w:rPr>
          <w:sz w:val="28"/>
          <w:szCs w:val="28"/>
        </w:rPr>
        <w:t>с</w:t>
      </w:r>
      <w:r w:rsidR="00F016CF" w:rsidRPr="005B6E33">
        <w:rPr>
          <w:sz w:val="28"/>
          <w:szCs w:val="28"/>
        </w:rPr>
        <w:t xml:space="preserve">но </w:t>
      </w:r>
      <w:r w:rsidR="00130481">
        <w:rPr>
          <w:sz w:val="28"/>
          <w:szCs w:val="28"/>
        </w:rPr>
        <w:t>п</w:t>
      </w:r>
      <w:r w:rsidR="00F016CF" w:rsidRPr="005B6E33">
        <w:rPr>
          <w:sz w:val="28"/>
          <w:szCs w:val="28"/>
        </w:rPr>
        <w:t>риложению 1</w:t>
      </w:r>
      <w:r w:rsidR="00E747FD">
        <w:rPr>
          <w:sz w:val="28"/>
          <w:szCs w:val="28"/>
        </w:rPr>
        <w:t xml:space="preserve"> к настоящему постановлению</w:t>
      </w:r>
      <w:r w:rsidR="00C452C6" w:rsidRPr="005B6E33">
        <w:rPr>
          <w:sz w:val="28"/>
          <w:szCs w:val="28"/>
        </w:rPr>
        <w:t>;</w:t>
      </w:r>
    </w:p>
    <w:p w:rsidR="004B5005" w:rsidRDefault="00085091" w:rsidP="00085091">
      <w:pPr>
        <w:pStyle w:val="aa"/>
        <w:numPr>
          <w:ilvl w:val="1"/>
          <w:numId w:val="47"/>
        </w:numPr>
        <w:tabs>
          <w:tab w:val="left" w:pos="0"/>
          <w:tab w:val="left" w:pos="284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AA764F" w:rsidRPr="00093D84">
        <w:rPr>
          <w:sz w:val="28"/>
          <w:szCs w:val="28"/>
        </w:rPr>
        <w:t>П</w:t>
      </w:r>
      <w:r w:rsidR="004B5005" w:rsidRPr="00093D84">
        <w:rPr>
          <w:sz w:val="28"/>
          <w:szCs w:val="28"/>
        </w:rPr>
        <w:t xml:space="preserve">орядок рассмотрения предложения лица, выступившего с </w:t>
      </w:r>
      <w:r w:rsidR="00C452C6" w:rsidRPr="00093D84">
        <w:rPr>
          <w:sz w:val="28"/>
          <w:szCs w:val="28"/>
        </w:rPr>
        <w:t>и</w:t>
      </w:r>
      <w:r w:rsidR="004B5005" w:rsidRPr="00093D84">
        <w:rPr>
          <w:sz w:val="28"/>
          <w:szCs w:val="28"/>
        </w:rPr>
        <w:t>н</w:t>
      </w:r>
      <w:r w:rsidR="004B5005" w:rsidRPr="00093D84">
        <w:rPr>
          <w:sz w:val="28"/>
          <w:szCs w:val="28"/>
        </w:rPr>
        <w:t>и</w:t>
      </w:r>
      <w:r w:rsidR="004B5005" w:rsidRPr="00093D84">
        <w:rPr>
          <w:sz w:val="28"/>
          <w:szCs w:val="28"/>
        </w:rPr>
        <w:t>циативой заключения концессионного соглашения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согласно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2</w:t>
      </w:r>
      <w:r w:rsidR="00621C3A">
        <w:rPr>
          <w:sz w:val="28"/>
          <w:szCs w:val="28"/>
        </w:rPr>
        <w:t xml:space="preserve"> к настоящему постановлению</w:t>
      </w:r>
      <w:r w:rsidR="004B5005" w:rsidRPr="00093D84">
        <w:rPr>
          <w:sz w:val="28"/>
          <w:szCs w:val="28"/>
        </w:rPr>
        <w:t>;</w:t>
      </w:r>
    </w:p>
    <w:p w:rsidR="004B5005" w:rsidRPr="00093D84" w:rsidRDefault="00085091" w:rsidP="00085091">
      <w:pPr>
        <w:pStyle w:val="aa"/>
        <w:tabs>
          <w:tab w:val="left" w:pos="0"/>
          <w:tab w:val="left" w:pos="1560"/>
        </w:tabs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A67447">
        <w:rPr>
          <w:sz w:val="28"/>
          <w:szCs w:val="28"/>
        </w:rPr>
        <w:t> </w:t>
      </w:r>
      <w:r w:rsidR="004B5005" w:rsidRPr="00093D84">
        <w:rPr>
          <w:sz w:val="28"/>
          <w:szCs w:val="28"/>
        </w:rPr>
        <w:t>Порядок формирования и утверждения перечня объектов, в отн</w:t>
      </w:r>
      <w:r w:rsidR="004B5005" w:rsidRPr="00093D84">
        <w:rPr>
          <w:sz w:val="28"/>
          <w:szCs w:val="28"/>
        </w:rPr>
        <w:t>о</w:t>
      </w:r>
      <w:r w:rsidR="004B5005" w:rsidRPr="00093D84">
        <w:rPr>
          <w:sz w:val="28"/>
          <w:szCs w:val="28"/>
        </w:rPr>
        <w:t>шении которых планируется заключение концессионных соглашений</w:t>
      </w:r>
      <w:r w:rsidR="003363BA" w:rsidRPr="00093D84">
        <w:rPr>
          <w:sz w:val="28"/>
          <w:szCs w:val="28"/>
        </w:rPr>
        <w:t>,</w:t>
      </w:r>
      <w:r w:rsidR="00F016CF" w:rsidRPr="00093D84">
        <w:rPr>
          <w:sz w:val="28"/>
          <w:szCs w:val="28"/>
        </w:rPr>
        <w:t xml:space="preserve"> с</w:t>
      </w:r>
      <w:r w:rsidR="00F016CF" w:rsidRPr="00093D84">
        <w:rPr>
          <w:sz w:val="28"/>
          <w:szCs w:val="28"/>
        </w:rPr>
        <w:t>о</w:t>
      </w:r>
      <w:r w:rsidR="00F016CF" w:rsidRPr="00093D84">
        <w:rPr>
          <w:sz w:val="28"/>
          <w:szCs w:val="28"/>
        </w:rPr>
        <w:t xml:space="preserve">гласно </w:t>
      </w:r>
      <w:r w:rsidR="00130481" w:rsidRPr="00093D84">
        <w:rPr>
          <w:sz w:val="28"/>
          <w:szCs w:val="28"/>
        </w:rPr>
        <w:t>п</w:t>
      </w:r>
      <w:r w:rsidR="00F016CF" w:rsidRPr="00093D84">
        <w:rPr>
          <w:sz w:val="28"/>
          <w:szCs w:val="28"/>
        </w:rPr>
        <w:t>риложению 3</w:t>
      </w:r>
      <w:r w:rsidR="00621C3A">
        <w:rPr>
          <w:sz w:val="28"/>
          <w:szCs w:val="28"/>
        </w:rPr>
        <w:t xml:space="preserve"> к настоящему постановлению</w:t>
      </w:r>
      <w:r w:rsidR="00C452C6" w:rsidRPr="00093D84">
        <w:rPr>
          <w:sz w:val="28"/>
          <w:szCs w:val="28"/>
        </w:rPr>
        <w:t>.</w:t>
      </w:r>
    </w:p>
    <w:p w:rsidR="00F75779" w:rsidRDefault="00F75779" w:rsidP="00F75779">
      <w:pPr>
        <w:tabs>
          <w:tab w:val="left" w:pos="0"/>
        </w:tabs>
        <w:ind w:left="1135" w:right="-1"/>
        <w:jc w:val="both"/>
        <w:rPr>
          <w:sz w:val="28"/>
          <w:szCs w:val="28"/>
        </w:rPr>
      </w:pPr>
    </w:p>
    <w:p w:rsidR="00D66A5D" w:rsidRDefault="00005452" w:rsidP="001A4631">
      <w:pPr>
        <w:pStyle w:val="a4"/>
        <w:numPr>
          <w:ilvl w:val="0"/>
          <w:numId w:val="18"/>
        </w:numPr>
        <w:ind w:left="284" w:right="-1" w:firstLine="709"/>
        <w:jc w:val="both"/>
      </w:pPr>
      <w:r w:rsidRPr="008C2D8F">
        <w:rPr>
          <w:szCs w:val="28"/>
        </w:rPr>
        <w:t>Контроль за исполнением настоящего постановления возложить на заместителя главы администрации города Пятигорска Карпову</w:t>
      </w:r>
      <w:r w:rsidR="006E5A4C" w:rsidRPr="008C2D8F">
        <w:rPr>
          <w:szCs w:val="28"/>
        </w:rPr>
        <w:t>В.В.</w:t>
      </w:r>
    </w:p>
    <w:p w:rsidR="00F75779" w:rsidRDefault="00F75779" w:rsidP="00F75779">
      <w:pPr>
        <w:pStyle w:val="a4"/>
        <w:ind w:left="1135" w:right="-1"/>
        <w:jc w:val="both"/>
      </w:pPr>
    </w:p>
    <w:p w:rsidR="00D66A5D" w:rsidRDefault="00D66A5D" w:rsidP="001A4631">
      <w:pPr>
        <w:numPr>
          <w:ilvl w:val="0"/>
          <w:numId w:val="18"/>
        </w:numPr>
        <w:tabs>
          <w:tab w:val="left" w:pos="-5529"/>
        </w:tabs>
        <w:ind w:left="284" w:right="-1" w:firstLine="709"/>
        <w:jc w:val="both"/>
        <w:rPr>
          <w:sz w:val="28"/>
        </w:rPr>
      </w:pPr>
      <w:r>
        <w:rPr>
          <w:sz w:val="28"/>
        </w:rPr>
        <w:t xml:space="preserve">Настоящее постановление вступает в силу со дня его </w:t>
      </w:r>
      <w:r w:rsidR="00DE64C2">
        <w:rPr>
          <w:sz w:val="28"/>
        </w:rPr>
        <w:t>официальн</w:t>
      </w:r>
      <w:r w:rsidR="00DE64C2">
        <w:rPr>
          <w:sz w:val="28"/>
        </w:rPr>
        <w:t>о</w:t>
      </w:r>
      <w:r w:rsidR="00DE64C2">
        <w:rPr>
          <w:sz w:val="28"/>
        </w:rPr>
        <w:t>го опубликования</w:t>
      </w:r>
      <w:r>
        <w:rPr>
          <w:sz w:val="28"/>
        </w:rPr>
        <w:t>.</w:t>
      </w:r>
    </w:p>
    <w:p w:rsidR="00D66A5D" w:rsidRDefault="00D66A5D" w:rsidP="00EE644C">
      <w:pPr>
        <w:pStyle w:val="a4"/>
        <w:ind w:left="284" w:right="-1" w:firstLine="851"/>
        <w:jc w:val="both"/>
      </w:pPr>
    </w:p>
    <w:p w:rsidR="009639CD" w:rsidRDefault="009639CD" w:rsidP="00EE644C">
      <w:pPr>
        <w:pStyle w:val="a4"/>
        <w:ind w:left="284" w:right="-1" w:firstLine="851"/>
        <w:jc w:val="both"/>
      </w:pPr>
    </w:p>
    <w:p w:rsidR="003826E8" w:rsidRPr="009070A3" w:rsidRDefault="00AC5F28" w:rsidP="006067FA">
      <w:pPr>
        <w:ind w:left="284"/>
        <w:jc w:val="both"/>
        <w:rPr>
          <w:sz w:val="28"/>
        </w:rPr>
      </w:pPr>
      <w:r>
        <w:rPr>
          <w:sz w:val="28"/>
        </w:rPr>
        <w:t>Глава города Пятигорска                                               А.В.Скрипник</w:t>
      </w:r>
    </w:p>
    <w:p w:rsidR="00932645" w:rsidRPr="003A669E" w:rsidRDefault="00932645" w:rsidP="00932645">
      <w:pPr>
        <w:pStyle w:val="ab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32645" w:rsidRPr="003A669E" w:rsidRDefault="00932645" w:rsidP="00932645">
      <w:pPr>
        <w:pStyle w:val="ab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32645" w:rsidRPr="003A669E" w:rsidRDefault="00932645" w:rsidP="00932645">
      <w:pPr>
        <w:pStyle w:val="ab"/>
        <w:spacing w:line="240" w:lineRule="exact"/>
        <w:ind w:left="4536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932645" w:rsidRPr="003A669E" w:rsidRDefault="00932645" w:rsidP="00932645">
      <w:pPr>
        <w:pStyle w:val="ab"/>
        <w:ind w:left="4536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932645" w:rsidRDefault="00932645" w:rsidP="00932645">
      <w:pPr>
        <w:pStyle w:val="a4"/>
        <w:spacing w:line="240" w:lineRule="exact"/>
        <w:ind w:left="284" w:firstLine="851"/>
        <w:jc w:val="both"/>
      </w:pPr>
    </w:p>
    <w:p w:rsidR="00932645" w:rsidRDefault="00932645" w:rsidP="00932645">
      <w:pPr>
        <w:pStyle w:val="a4"/>
        <w:spacing w:line="240" w:lineRule="exact"/>
        <w:ind w:left="284" w:firstLine="851"/>
        <w:jc w:val="both"/>
      </w:pPr>
    </w:p>
    <w:p w:rsidR="00932645" w:rsidRDefault="00932645" w:rsidP="00932645">
      <w:pPr>
        <w:ind w:left="3119" w:right="-1" w:firstLine="426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932645" w:rsidRPr="00836211" w:rsidRDefault="00932645" w:rsidP="00932645">
      <w:pPr>
        <w:spacing w:line="240" w:lineRule="exact"/>
        <w:ind w:firstLine="1135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 xml:space="preserve">межведомственного взаимодействия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>на этапе разработки, рассмотр</w:t>
      </w:r>
      <w:r w:rsidRPr="00836211">
        <w:rPr>
          <w:sz w:val="28"/>
          <w:szCs w:val="28"/>
        </w:rPr>
        <w:t>е</w:t>
      </w:r>
      <w:r w:rsidRPr="00836211">
        <w:rPr>
          <w:sz w:val="28"/>
          <w:szCs w:val="28"/>
        </w:rPr>
        <w:t>ния,принятия решения о заключении концессионных соглашений, инициат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города Пятигорска</w:t>
      </w:r>
    </w:p>
    <w:p w:rsidR="00932645" w:rsidRDefault="00932645" w:rsidP="00932645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932645" w:rsidRDefault="00932645" w:rsidP="00932645">
      <w:pPr>
        <w:spacing w:line="240" w:lineRule="exact"/>
        <w:ind w:right="-1" w:firstLine="1135"/>
        <w:jc w:val="both"/>
        <w:rPr>
          <w:sz w:val="28"/>
          <w:szCs w:val="28"/>
        </w:rPr>
      </w:pPr>
    </w:p>
    <w:p w:rsidR="00932645" w:rsidRDefault="00932645" w:rsidP="00932645">
      <w:pPr>
        <w:numPr>
          <w:ilvl w:val="0"/>
          <w:numId w:val="21"/>
        </w:numPr>
        <w:tabs>
          <w:tab w:val="left" w:pos="981"/>
        </w:tabs>
        <w:ind w:firstLine="709"/>
        <w:jc w:val="both"/>
        <w:rPr>
          <w:sz w:val="28"/>
          <w:szCs w:val="28"/>
        </w:rPr>
      </w:pPr>
      <w:r w:rsidRPr="00885D98">
        <w:rPr>
          <w:sz w:val="28"/>
          <w:szCs w:val="28"/>
        </w:rPr>
        <w:t>Настоящий Порядок разработан в соответствии с Федеральным зак</w:t>
      </w:r>
      <w:r w:rsidRPr="00885D98">
        <w:rPr>
          <w:sz w:val="28"/>
          <w:szCs w:val="28"/>
        </w:rPr>
        <w:t>о</w:t>
      </w:r>
      <w:r w:rsidRPr="00885D98">
        <w:rPr>
          <w:sz w:val="28"/>
          <w:szCs w:val="28"/>
        </w:rPr>
        <w:t xml:space="preserve">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885D98">
        <w:rPr>
          <w:sz w:val="28"/>
          <w:szCs w:val="28"/>
        </w:rPr>
        <w:t>№ 115-ФЗ «О концессионных соглашениях», Фед</w:t>
      </w:r>
      <w:r w:rsidRPr="00885D98">
        <w:rPr>
          <w:sz w:val="28"/>
          <w:szCs w:val="28"/>
        </w:rPr>
        <w:t>е</w:t>
      </w:r>
      <w:r w:rsidRPr="00885D98">
        <w:rPr>
          <w:sz w:val="28"/>
          <w:szCs w:val="28"/>
        </w:rPr>
        <w:t>ральным законом от 6</w:t>
      </w:r>
      <w:r>
        <w:rPr>
          <w:sz w:val="28"/>
          <w:szCs w:val="28"/>
        </w:rPr>
        <w:t xml:space="preserve"> октября </w:t>
      </w:r>
      <w:r w:rsidRPr="00885D98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885D98">
        <w:rPr>
          <w:sz w:val="28"/>
          <w:szCs w:val="28"/>
        </w:rPr>
        <w:t xml:space="preserve"> № 131-ФЗ «Об общих принципах о</w:t>
      </w:r>
      <w:r w:rsidRPr="00885D98">
        <w:rPr>
          <w:sz w:val="28"/>
          <w:szCs w:val="28"/>
        </w:rPr>
        <w:t>р</w:t>
      </w:r>
      <w:r w:rsidRPr="00885D98">
        <w:rPr>
          <w:sz w:val="28"/>
          <w:szCs w:val="28"/>
        </w:rPr>
        <w:t>ганизации местного самоуправления в Российской Федерации», пунктом 6 статьи 78 Бюджетного</w:t>
      </w:r>
      <w:r w:rsidRPr="00836211">
        <w:rPr>
          <w:sz w:val="28"/>
          <w:szCs w:val="28"/>
        </w:rPr>
        <w:t xml:space="preserve"> кодекса Российской Федерации и регулирует взаим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структурных подразделений администрации города Пятигорска</w:t>
      </w:r>
      <w:r w:rsidRPr="00836211">
        <w:rPr>
          <w:sz w:val="28"/>
          <w:szCs w:val="28"/>
        </w:rPr>
        <w:t xml:space="preserve"> на этапе разработки, рассмотрения и принятия решений о заключении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города-курорта Пятигорска</w:t>
      </w:r>
      <w:r w:rsidRPr="00836211">
        <w:rPr>
          <w:sz w:val="28"/>
          <w:szCs w:val="28"/>
        </w:rPr>
        <w:t>концессионных соглашений (в том числе на срок, превышающий срокдействия утвержденных лимитов бюджетных обязательств), инициатор</w:t>
      </w:r>
      <w:r>
        <w:rPr>
          <w:sz w:val="28"/>
          <w:szCs w:val="28"/>
        </w:rPr>
        <w:t>ом</w:t>
      </w:r>
      <w:r w:rsidRPr="00836211">
        <w:rPr>
          <w:sz w:val="28"/>
          <w:szCs w:val="28"/>
        </w:rPr>
        <w:t xml:space="preserve"> которых явля</w:t>
      </w:r>
      <w:r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тся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</w:t>
      </w:r>
      <w:r w:rsidRPr="00836211">
        <w:rPr>
          <w:sz w:val="28"/>
          <w:szCs w:val="28"/>
        </w:rPr>
        <w:t>.</w:t>
      </w:r>
    </w:p>
    <w:p w:rsidR="00932645" w:rsidRDefault="00932645" w:rsidP="00932645">
      <w:pPr>
        <w:tabs>
          <w:tab w:val="left" w:pos="981"/>
        </w:tabs>
        <w:ind w:left="709"/>
        <w:jc w:val="both"/>
        <w:rPr>
          <w:sz w:val="28"/>
          <w:szCs w:val="28"/>
        </w:rPr>
      </w:pPr>
    </w:p>
    <w:p w:rsidR="00932645" w:rsidRDefault="00932645" w:rsidP="00932645">
      <w:pPr>
        <w:numPr>
          <w:ilvl w:val="0"/>
          <w:numId w:val="21"/>
        </w:numPr>
        <w:tabs>
          <w:tab w:val="left" w:pos="985"/>
        </w:tabs>
        <w:ind w:right="-1" w:firstLine="709"/>
        <w:jc w:val="both"/>
        <w:rPr>
          <w:sz w:val="28"/>
          <w:szCs w:val="28"/>
        </w:rPr>
      </w:pPr>
      <w:r w:rsidRPr="00F16010">
        <w:rPr>
          <w:sz w:val="28"/>
          <w:szCs w:val="28"/>
        </w:rPr>
        <w:t xml:space="preserve">Структурные подразделения администрации города Пятигорска, </w:t>
      </w:r>
      <w:r w:rsidRPr="006B6761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ответствии с полномочиями в установленной сфере</w:t>
      </w:r>
      <w:r w:rsidRPr="006B6761">
        <w:rPr>
          <w:sz w:val="28"/>
          <w:szCs w:val="28"/>
        </w:rPr>
        <w:t xml:space="preserve"> деятельности, в которой планируется реализация концессионного соглашения</w:t>
      </w:r>
      <w:r w:rsidRPr="00F16010">
        <w:rPr>
          <w:sz w:val="28"/>
          <w:szCs w:val="28"/>
        </w:rPr>
        <w:t>(далее –Уполномоченное структурное подразделение), обеспечивают разработку предложения о созд</w:t>
      </w:r>
      <w:r w:rsidRPr="00F16010">
        <w:rPr>
          <w:sz w:val="28"/>
          <w:szCs w:val="28"/>
        </w:rPr>
        <w:t>а</w:t>
      </w:r>
      <w:r w:rsidRPr="00F16010">
        <w:rPr>
          <w:sz w:val="28"/>
          <w:szCs w:val="28"/>
        </w:rPr>
        <w:t>нии и (или) реконстру</w:t>
      </w:r>
      <w:r>
        <w:rPr>
          <w:sz w:val="28"/>
          <w:szCs w:val="28"/>
        </w:rPr>
        <w:t>кции</w:t>
      </w:r>
      <w:r w:rsidRPr="00F16010">
        <w:rPr>
          <w:sz w:val="28"/>
          <w:szCs w:val="28"/>
        </w:rPr>
        <w:t xml:space="preserve"> имущества в рамках концессионного соглашения (далее – Предложение), в том числе подготовку проекта концессионного с</w:t>
      </w:r>
      <w:r w:rsidRPr="00F16010">
        <w:rPr>
          <w:sz w:val="28"/>
          <w:szCs w:val="28"/>
        </w:rPr>
        <w:t>о</w:t>
      </w:r>
      <w:r w:rsidRPr="00F16010">
        <w:rPr>
          <w:sz w:val="28"/>
          <w:szCs w:val="28"/>
        </w:rPr>
        <w:t>глашения, и направление Предложения на рассмотрение в Рабочую группу по реализации инвестиционных проектов с использованием механизма концесс</w:t>
      </w:r>
      <w:r w:rsidRPr="00F16010">
        <w:rPr>
          <w:sz w:val="28"/>
          <w:szCs w:val="28"/>
        </w:rPr>
        <w:t>и</w:t>
      </w:r>
      <w:r w:rsidRPr="00F16010">
        <w:rPr>
          <w:sz w:val="28"/>
          <w:szCs w:val="28"/>
        </w:rPr>
        <w:t>онных соглашений и иных форм муниципально-частного партнерства на те</w:t>
      </w:r>
      <w:r w:rsidRPr="00F16010">
        <w:rPr>
          <w:sz w:val="28"/>
          <w:szCs w:val="28"/>
        </w:rPr>
        <w:t>р</w:t>
      </w:r>
      <w:r w:rsidRPr="00F16010">
        <w:rPr>
          <w:sz w:val="28"/>
          <w:szCs w:val="28"/>
        </w:rPr>
        <w:t>ритории город</w:t>
      </w:r>
      <w:r>
        <w:rPr>
          <w:sz w:val="28"/>
          <w:szCs w:val="28"/>
        </w:rPr>
        <w:t xml:space="preserve">а-курорта </w:t>
      </w:r>
      <w:r w:rsidRPr="00F16010">
        <w:rPr>
          <w:sz w:val="28"/>
          <w:szCs w:val="28"/>
        </w:rPr>
        <w:t xml:space="preserve"> Пятигорска (далее – Рабочая группа) для оценки ц</w:t>
      </w:r>
      <w:r w:rsidRPr="00F16010">
        <w:rPr>
          <w:sz w:val="28"/>
          <w:szCs w:val="28"/>
        </w:rPr>
        <w:t>е</w:t>
      </w:r>
      <w:r w:rsidRPr="00F16010">
        <w:rPr>
          <w:sz w:val="28"/>
          <w:szCs w:val="28"/>
        </w:rPr>
        <w:t>лесообразности реализации концессионного соглашения.</w:t>
      </w:r>
    </w:p>
    <w:p w:rsidR="00932645" w:rsidRDefault="00932645" w:rsidP="00932645">
      <w:pPr>
        <w:pStyle w:val="aa"/>
        <w:rPr>
          <w:sz w:val="28"/>
          <w:szCs w:val="28"/>
        </w:rPr>
      </w:pPr>
    </w:p>
    <w:p w:rsidR="00932645" w:rsidRDefault="00932645" w:rsidP="00932645">
      <w:pPr>
        <w:numPr>
          <w:ilvl w:val="0"/>
          <w:numId w:val="21"/>
        </w:numPr>
        <w:tabs>
          <w:tab w:val="left" w:pos="985"/>
        </w:tabs>
        <w:ind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Состав и положение о Рабочей группе утверждаются постановлением администрации города Пятигорска.</w:t>
      </w:r>
    </w:p>
    <w:p w:rsidR="00932645" w:rsidRDefault="00932645" w:rsidP="00932645">
      <w:pPr>
        <w:pStyle w:val="aa"/>
        <w:rPr>
          <w:sz w:val="28"/>
          <w:szCs w:val="28"/>
        </w:rPr>
      </w:pPr>
    </w:p>
    <w:p w:rsidR="00932645" w:rsidRDefault="00932645" w:rsidP="00932645">
      <w:pPr>
        <w:pStyle w:val="aa"/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51920">
        <w:rPr>
          <w:sz w:val="28"/>
          <w:szCs w:val="28"/>
        </w:rPr>
        <w:t xml:space="preserve">При направлении </w:t>
      </w:r>
      <w:r w:rsidRPr="00456778">
        <w:rPr>
          <w:sz w:val="28"/>
          <w:szCs w:val="28"/>
        </w:rPr>
        <w:t>Уполномоченным структурным подразделением</w:t>
      </w:r>
      <w:r w:rsidRPr="00E51920">
        <w:rPr>
          <w:sz w:val="28"/>
          <w:szCs w:val="28"/>
        </w:rPr>
        <w:t xml:space="preserve"> проекта Предложения в </w:t>
      </w:r>
      <w:r>
        <w:rPr>
          <w:iCs/>
          <w:sz w:val="28"/>
          <w:szCs w:val="28"/>
        </w:rPr>
        <w:t>Рабочую группу</w:t>
      </w:r>
      <w:r w:rsidRPr="00E51920">
        <w:rPr>
          <w:i/>
          <w:iCs/>
          <w:sz w:val="28"/>
          <w:szCs w:val="28"/>
        </w:rPr>
        <w:t xml:space="preserve">, </w:t>
      </w:r>
      <w:r w:rsidRPr="00E51920">
        <w:rPr>
          <w:sz w:val="28"/>
          <w:szCs w:val="28"/>
        </w:rPr>
        <w:t>к нему прилага</w:t>
      </w:r>
      <w:r>
        <w:rPr>
          <w:sz w:val="28"/>
          <w:szCs w:val="28"/>
        </w:rPr>
        <w:t>ю</w:t>
      </w:r>
      <w:r w:rsidRPr="00E51920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932645" w:rsidRPr="00435FAE" w:rsidRDefault="00932645" w:rsidP="00932645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4.1. Предоставленные </w:t>
      </w:r>
      <w:r>
        <w:rPr>
          <w:sz w:val="28"/>
          <w:szCs w:val="28"/>
        </w:rPr>
        <w:t>муниципальным учреждением</w:t>
      </w:r>
      <w:r w:rsidRPr="006D7A0E">
        <w:rPr>
          <w:iCs/>
          <w:sz w:val="28"/>
          <w:szCs w:val="28"/>
        </w:rPr>
        <w:t xml:space="preserve"> «Управление им</w:t>
      </w:r>
      <w:r w:rsidRPr="006D7A0E">
        <w:rPr>
          <w:iCs/>
          <w:sz w:val="28"/>
          <w:szCs w:val="28"/>
        </w:rPr>
        <w:t>у</w:t>
      </w:r>
      <w:r w:rsidRPr="006D7A0E">
        <w:rPr>
          <w:iCs/>
          <w:sz w:val="28"/>
          <w:szCs w:val="28"/>
        </w:rPr>
        <w:t>щественныхотношений администрации города Пятигорска»</w:t>
      </w:r>
      <w:r w:rsidRPr="00295F5F">
        <w:rPr>
          <w:iCs/>
          <w:sz w:val="28"/>
          <w:szCs w:val="28"/>
        </w:rPr>
        <w:t>сведени</w:t>
      </w:r>
      <w:r>
        <w:rPr>
          <w:iCs/>
          <w:sz w:val="28"/>
          <w:szCs w:val="28"/>
        </w:rPr>
        <w:t>я</w:t>
      </w:r>
      <w:r w:rsidRPr="00295F5F">
        <w:rPr>
          <w:iCs/>
          <w:sz w:val="28"/>
          <w:szCs w:val="28"/>
        </w:rPr>
        <w:t xml:space="preserve"> из реес</w:t>
      </w:r>
      <w:r w:rsidRPr="00295F5F">
        <w:rPr>
          <w:iCs/>
          <w:sz w:val="28"/>
          <w:szCs w:val="28"/>
        </w:rPr>
        <w:t>т</w:t>
      </w:r>
      <w:r w:rsidRPr="00295F5F">
        <w:rPr>
          <w:iCs/>
          <w:sz w:val="28"/>
          <w:szCs w:val="28"/>
        </w:rPr>
        <w:t xml:space="preserve">ра муниципальной собственности </w:t>
      </w:r>
      <w:r>
        <w:rPr>
          <w:sz w:val="28"/>
          <w:szCs w:val="28"/>
        </w:rPr>
        <w:t>муниципального образования города-курорта Пятигорска</w:t>
      </w:r>
      <w:r w:rsidRPr="00295F5F">
        <w:rPr>
          <w:iCs/>
          <w:sz w:val="28"/>
          <w:szCs w:val="28"/>
        </w:rPr>
        <w:t xml:space="preserve"> о земельных участках, находящихся в собственности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образования города-курорта Пятигорска</w:t>
      </w:r>
      <w:r w:rsidRPr="00295F5F">
        <w:rPr>
          <w:i/>
          <w:iCs/>
          <w:sz w:val="28"/>
          <w:szCs w:val="28"/>
        </w:rPr>
        <w:t xml:space="preserve">, </w:t>
      </w:r>
      <w:r w:rsidRPr="00295F5F">
        <w:rPr>
          <w:iCs/>
          <w:sz w:val="28"/>
          <w:szCs w:val="28"/>
        </w:rPr>
        <w:t>необходимых для ре</w:t>
      </w:r>
      <w:r w:rsidRPr="00295F5F">
        <w:rPr>
          <w:iCs/>
          <w:sz w:val="28"/>
          <w:szCs w:val="28"/>
        </w:rPr>
        <w:t>а</w:t>
      </w:r>
      <w:r w:rsidRPr="00295F5F">
        <w:rPr>
          <w:iCs/>
          <w:sz w:val="28"/>
          <w:szCs w:val="28"/>
        </w:rPr>
        <w:lastRenderedPageBreak/>
        <w:t>лизации концессионного соглашения, об объектах недвижимого имущества, необходимых при реализации концессионного соглашения</w:t>
      </w:r>
      <w:r>
        <w:rPr>
          <w:iCs/>
          <w:sz w:val="28"/>
          <w:szCs w:val="28"/>
        </w:rPr>
        <w:t>;</w:t>
      </w:r>
    </w:p>
    <w:p w:rsidR="00932645" w:rsidRPr="00435FAE" w:rsidRDefault="00932645" w:rsidP="00932645">
      <w:pPr>
        <w:pStyle w:val="aa"/>
        <w:tabs>
          <w:tab w:val="left" w:pos="0"/>
        </w:tabs>
        <w:ind w:left="0"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4.2. Т</w:t>
      </w:r>
      <w:r w:rsidRPr="00435FAE">
        <w:rPr>
          <w:sz w:val="28"/>
          <w:szCs w:val="28"/>
        </w:rPr>
        <w:t>ехнико-экономическое обоснование проекта, включающее в себя:</w:t>
      </w:r>
    </w:p>
    <w:p w:rsidR="00932645" w:rsidRPr="00836211" w:rsidRDefault="00932645" w:rsidP="00932645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П</w:t>
      </w:r>
      <w:r w:rsidRPr="00836211">
        <w:rPr>
          <w:sz w:val="28"/>
          <w:szCs w:val="28"/>
        </w:rPr>
        <w:t>редполагаемый объем инвестиций в создание и (или) реконс</w:t>
      </w:r>
      <w:r w:rsidRPr="00836211">
        <w:rPr>
          <w:sz w:val="28"/>
          <w:szCs w:val="28"/>
        </w:rPr>
        <w:t>т</w:t>
      </w:r>
      <w:r w:rsidRPr="00836211">
        <w:rPr>
          <w:sz w:val="28"/>
          <w:szCs w:val="28"/>
        </w:rPr>
        <w:t>рукцию объекта концессионного соглашения;</w:t>
      </w:r>
    </w:p>
    <w:p w:rsidR="00932645" w:rsidRPr="00836211" w:rsidRDefault="00932645" w:rsidP="00932645">
      <w:pPr>
        <w:tabs>
          <w:tab w:val="left" w:pos="997"/>
          <w:tab w:val="left" w:pos="1134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С</w:t>
      </w:r>
      <w:r w:rsidRPr="00836211">
        <w:rPr>
          <w:sz w:val="28"/>
          <w:szCs w:val="28"/>
        </w:rPr>
        <w:t>рок концессионного соглашения, в том числе срок окупаемости предполагаемых инвестиций;</w:t>
      </w:r>
    </w:p>
    <w:p w:rsidR="00932645" w:rsidRDefault="00932645" w:rsidP="00932645">
      <w:pPr>
        <w:tabs>
          <w:tab w:val="left" w:pos="993"/>
          <w:tab w:val="left" w:pos="1134"/>
          <w:tab w:val="left" w:pos="6921"/>
          <w:tab w:val="left" w:pos="7941"/>
          <w:tab w:val="left" w:pos="9281"/>
        </w:tabs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 О</w:t>
      </w:r>
      <w:r w:rsidRPr="00836211">
        <w:rPr>
          <w:sz w:val="28"/>
          <w:szCs w:val="28"/>
        </w:rPr>
        <w:t>бъемпроизводстватоваров,выполнения</w:t>
      </w:r>
      <w:r>
        <w:rPr>
          <w:sz w:val="28"/>
          <w:szCs w:val="28"/>
        </w:rPr>
        <w:t xml:space="preserve">работ, </w:t>
      </w:r>
      <w:r w:rsidRPr="00836211">
        <w:rPr>
          <w:sz w:val="28"/>
          <w:szCs w:val="28"/>
        </w:rPr>
        <w:t>оказанияуслуг</w:t>
      </w:r>
      <w:r>
        <w:rPr>
          <w:sz w:val="28"/>
          <w:szCs w:val="28"/>
        </w:rPr>
        <w:t xml:space="preserve"> и </w:t>
      </w:r>
      <w:r w:rsidRPr="00C26EBA">
        <w:rPr>
          <w:sz w:val="28"/>
          <w:szCs w:val="28"/>
        </w:rPr>
        <w:t>предельные цены (тарифы) на производимые товары, выполняемые работы, оказываемые услуги, надбавки к ценам (тарифам) при осуществлении де</w:t>
      </w:r>
      <w:r w:rsidRPr="00C26EBA">
        <w:rPr>
          <w:sz w:val="28"/>
          <w:szCs w:val="28"/>
        </w:rPr>
        <w:t>я</w:t>
      </w:r>
      <w:r w:rsidRPr="00C26EBA">
        <w:rPr>
          <w:sz w:val="28"/>
          <w:szCs w:val="28"/>
        </w:rPr>
        <w:t>тельности, предусмотренной концессионным соглашением.</w:t>
      </w:r>
    </w:p>
    <w:p w:rsidR="00932645" w:rsidRDefault="00932645" w:rsidP="00932645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шестидесяти</w:t>
      </w:r>
      <w:r w:rsidRPr="00064C8B">
        <w:rPr>
          <w:sz w:val="28"/>
          <w:szCs w:val="28"/>
        </w:rPr>
        <w:t xml:space="preserve"> рабочих дней со дня получения Предложения и документов, указанных в п.4 настоящего Порядка,</w:t>
      </w:r>
      <w:r w:rsidRPr="00064C8B">
        <w:rPr>
          <w:iCs/>
          <w:sz w:val="28"/>
          <w:szCs w:val="28"/>
        </w:rPr>
        <w:t>Рабочаягруппа</w:t>
      </w:r>
      <w:r w:rsidRPr="00064C8B">
        <w:rPr>
          <w:sz w:val="28"/>
          <w:szCs w:val="28"/>
        </w:rPr>
        <w:t xml:space="preserve">готовит </w:t>
      </w:r>
      <w:r w:rsidRPr="00932645">
        <w:rPr>
          <w:sz w:val="28"/>
          <w:szCs w:val="28"/>
        </w:rPr>
        <w:t>р</w:t>
      </w:r>
      <w:r w:rsidRPr="00932645">
        <w:rPr>
          <w:sz w:val="28"/>
          <w:szCs w:val="28"/>
        </w:rPr>
        <w:t>е</w:t>
      </w:r>
      <w:r w:rsidRPr="00932645">
        <w:rPr>
          <w:sz w:val="28"/>
          <w:szCs w:val="28"/>
        </w:rPr>
        <w:t>комендации о заключении  (не заключении) концессионного соглашения в с</w:t>
      </w:r>
      <w:r w:rsidRPr="00932645">
        <w:rPr>
          <w:sz w:val="28"/>
          <w:szCs w:val="28"/>
        </w:rPr>
        <w:t>о</w:t>
      </w:r>
      <w:r w:rsidRPr="00932645">
        <w:rPr>
          <w:sz w:val="28"/>
          <w:szCs w:val="28"/>
        </w:rPr>
        <w:t>ответствии с перечнем объектов муниципального имущества города-курорта Пятигорска, в отношении которых планируется заключение концессионных соглашений. Рекомендации Рабочей группы</w:t>
      </w:r>
      <w:r>
        <w:rPr>
          <w:sz w:val="28"/>
          <w:szCs w:val="28"/>
        </w:rPr>
        <w:t xml:space="preserve"> направляется </w:t>
      </w:r>
      <w:r w:rsidRPr="00995AEA">
        <w:rPr>
          <w:sz w:val="28"/>
          <w:szCs w:val="28"/>
        </w:rPr>
        <w:t>Уполномоченному структурному подразделению</w:t>
      </w:r>
      <w:r w:rsidRPr="00064C8B">
        <w:rPr>
          <w:sz w:val="28"/>
          <w:szCs w:val="28"/>
        </w:rPr>
        <w:t>.</w:t>
      </w:r>
    </w:p>
    <w:p w:rsidR="00932645" w:rsidRDefault="00932645" w:rsidP="00932645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В течение одного месяца со дня принятия решения о признании ре</w:t>
      </w:r>
      <w:r w:rsidRPr="00064C8B">
        <w:rPr>
          <w:sz w:val="28"/>
          <w:szCs w:val="28"/>
        </w:rPr>
        <w:t>а</w:t>
      </w:r>
      <w:r w:rsidRPr="00064C8B">
        <w:rPr>
          <w:sz w:val="28"/>
          <w:szCs w:val="28"/>
        </w:rPr>
        <w:t>лизации Предложе</w:t>
      </w:r>
      <w:r>
        <w:rPr>
          <w:sz w:val="28"/>
          <w:szCs w:val="28"/>
        </w:rPr>
        <w:t xml:space="preserve">ния возможной и целесообразной, </w:t>
      </w:r>
      <w:r w:rsidRPr="00995AEA">
        <w:rPr>
          <w:sz w:val="28"/>
          <w:szCs w:val="28"/>
        </w:rPr>
        <w:t>Уполномоченное стру</w:t>
      </w:r>
      <w:r w:rsidRPr="00995AEA">
        <w:rPr>
          <w:sz w:val="28"/>
          <w:szCs w:val="28"/>
        </w:rPr>
        <w:t>к</w:t>
      </w:r>
      <w:r w:rsidRPr="00995AEA">
        <w:rPr>
          <w:sz w:val="28"/>
          <w:szCs w:val="28"/>
        </w:rPr>
        <w:t>турное подразделение</w:t>
      </w:r>
      <w:r w:rsidRPr="00064C8B">
        <w:rPr>
          <w:sz w:val="28"/>
          <w:szCs w:val="28"/>
        </w:rPr>
        <w:t xml:space="preserve"> осуществляет подготовку проекта постановления </w:t>
      </w:r>
      <w:r w:rsidRPr="00064C8B">
        <w:rPr>
          <w:iCs/>
          <w:sz w:val="28"/>
          <w:szCs w:val="28"/>
        </w:rPr>
        <w:t>адм</w:t>
      </w:r>
      <w:r w:rsidRPr="00064C8B">
        <w:rPr>
          <w:iCs/>
          <w:sz w:val="28"/>
          <w:szCs w:val="28"/>
        </w:rPr>
        <w:t>и</w:t>
      </w:r>
      <w:r w:rsidRPr="00064C8B">
        <w:rPr>
          <w:iCs/>
          <w:sz w:val="28"/>
          <w:szCs w:val="28"/>
        </w:rPr>
        <w:t>нистрации города Пятигорска</w:t>
      </w:r>
      <w:r w:rsidRPr="00064C8B">
        <w:rPr>
          <w:sz w:val="28"/>
          <w:szCs w:val="28"/>
        </w:rPr>
        <w:t xml:space="preserve">о заключенииконцессионного соглашения </w:t>
      </w:r>
      <w:r>
        <w:rPr>
          <w:sz w:val="28"/>
          <w:szCs w:val="28"/>
        </w:rPr>
        <w:t>(р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шение о заключении концессионного соглашения) </w:t>
      </w:r>
      <w:r w:rsidRPr="00064C8B">
        <w:rPr>
          <w:sz w:val="28"/>
          <w:szCs w:val="28"/>
        </w:rPr>
        <w:t xml:space="preserve">в соответствии со статьей 22 Федерального закона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064C8B">
        <w:rPr>
          <w:sz w:val="28"/>
          <w:szCs w:val="28"/>
        </w:rPr>
        <w:t>№ 115-ФЗ «О концессионных соглашениях».</w:t>
      </w:r>
    </w:p>
    <w:p w:rsidR="00932645" w:rsidRDefault="00932645" w:rsidP="00932645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</w:t>
      </w:r>
      <w:r w:rsidRPr="00995AEA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концессионных соглашений </w:t>
      </w:r>
      <w:r w:rsidRPr="00995AEA">
        <w:rPr>
          <w:sz w:val="28"/>
          <w:szCs w:val="28"/>
        </w:rPr>
        <w:t>осуществляе</w:t>
      </w:r>
      <w:r w:rsidRPr="00995AEA">
        <w:rPr>
          <w:sz w:val="28"/>
          <w:szCs w:val="28"/>
        </w:rPr>
        <w:t>т</w:t>
      </w:r>
      <w:r w:rsidRPr="00995AEA">
        <w:rPr>
          <w:sz w:val="28"/>
          <w:szCs w:val="28"/>
        </w:rPr>
        <w:t>ся Уполномоченным структурным подразделением в</w:t>
      </w:r>
      <w:r w:rsidRPr="00064C8B">
        <w:rPr>
          <w:sz w:val="28"/>
          <w:szCs w:val="28"/>
        </w:rPr>
        <w:t xml:space="preserve"> порядке, установленном Федеральным законом от </w:t>
      </w:r>
      <w:r>
        <w:rPr>
          <w:sz w:val="28"/>
          <w:szCs w:val="28"/>
        </w:rPr>
        <w:t xml:space="preserve">21 июля 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 xml:space="preserve"> года</w:t>
      </w:r>
      <w:r w:rsidRPr="00064C8B">
        <w:rPr>
          <w:sz w:val="28"/>
          <w:szCs w:val="28"/>
        </w:rPr>
        <w:t>№ 115-ФЗ«О концессионных с</w:t>
      </w:r>
      <w:r w:rsidRPr="00064C8B">
        <w:rPr>
          <w:sz w:val="28"/>
          <w:szCs w:val="28"/>
        </w:rPr>
        <w:t>о</w:t>
      </w:r>
      <w:r w:rsidRPr="00064C8B">
        <w:rPr>
          <w:sz w:val="28"/>
          <w:szCs w:val="28"/>
        </w:rPr>
        <w:t>глашениях»</w:t>
      </w:r>
      <w:r>
        <w:rPr>
          <w:sz w:val="28"/>
          <w:szCs w:val="28"/>
        </w:rPr>
        <w:t>.</w:t>
      </w:r>
    </w:p>
    <w:p w:rsidR="00932645" w:rsidRDefault="00932645" w:rsidP="00932645">
      <w:pPr>
        <w:pStyle w:val="aa"/>
        <w:numPr>
          <w:ilvl w:val="0"/>
          <w:numId w:val="28"/>
        </w:numPr>
        <w:tabs>
          <w:tab w:val="left" w:pos="0"/>
          <w:tab w:val="left" w:pos="851"/>
          <w:tab w:val="left" w:pos="1134"/>
        </w:tabs>
        <w:spacing w:before="120"/>
        <w:ind w:left="0" w:firstLine="709"/>
        <w:jc w:val="both"/>
        <w:rPr>
          <w:sz w:val="28"/>
          <w:szCs w:val="28"/>
        </w:rPr>
      </w:pPr>
      <w:r w:rsidRPr="00064C8B">
        <w:rPr>
          <w:sz w:val="28"/>
          <w:szCs w:val="28"/>
        </w:rPr>
        <w:t>Подготовка, заключение, исполнение, изменение и прекращение концессионных соглашений в отношении объектов теплоснабжения, центр</w:t>
      </w:r>
      <w:r w:rsidRPr="00064C8B">
        <w:rPr>
          <w:sz w:val="28"/>
          <w:szCs w:val="28"/>
        </w:rPr>
        <w:t>а</w:t>
      </w:r>
      <w:r w:rsidRPr="00064C8B">
        <w:rPr>
          <w:sz w:val="28"/>
          <w:szCs w:val="28"/>
        </w:rPr>
        <w:t>лизованных систем горячего водоснабжения, холодного водоснабжения и (или) водоотведения, отдельных объектов таких систем осуществляется в п</w:t>
      </w:r>
      <w:r w:rsidRPr="00064C8B">
        <w:rPr>
          <w:sz w:val="28"/>
          <w:szCs w:val="28"/>
        </w:rPr>
        <w:t>о</w:t>
      </w:r>
      <w:r w:rsidRPr="00064C8B">
        <w:rPr>
          <w:sz w:val="28"/>
          <w:szCs w:val="28"/>
        </w:rPr>
        <w:t>рядке,определенномглавой4Федеральногозакона от</w:t>
      </w:r>
      <w:r>
        <w:rPr>
          <w:sz w:val="28"/>
          <w:szCs w:val="28"/>
        </w:rPr>
        <w:t>21июля</w:t>
      </w:r>
      <w:r w:rsidRPr="00836211">
        <w:rPr>
          <w:sz w:val="28"/>
          <w:szCs w:val="28"/>
        </w:rPr>
        <w:t>2005</w:t>
      </w:r>
      <w:r>
        <w:rPr>
          <w:sz w:val="28"/>
          <w:szCs w:val="28"/>
        </w:rPr>
        <w:t>года</w:t>
      </w:r>
      <w:r w:rsidRPr="00064C8B">
        <w:rPr>
          <w:sz w:val="28"/>
          <w:szCs w:val="28"/>
        </w:rPr>
        <w:t>№ 115-ФЗ «О концессионных соглашениях».</w:t>
      </w:r>
    </w:p>
    <w:p w:rsidR="00932645" w:rsidRPr="00EB6A5F" w:rsidRDefault="00932645" w:rsidP="00932645">
      <w:pPr>
        <w:tabs>
          <w:tab w:val="left" w:pos="0"/>
          <w:tab w:val="left" w:pos="851"/>
          <w:tab w:val="left" w:pos="1134"/>
        </w:tabs>
        <w:spacing w:before="120"/>
        <w:ind w:left="360"/>
        <w:jc w:val="both"/>
        <w:rPr>
          <w:sz w:val="28"/>
          <w:szCs w:val="28"/>
        </w:rPr>
      </w:pPr>
    </w:p>
    <w:p w:rsidR="00932645" w:rsidRDefault="00932645" w:rsidP="00932645">
      <w:pPr>
        <w:ind w:right="-1" w:firstLine="709"/>
        <w:jc w:val="center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D40E5C" w:rsidRPr="003A669E" w:rsidRDefault="00D40E5C" w:rsidP="00D40E5C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D40E5C" w:rsidRPr="003A669E" w:rsidRDefault="00D40E5C" w:rsidP="00D40E5C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40E5C" w:rsidRPr="003A669E" w:rsidRDefault="00D40E5C" w:rsidP="00D40E5C">
      <w:pPr>
        <w:pStyle w:val="ab"/>
        <w:spacing w:line="240" w:lineRule="exact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D40E5C" w:rsidRPr="003A669E" w:rsidRDefault="00D40E5C" w:rsidP="00D40E5C">
      <w:pPr>
        <w:pStyle w:val="ab"/>
        <w:ind w:left="510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D40E5C" w:rsidRDefault="00D40E5C" w:rsidP="00D40E5C">
      <w:pPr>
        <w:pStyle w:val="a4"/>
        <w:spacing w:line="240" w:lineRule="exact"/>
        <w:ind w:left="284" w:firstLine="851"/>
        <w:jc w:val="both"/>
      </w:pPr>
    </w:p>
    <w:p w:rsidR="00D40E5C" w:rsidRDefault="00D40E5C" w:rsidP="00D40E5C">
      <w:pPr>
        <w:spacing w:line="240" w:lineRule="exact"/>
        <w:ind w:left="284" w:right="-1" w:firstLine="851"/>
        <w:rPr>
          <w:sz w:val="28"/>
          <w:szCs w:val="28"/>
        </w:rPr>
      </w:pPr>
    </w:p>
    <w:p w:rsidR="00D40E5C" w:rsidRDefault="00D40E5C" w:rsidP="00D40E5C">
      <w:pPr>
        <w:spacing w:line="240" w:lineRule="exact"/>
        <w:ind w:left="284" w:right="-1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D40E5C" w:rsidRPr="00836211" w:rsidRDefault="00D40E5C" w:rsidP="00D40E5C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рассмотрения предложения лица, выступившего с инициативой з</w:t>
      </w:r>
      <w:r w:rsidRPr="00836211">
        <w:rPr>
          <w:sz w:val="28"/>
          <w:szCs w:val="28"/>
        </w:rPr>
        <w:t>а</w:t>
      </w:r>
      <w:r w:rsidRPr="00836211">
        <w:rPr>
          <w:sz w:val="28"/>
          <w:szCs w:val="28"/>
        </w:rPr>
        <w:t>ключенияконцессионного соглашения</w:t>
      </w:r>
    </w:p>
    <w:p w:rsidR="00D40E5C" w:rsidRDefault="00D40E5C" w:rsidP="00D40E5C">
      <w:pPr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D40E5C" w:rsidRPr="008905B2" w:rsidRDefault="00D40E5C" w:rsidP="00D40E5C">
      <w:pPr>
        <w:pStyle w:val="aa"/>
        <w:numPr>
          <w:ilvl w:val="0"/>
          <w:numId w:val="42"/>
        </w:numPr>
        <w:ind w:left="284" w:right="-7" w:firstLine="851"/>
        <w:jc w:val="both"/>
        <w:rPr>
          <w:sz w:val="28"/>
          <w:szCs w:val="28"/>
        </w:rPr>
      </w:pPr>
      <w:r w:rsidRPr="006B6761">
        <w:rPr>
          <w:sz w:val="28"/>
          <w:szCs w:val="28"/>
        </w:rPr>
        <w:t>Настоящий Порядок устанавливает процедуру рассмотрения пре</w:t>
      </w:r>
      <w:r w:rsidRPr="006B6761">
        <w:rPr>
          <w:sz w:val="28"/>
          <w:szCs w:val="28"/>
        </w:rPr>
        <w:t>д</w:t>
      </w:r>
      <w:r w:rsidRPr="006B6761">
        <w:rPr>
          <w:sz w:val="28"/>
          <w:szCs w:val="28"/>
        </w:rPr>
        <w:t>ложения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</w:t>
      </w:r>
      <w:r w:rsidRPr="006B6761">
        <w:rPr>
          <w:sz w:val="28"/>
          <w:szCs w:val="28"/>
        </w:rPr>
        <w:t>е</w:t>
      </w:r>
      <w:r w:rsidRPr="006B6761">
        <w:rPr>
          <w:sz w:val="28"/>
          <w:szCs w:val="28"/>
        </w:rPr>
        <w:t xml:space="preserve">дусмотренным частью 4.11 статьи 37 Федерального закона от </w:t>
      </w:r>
      <w:r>
        <w:rPr>
          <w:sz w:val="28"/>
          <w:szCs w:val="28"/>
        </w:rPr>
        <w:t xml:space="preserve">21 июля 2005 года </w:t>
      </w:r>
      <w:r w:rsidRPr="006B6761">
        <w:rPr>
          <w:sz w:val="28"/>
          <w:szCs w:val="28"/>
        </w:rPr>
        <w:t xml:space="preserve"> № 115-ФЗ «О концессионных соглашениях» (далее – Федеральный з</w:t>
      </w:r>
      <w:r w:rsidRPr="006B6761">
        <w:rPr>
          <w:sz w:val="28"/>
          <w:szCs w:val="28"/>
        </w:rPr>
        <w:t>а</w:t>
      </w:r>
      <w:r w:rsidRPr="006B6761">
        <w:rPr>
          <w:sz w:val="28"/>
          <w:szCs w:val="28"/>
        </w:rPr>
        <w:t>кон)</w:t>
      </w:r>
      <w:r w:rsidRPr="006B6761">
        <w:rPr>
          <w:color w:val="000000"/>
          <w:sz w:val="28"/>
          <w:szCs w:val="28"/>
        </w:rPr>
        <w:t xml:space="preserve"> (далее – </w:t>
      </w:r>
      <w:r>
        <w:rPr>
          <w:color w:val="000000"/>
          <w:sz w:val="28"/>
          <w:szCs w:val="28"/>
        </w:rPr>
        <w:t>И</w:t>
      </w:r>
      <w:r w:rsidRPr="006B6761">
        <w:rPr>
          <w:color w:val="000000"/>
          <w:sz w:val="28"/>
          <w:szCs w:val="28"/>
        </w:rPr>
        <w:t>нициатор)</w:t>
      </w:r>
      <w:r w:rsidRPr="006B6761">
        <w:rPr>
          <w:sz w:val="28"/>
          <w:szCs w:val="28"/>
        </w:rPr>
        <w:t>, о заключении концессионного соглашения, п</w:t>
      </w:r>
      <w:r w:rsidRPr="006B6761">
        <w:rPr>
          <w:sz w:val="28"/>
          <w:szCs w:val="28"/>
        </w:rPr>
        <w:t>о</w:t>
      </w:r>
      <w:r w:rsidRPr="006B6761">
        <w:rPr>
          <w:sz w:val="28"/>
          <w:szCs w:val="28"/>
        </w:rPr>
        <w:t>ступившего в соответствии с частью 4.2 статьи 37</w:t>
      </w:r>
      <w:r w:rsidRPr="006B6761">
        <w:rPr>
          <w:color w:val="000000"/>
          <w:sz w:val="28"/>
          <w:szCs w:val="28"/>
        </w:rPr>
        <w:t>Федерального закона, объект которого находится в собственности</w:t>
      </w:r>
      <w:r w:rsidRPr="006B6761">
        <w:rPr>
          <w:iCs/>
          <w:color w:val="000000"/>
          <w:sz w:val="28"/>
          <w:szCs w:val="28"/>
        </w:rPr>
        <w:t>муниципального образования города-курорта Пятигорска (далее – Предложение)</w:t>
      </w:r>
      <w:r w:rsidRPr="006B6761">
        <w:rPr>
          <w:color w:val="000000"/>
          <w:sz w:val="28"/>
          <w:szCs w:val="28"/>
        </w:rPr>
        <w:t>, и принятия решения о заключении концессионного соглашения, в том числе на срок, превыша</w:t>
      </w:r>
      <w:r w:rsidRPr="006B6761">
        <w:rPr>
          <w:color w:val="000000"/>
          <w:sz w:val="28"/>
          <w:szCs w:val="28"/>
        </w:rPr>
        <w:t>ю</w:t>
      </w:r>
      <w:r w:rsidRPr="006B6761">
        <w:rPr>
          <w:color w:val="000000"/>
          <w:sz w:val="28"/>
          <w:szCs w:val="28"/>
        </w:rPr>
        <w:t>щий срок действия утвержденных лимитов бюджетных обязательств.</w:t>
      </w:r>
    </w:p>
    <w:p w:rsidR="00D40E5C" w:rsidRPr="006B6761" w:rsidRDefault="00D40E5C" w:rsidP="00D40E5C">
      <w:pPr>
        <w:pStyle w:val="aa"/>
        <w:ind w:left="1135" w:right="-1"/>
        <w:jc w:val="both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6B6761">
        <w:rPr>
          <w:sz w:val="28"/>
          <w:szCs w:val="28"/>
        </w:rPr>
        <w:t>Предложение И</w:t>
      </w:r>
      <w:r w:rsidRPr="006B6761">
        <w:rPr>
          <w:color w:val="000000"/>
          <w:sz w:val="28"/>
          <w:szCs w:val="28"/>
        </w:rPr>
        <w:t xml:space="preserve">нициатора </w:t>
      </w:r>
      <w:r>
        <w:rPr>
          <w:color w:val="000000"/>
          <w:sz w:val="28"/>
          <w:szCs w:val="28"/>
        </w:rPr>
        <w:t xml:space="preserve">о </w:t>
      </w:r>
      <w:r w:rsidRPr="006B6761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 xml:space="preserve">и </w:t>
      </w:r>
      <w:r w:rsidRPr="006B6761">
        <w:rPr>
          <w:color w:val="000000"/>
          <w:sz w:val="28"/>
          <w:szCs w:val="28"/>
        </w:rPr>
        <w:t>концессионного согл</w:t>
      </w:r>
      <w:r w:rsidRPr="006B6761">
        <w:rPr>
          <w:color w:val="000000"/>
          <w:sz w:val="28"/>
          <w:szCs w:val="28"/>
        </w:rPr>
        <w:t>а</w:t>
      </w:r>
      <w:r w:rsidRPr="006B6761">
        <w:rPr>
          <w:color w:val="000000"/>
          <w:sz w:val="28"/>
          <w:szCs w:val="28"/>
        </w:rPr>
        <w:t>шения подается в администрацию города Пятигорска и подлежит рассмо</w:t>
      </w:r>
      <w:r w:rsidRPr="006B6761">
        <w:rPr>
          <w:color w:val="000000"/>
          <w:sz w:val="28"/>
          <w:szCs w:val="28"/>
        </w:rPr>
        <w:t>т</w:t>
      </w:r>
      <w:r w:rsidRPr="006B6761">
        <w:rPr>
          <w:color w:val="000000"/>
          <w:sz w:val="28"/>
          <w:szCs w:val="28"/>
        </w:rPr>
        <w:t xml:space="preserve">рению в </w:t>
      </w:r>
      <w:r>
        <w:rPr>
          <w:sz w:val="28"/>
          <w:szCs w:val="28"/>
        </w:rPr>
        <w:t>с</w:t>
      </w:r>
      <w:r w:rsidRPr="006B6761">
        <w:rPr>
          <w:sz w:val="28"/>
          <w:szCs w:val="28"/>
        </w:rPr>
        <w:t xml:space="preserve">труктурном подразделении администрации города Пятигорска, осуществляющем управление в </w:t>
      </w:r>
      <w:r>
        <w:rPr>
          <w:sz w:val="28"/>
          <w:szCs w:val="28"/>
        </w:rPr>
        <w:t>соответствии с полномочиями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сфере</w:t>
      </w:r>
      <w:r w:rsidRPr="006B6761">
        <w:rPr>
          <w:sz w:val="28"/>
          <w:szCs w:val="28"/>
        </w:rPr>
        <w:t xml:space="preserve"> деятельности, в которой планируется реализация концессио</w:t>
      </w:r>
      <w:r w:rsidRPr="006B6761">
        <w:rPr>
          <w:sz w:val="28"/>
          <w:szCs w:val="28"/>
        </w:rPr>
        <w:t>н</w:t>
      </w:r>
      <w:r w:rsidRPr="006B6761">
        <w:rPr>
          <w:sz w:val="28"/>
          <w:szCs w:val="28"/>
        </w:rPr>
        <w:t>ного соглашения</w:t>
      </w:r>
      <w:r w:rsidRPr="004B34B7">
        <w:rPr>
          <w:sz w:val="28"/>
          <w:szCs w:val="28"/>
        </w:rPr>
        <w:t>(далее -Уполномоченное структурное подразделение)</w:t>
      </w:r>
      <w:r w:rsidRPr="006B6761">
        <w:rPr>
          <w:sz w:val="28"/>
          <w:szCs w:val="28"/>
        </w:rPr>
        <w:t>.</w:t>
      </w:r>
    </w:p>
    <w:p w:rsidR="00D40E5C" w:rsidRPr="008905B2" w:rsidRDefault="00D40E5C" w:rsidP="00D40E5C">
      <w:pPr>
        <w:pStyle w:val="aa"/>
        <w:rPr>
          <w:sz w:val="28"/>
          <w:szCs w:val="28"/>
        </w:rPr>
      </w:pPr>
    </w:p>
    <w:p w:rsidR="00D40E5C" w:rsidRDefault="00D40E5C" w:rsidP="00D40E5C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E75801">
        <w:rPr>
          <w:sz w:val="28"/>
          <w:szCs w:val="28"/>
        </w:rPr>
        <w:t>Уполномоченное структурное подразделение</w:t>
      </w:r>
      <w:r>
        <w:rPr>
          <w:sz w:val="28"/>
          <w:szCs w:val="28"/>
        </w:rPr>
        <w:t xml:space="preserve"> в течение пяти дней </w:t>
      </w:r>
      <w:r w:rsidRPr="00064C8B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064C8B">
        <w:rPr>
          <w:sz w:val="28"/>
          <w:szCs w:val="28"/>
        </w:rPr>
        <w:t xml:space="preserve">т направление Предложения </w:t>
      </w:r>
      <w:r>
        <w:rPr>
          <w:sz w:val="28"/>
          <w:szCs w:val="28"/>
        </w:rPr>
        <w:t>и проекта концессионного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шения </w:t>
      </w:r>
      <w:r w:rsidRPr="00064C8B">
        <w:rPr>
          <w:sz w:val="28"/>
          <w:szCs w:val="28"/>
        </w:rPr>
        <w:t>на рассмотрение в Рабочую группу по реализации инвестиционных проектов с использованием механизма концессионных соглашений и иных форм муниципально-частного партнерства на территории города</w:t>
      </w:r>
      <w:r>
        <w:rPr>
          <w:sz w:val="28"/>
          <w:szCs w:val="28"/>
        </w:rPr>
        <w:t xml:space="preserve">-курорта </w:t>
      </w:r>
      <w:r w:rsidRPr="00064C8B">
        <w:rPr>
          <w:sz w:val="28"/>
          <w:szCs w:val="28"/>
        </w:rPr>
        <w:t>Пятигорска (далее – Рабочая группа) для оценки целесообразности реализ</w:t>
      </w:r>
      <w:r w:rsidRPr="00064C8B">
        <w:rPr>
          <w:sz w:val="28"/>
          <w:szCs w:val="28"/>
        </w:rPr>
        <w:t>а</w:t>
      </w:r>
      <w:r w:rsidRPr="00064C8B">
        <w:rPr>
          <w:sz w:val="28"/>
          <w:szCs w:val="28"/>
        </w:rPr>
        <w:t>ции концессионного соглашения.</w:t>
      </w:r>
    </w:p>
    <w:p w:rsidR="00D40E5C" w:rsidRDefault="00D40E5C" w:rsidP="00D40E5C">
      <w:pPr>
        <w:pStyle w:val="aa"/>
        <w:rPr>
          <w:sz w:val="28"/>
          <w:szCs w:val="28"/>
        </w:rPr>
      </w:pPr>
    </w:p>
    <w:p w:rsidR="00D40E5C" w:rsidRPr="00124427" w:rsidRDefault="00D40E5C" w:rsidP="00D40E5C">
      <w:pPr>
        <w:numPr>
          <w:ilvl w:val="0"/>
          <w:numId w:val="42"/>
        </w:numPr>
        <w:tabs>
          <w:tab w:val="left" w:pos="993"/>
        </w:tabs>
        <w:ind w:left="284" w:right="-1" w:firstLine="851"/>
        <w:jc w:val="both"/>
        <w:rPr>
          <w:sz w:val="28"/>
          <w:szCs w:val="28"/>
        </w:rPr>
      </w:pPr>
      <w:r w:rsidRPr="00124427">
        <w:rPr>
          <w:sz w:val="28"/>
          <w:szCs w:val="28"/>
        </w:rPr>
        <w:t>В течение пятнадцати дней со дня поступления документов, ук</w:t>
      </w:r>
      <w:r w:rsidRPr="00124427">
        <w:rPr>
          <w:sz w:val="28"/>
          <w:szCs w:val="28"/>
        </w:rPr>
        <w:t>а</w:t>
      </w:r>
      <w:r w:rsidRPr="00124427">
        <w:rPr>
          <w:sz w:val="28"/>
          <w:szCs w:val="28"/>
        </w:rPr>
        <w:t xml:space="preserve">занных в пункте 3 настоящего Порядка, Рабочая группа направляет в адрес </w:t>
      </w:r>
      <w:r w:rsidRPr="00396348">
        <w:rPr>
          <w:sz w:val="28"/>
          <w:szCs w:val="28"/>
        </w:rPr>
        <w:t>Уполномоченного структурного подразделения</w:t>
      </w:r>
      <w:r w:rsidRPr="00124427">
        <w:rPr>
          <w:sz w:val="28"/>
          <w:szCs w:val="28"/>
        </w:rPr>
        <w:t xml:space="preserve"> информацию о целесоо</w:t>
      </w:r>
      <w:r w:rsidRPr="00124427">
        <w:rPr>
          <w:sz w:val="28"/>
          <w:szCs w:val="28"/>
        </w:rPr>
        <w:t>б</w:t>
      </w:r>
      <w:r w:rsidRPr="00124427">
        <w:rPr>
          <w:sz w:val="28"/>
          <w:szCs w:val="28"/>
        </w:rPr>
        <w:t>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соглашения.</w:t>
      </w:r>
    </w:p>
    <w:p w:rsidR="00D40E5C" w:rsidRDefault="00D40E5C" w:rsidP="00D40E5C">
      <w:pPr>
        <w:ind w:left="1135" w:right="-1"/>
        <w:jc w:val="both"/>
        <w:rPr>
          <w:sz w:val="28"/>
          <w:szCs w:val="28"/>
        </w:rPr>
      </w:pPr>
    </w:p>
    <w:p w:rsidR="00D40E5C" w:rsidRDefault="00D40E5C" w:rsidP="00D40E5C">
      <w:pPr>
        <w:numPr>
          <w:ilvl w:val="0"/>
          <w:numId w:val="42"/>
        </w:numPr>
        <w:ind w:left="284" w:right="-1" w:firstLine="851"/>
        <w:jc w:val="both"/>
        <w:rPr>
          <w:sz w:val="28"/>
          <w:szCs w:val="28"/>
        </w:rPr>
      </w:pPr>
      <w:r w:rsidRPr="00107D76">
        <w:rPr>
          <w:sz w:val="28"/>
          <w:szCs w:val="28"/>
        </w:rPr>
        <w:lastRenderedPageBreak/>
        <w:t>Уполномоченное структурное подразделение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в случае выполн</w:t>
      </w:r>
      <w:r w:rsidRPr="005C0452">
        <w:rPr>
          <w:sz w:val="28"/>
          <w:szCs w:val="28"/>
        </w:rPr>
        <w:t>е</w:t>
      </w:r>
      <w:r w:rsidRPr="005C0452">
        <w:rPr>
          <w:sz w:val="28"/>
          <w:szCs w:val="28"/>
        </w:rPr>
        <w:t>ния корректировки условий проекта концессионного соглашения</w:t>
      </w:r>
      <w:r>
        <w:rPr>
          <w:sz w:val="28"/>
          <w:szCs w:val="28"/>
        </w:rPr>
        <w:t>,</w:t>
      </w:r>
      <w:r w:rsidRPr="005C0452">
        <w:rPr>
          <w:sz w:val="28"/>
          <w:szCs w:val="28"/>
        </w:rPr>
        <w:t xml:space="preserve"> организ</w:t>
      </w:r>
      <w:r w:rsidRPr="005C0452">
        <w:rPr>
          <w:sz w:val="28"/>
          <w:szCs w:val="28"/>
        </w:rPr>
        <w:t>у</w:t>
      </w:r>
      <w:r w:rsidRPr="005C0452">
        <w:rPr>
          <w:sz w:val="28"/>
          <w:szCs w:val="28"/>
        </w:rPr>
        <w:t xml:space="preserve">ет заседание </w:t>
      </w:r>
      <w:r>
        <w:rPr>
          <w:sz w:val="28"/>
          <w:szCs w:val="28"/>
        </w:rPr>
        <w:t>Р</w:t>
      </w:r>
      <w:r w:rsidRPr="005C0452">
        <w:rPr>
          <w:sz w:val="28"/>
          <w:szCs w:val="28"/>
        </w:rPr>
        <w:t>абочей группы в течение десяти дней со дня поступления и</w:t>
      </w:r>
      <w:r w:rsidRPr="005C0452">
        <w:rPr>
          <w:sz w:val="28"/>
          <w:szCs w:val="28"/>
        </w:rPr>
        <w:t>н</w:t>
      </w:r>
      <w:r w:rsidRPr="005C0452">
        <w:rPr>
          <w:sz w:val="28"/>
          <w:szCs w:val="28"/>
        </w:rPr>
        <w:t xml:space="preserve">формации, указанной в пункте </w:t>
      </w:r>
      <w:r>
        <w:rPr>
          <w:sz w:val="28"/>
          <w:szCs w:val="28"/>
        </w:rPr>
        <w:t>4</w:t>
      </w:r>
      <w:r w:rsidRPr="005C0452">
        <w:rPr>
          <w:sz w:val="28"/>
          <w:szCs w:val="28"/>
        </w:rPr>
        <w:t xml:space="preserve"> настоящего Порядка.</w:t>
      </w:r>
    </w:p>
    <w:p w:rsidR="00D40E5C" w:rsidRDefault="00D40E5C" w:rsidP="00D40E5C">
      <w:pPr>
        <w:pStyle w:val="aa"/>
        <w:rPr>
          <w:sz w:val="28"/>
          <w:szCs w:val="28"/>
        </w:rPr>
      </w:pPr>
    </w:p>
    <w:p w:rsidR="00D40E5C" w:rsidRPr="009F2A2F" w:rsidRDefault="00D40E5C" w:rsidP="00D40E5C">
      <w:pPr>
        <w:numPr>
          <w:ilvl w:val="0"/>
          <w:numId w:val="42"/>
        </w:numPr>
        <w:tabs>
          <w:tab w:val="left" w:pos="993"/>
        </w:tabs>
        <w:ind w:left="284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F2A2F">
        <w:rPr>
          <w:sz w:val="28"/>
          <w:szCs w:val="28"/>
        </w:rPr>
        <w:t xml:space="preserve">о результатам рассмотрения </w:t>
      </w:r>
      <w:r>
        <w:rPr>
          <w:sz w:val="28"/>
          <w:szCs w:val="28"/>
        </w:rPr>
        <w:t>Р</w:t>
      </w:r>
      <w:r w:rsidRPr="009F2A2F">
        <w:rPr>
          <w:sz w:val="28"/>
          <w:szCs w:val="28"/>
        </w:rPr>
        <w:t>абоч</w:t>
      </w:r>
      <w:r>
        <w:rPr>
          <w:sz w:val="28"/>
          <w:szCs w:val="28"/>
        </w:rPr>
        <w:t>ая</w:t>
      </w:r>
      <w:r w:rsidRPr="009F2A2F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 </w:t>
      </w:r>
      <w:r w:rsidRPr="002A7E63">
        <w:rPr>
          <w:sz w:val="28"/>
          <w:szCs w:val="28"/>
        </w:rPr>
        <w:t>готовит</w:t>
      </w:r>
      <w:r>
        <w:rPr>
          <w:sz w:val="28"/>
          <w:szCs w:val="28"/>
        </w:rPr>
        <w:t xml:space="preserve">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9F2A2F">
        <w:rPr>
          <w:sz w:val="28"/>
          <w:szCs w:val="28"/>
        </w:rPr>
        <w:t>:</w:t>
      </w:r>
    </w:p>
    <w:p w:rsidR="00D40E5C" w:rsidRPr="00E86ADF" w:rsidRDefault="00D40E5C" w:rsidP="00D40E5C">
      <w:pPr>
        <w:tabs>
          <w:tab w:val="left" w:pos="426"/>
        </w:tabs>
        <w:ind w:left="284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6.1. 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шении</w:t>
      </w:r>
      <w:r>
        <w:rPr>
          <w:sz w:val="28"/>
          <w:szCs w:val="28"/>
        </w:rPr>
        <w:t xml:space="preserve"> конкретного </w:t>
      </w:r>
      <w:r w:rsidRPr="00E86ADF">
        <w:rPr>
          <w:sz w:val="28"/>
          <w:szCs w:val="28"/>
        </w:rPr>
        <w:t>объек</w:t>
      </w:r>
      <w:r>
        <w:rPr>
          <w:sz w:val="28"/>
          <w:szCs w:val="28"/>
        </w:rPr>
        <w:t>та концессионного соглашения, на условиях</w:t>
      </w:r>
      <w:r w:rsidRPr="00E86ADF">
        <w:rPr>
          <w:sz w:val="28"/>
          <w:szCs w:val="28"/>
        </w:rPr>
        <w:t>пре</w:t>
      </w:r>
      <w:r w:rsidRPr="00E86ADF">
        <w:rPr>
          <w:sz w:val="28"/>
          <w:szCs w:val="28"/>
        </w:rPr>
        <w:t>д</w:t>
      </w:r>
      <w:r w:rsidRPr="00E86ADF">
        <w:rPr>
          <w:sz w:val="28"/>
          <w:szCs w:val="28"/>
        </w:rPr>
        <w:t>ставленн</w:t>
      </w:r>
      <w:r>
        <w:rPr>
          <w:sz w:val="28"/>
          <w:szCs w:val="28"/>
        </w:rPr>
        <w:t xml:space="preserve">ых в </w:t>
      </w:r>
      <w:r w:rsidRPr="00E86ADF">
        <w:rPr>
          <w:sz w:val="28"/>
          <w:szCs w:val="28"/>
        </w:rPr>
        <w:t>предложении о заключении концессионного соглашения;</w:t>
      </w:r>
    </w:p>
    <w:p w:rsidR="00D40E5C" w:rsidRPr="00D10E50" w:rsidRDefault="00D40E5C" w:rsidP="00D40E5C">
      <w:pPr>
        <w:tabs>
          <w:tab w:val="left" w:pos="284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О</w:t>
      </w:r>
      <w:r w:rsidRPr="00836211">
        <w:rPr>
          <w:sz w:val="28"/>
          <w:szCs w:val="28"/>
        </w:rPr>
        <w:t xml:space="preserve"> возможности заключения концессионного соглашения в отн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шении</w:t>
      </w:r>
      <w:r w:rsidRPr="00E86ADF">
        <w:rPr>
          <w:sz w:val="28"/>
          <w:szCs w:val="28"/>
        </w:rPr>
        <w:t xml:space="preserve">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E86ADF">
        <w:rPr>
          <w:sz w:val="28"/>
          <w:szCs w:val="28"/>
        </w:rPr>
        <w:t>нициатором;</w:t>
      </w:r>
    </w:p>
    <w:p w:rsidR="00D40E5C" w:rsidRPr="00D10E50" w:rsidRDefault="00D40E5C" w:rsidP="00D40E5C">
      <w:pPr>
        <w:pStyle w:val="aa"/>
        <w:tabs>
          <w:tab w:val="left" w:pos="284"/>
          <w:tab w:val="left" w:pos="567"/>
          <w:tab w:val="left" w:pos="851"/>
        </w:tabs>
        <w:ind w:left="284" w:right="-1" w:firstLine="8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6.3. О</w:t>
      </w:r>
      <w:r w:rsidRPr="00501F68">
        <w:rPr>
          <w:sz w:val="28"/>
          <w:szCs w:val="28"/>
        </w:rPr>
        <w:t xml:space="preserve"> невозможности заключения концессионного соглашения в о</w:t>
      </w:r>
      <w:r w:rsidRPr="00501F68">
        <w:rPr>
          <w:sz w:val="28"/>
          <w:szCs w:val="28"/>
        </w:rPr>
        <w:t>т</w:t>
      </w:r>
      <w:r w:rsidRPr="00501F68">
        <w:rPr>
          <w:sz w:val="28"/>
          <w:szCs w:val="28"/>
        </w:rPr>
        <w:t>ношении конкретного объекта концессионного соглашения с указанием о</w:t>
      </w:r>
      <w:r w:rsidRPr="00501F68">
        <w:rPr>
          <w:sz w:val="28"/>
          <w:szCs w:val="28"/>
        </w:rPr>
        <w:t>с</w:t>
      </w:r>
      <w:r w:rsidRPr="00501F68">
        <w:rPr>
          <w:sz w:val="28"/>
          <w:szCs w:val="28"/>
        </w:rPr>
        <w:t>нования отказа</w:t>
      </w:r>
      <w:r>
        <w:rPr>
          <w:sz w:val="28"/>
          <w:szCs w:val="28"/>
        </w:rPr>
        <w:t xml:space="preserve"> в </w:t>
      </w:r>
      <w:r w:rsidRPr="00D10E50">
        <w:rPr>
          <w:sz w:val="28"/>
          <w:szCs w:val="28"/>
        </w:rPr>
        <w:t xml:space="preserve">соответствии с </w:t>
      </w:r>
      <w:r w:rsidRPr="00A739CC">
        <w:rPr>
          <w:sz w:val="28"/>
          <w:szCs w:val="28"/>
        </w:rPr>
        <w:t>частью 4.6 статьи 37</w:t>
      </w:r>
      <w:r w:rsidRPr="00D10E50">
        <w:rPr>
          <w:sz w:val="28"/>
          <w:szCs w:val="28"/>
        </w:rPr>
        <w:t xml:space="preserve"> Федерального закона.</w:t>
      </w:r>
    </w:p>
    <w:p w:rsidR="00D40E5C" w:rsidRDefault="00D40E5C" w:rsidP="00D40E5C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рекомендации о возможности заключения концессионного </w:t>
      </w:r>
      <w:r w:rsidRPr="00836211">
        <w:rPr>
          <w:sz w:val="28"/>
          <w:szCs w:val="28"/>
        </w:rPr>
        <w:t>согл</w:t>
      </w:r>
      <w:r w:rsidRPr="00836211">
        <w:rPr>
          <w:sz w:val="28"/>
          <w:szCs w:val="28"/>
        </w:rPr>
        <w:t>а</w:t>
      </w:r>
      <w:r w:rsidRPr="00836211">
        <w:rPr>
          <w:sz w:val="28"/>
          <w:szCs w:val="28"/>
        </w:rPr>
        <w:t>шения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 xml:space="preserve">отношении конкретного объекта концессионного соглашения на иных условиях, чем предложено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 xml:space="preserve">нициатором, указывается срок и порядок проведения переговоров в форме совместных совещаний с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нициатором в целях обсуждения условий концессионного соглашения по результатам п</w:t>
      </w:r>
      <w:r w:rsidRPr="00836211">
        <w:rPr>
          <w:sz w:val="28"/>
          <w:szCs w:val="28"/>
        </w:rPr>
        <w:t>е</w:t>
      </w:r>
      <w:r w:rsidRPr="00836211">
        <w:rPr>
          <w:sz w:val="28"/>
          <w:szCs w:val="28"/>
        </w:rPr>
        <w:t xml:space="preserve">реговоров. Срок проведения таких переговоров не может превышать </w:t>
      </w:r>
      <w:r>
        <w:rPr>
          <w:sz w:val="28"/>
          <w:szCs w:val="28"/>
        </w:rPr>
        <w:t>шест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десяти</w:t>
      </w:r>
      <w:r w:rsidRPr="00836211">
        <w:rPr>
          <w:sz w:val="28"/>
          <w:szCs w:val="28"/>
        </w:rPr>
        <w:t xml:space="preserve"> дней.</w:t>
      </w:r>
    </w:p>
    <w:p w:rsidR="00D40E5C" w:rsidRDefault="00D40E5C" w:rsidP="00D40E5C">
      <w:pPr>
        <w:tabs>
          <w:tab w:val="left" w:pos="1081"/>
          <w:tab w:val="left" w:pos="2401"/>
          <w:tab w:val="left" w:pos="2781"/>
          <w:tab w:val="left" w:pos="4621"/>
          <w:tab w:val="left" w:pos="6301"/>
          <w:tab w:val="left" w:pos="8481"/>
        </w:tabs>
        <w:ind w:left="284" w:right="-1" w:firstLine="851"/>
        <w:jc w:val="both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Рабочей группы </w:t>
      </w:r>
      <w:r w:rsidRPr="009F2A2F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9F2A2F">
        <w:rPr>
          <w:sz w:val="28"/>
          <w:szCs w:val="28"/>
        </w:rPr>
        <w:t xml:space="preserve">тся </w:t>
      </w:r>
      <w:r w:rsidRPr="00EF4569">
        <w:rPr>
          <w:sz w:val="28"/>
          <w:szCs w:val="28"/>
        </w:rPr>
        <w:t>Уполномоченным структурным подразделением</w:t>
      </w:r>
      <w:r w:rsidRPr="009F2A2F">
        <w:rPr>
          <w:sz w:val="28"/>
          <w:szCs w:val="28"/>
        </w:rPr>
        <w:t>Инициатору в течение трех дней со дня пр</w:t>
      </w:r>
      <w:r w:rsidRPr="009F2A2F">
        <w:rPr>
          <w:sz w:val="28"/>
          <w:szCs w:val="28"/>
        </w:rPr>
        <w:t>и</w:t>
      </w:r>
      <w:r w:rsidRPr="009F2A2F">
        <w:rPr>
          <w:sz w:val="28"/>
          <w:szCs w:val="28"/>
        </w:rPr>
        <w:t>нятия указанн</w:t>
      </w:r>
      <w:r>
        <w:rPr>
          <w:sz w:val="28"/>
          <w:szCs w:val="28"/>
        </w:rPr>
        <w:t>ых</w:t>
      </w:r>
      <w:r w:rsidRPr="009F2A2F">
        <w:rPr>
          <w:sz w:val="28"/>
          <w:szCs w:val="28"/>
        </w:rPr>
        <w:t xml:space="preserve"> ре</w:t>
      </w:r>
      <w:r>
        <w:rPr>
          <w:sz w:val="28"/>
          <w:szCs w:val="28"/>
        </w:rPr>
        <w:t>комендаций</w:t>
      </w:r>
      <w:r w:rsidRPr="009F2A2F">
        <w:rPr>
          <w:sz w:val="28"/>
          <w:szCs w:val="28"/>
        </w:rPr>
        <w:t>.</w:t>
      </w:r>
    </w:p>
    <w:p w:rsidR="00D40E5C" w:rsidRDefault="00D40E5C" w:rsidP="00D40E5C">
      <w:pPr>
        <w:pStyle w:val="aa"/>
        <w:tabs>
          <w:tab w:val="left" w:pos="198"/>
          <w:tab w:val="left" w:pos="985"/>
        </w:tabs>
        <w:ind w:left="1135" w:right="-1"/>
        <w:contextualSpacing/>
        <w:jc w:val="both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0"/>
        <w:contextualSpacing/>
        <w:jc w:val="both"/>
        <w:rPr>
          <w:sz w:val="28"/>
          <w:szCs w:val="28"/>
        </w:rPr>
      </w:pPr>
      <w:r w:rsidRPr="00E04163">
        <w:rPr>
          <w:sz w:val="28"/>
          <w:szCs w:val="28"/>
        </w:rPr>
        <w:t xml:space="preserve">Приналичии </w:t>
      </w:r>
      <w:r>
        <w:rPr>
          <w:sz w:val="28"/>
          <w:szCs w:val="28"/>
        </w:rPr>
        <w:t xml:space="preserve">рекомендаций </w:t>
      </w:r>
      <w:r w:rsidRPr="00E04163">
        <w:rPr>
          <w:sz w:val="28"/>
          <w:szCs w:val="28"/>
        </w:rPr>
        <w:t>Рабочей группы о возможности закл</w:t>
      </w:r>
      <w:r w:rsidRPr="00E04163">
        <w:rPr>
          <w:sz w:val="28"/>
          <w:szCs w:val="28"/>
        </w:rPr>
        <w:t>ю</w:t>
      </w:r>
      <w:r w:rsidRPr="00E04163">
        <w:rPr>
          <w:sz w:val="28"/>
          <w:szCs w:val="28"/>
        </w:rPr>
        <w:t>чения концессионного соглашения в отношении объекта концессионного соглашения на представленных Инициатором условиях Уполномоченное структурное подразделение в течение десяти дней со дня принятия такого решения размещает на официальном сайте в информационно-телекоммуникационной сети Интернет о проведении торгов, определенном Правительством Российской Федерации (далее – официальный сайт), пре</w:t>
      </w:r>
      <w:r w:rsidRPr="00E04163">
        <w:rPr>
          <w:sz w:val="28"/>
          <w:szCs w:val="28"/>
        </w:rPr>
        <w:t>д</w:t>
      </w:r>
      <w:r w:rsidRPr="00E04163">
        <w:rPr>
          <w:sz w:val="28"/>
          <w:szCs w:val="28"/>
        </w:rPr>
        <w:t>ложение о заключении концессионного соглашения в целях принятия заявок о готовностик участию в конкурсе на заключение концессионного соглаш</w:t>
      </w:r>
      <w:r w:rsidRPr="00E04163">
        <w:rPr>
          <w:sz w:val="28"/>
          <w:szCs w:val="28"/>
        </w:rPr>
        <w:t>е</w:t>
      </w:r>
      <w:r w:rsidRPr="00E04163">
        <w:rPr>
          <w:sz w:val="28"/>
          <w:szCs w:val="28"/>
        </w:rPr>
        <w:t>ния на условиях, определенных в предложении о заключении концессио</w:t>
      </w:r>
      <w:r w:rsidRPr="00E04163">
        <w:rPr>
          <w:sz w:val="28"/>
          <w:szCs w:val="28"/>
        </w:rPr>
        <w:t>н</w:t>
      </w:r>
      <w:r w:rsidRPr="00E04163">
        <w:rPr>
          <w:sz w:val="28"/>
          <w:szCs w:val="28"/>
        </w:rPr>
        <w:t>ного соглашения в отношении объекта концессионного соглашения, пред</w:t>
      </w:r>
      <w:r w:rsidRPr="00E04163">
        <w:rPr>
          <w:sz w:val="28"/>
          <w:szCs w:val="28"/>
        </w:rPr>
        <w:t>у</w:t>
      </w:r>
      <w:r w:rsidRPr="00E04163">
        <w:rPr>
          <w:sz w:val="28"/>
          <w:szCs w:val="28"/>
        </w:rPr>
        <w:t>смотренного о заключении концессионного соглашения, от иных лиц, отв</w:t>
      </w:r>
      <w:r w:rsidRPr="00E04163">
        <w:rPr>
          <w:sz w:val="28"/>
          <w:szCs w:val="28"/>
        </w:rPr>
        <w:t>е</w:t>
      </w:r>
      <w:r w:rsidRPr="00E04163">
        <w:rPr>
          <w:sz w:val="28"/>
          <w:szCs w:val="28"/>
        </w:rPr>
        <w:t xml:space="preserve">чающих требованиям, предъявляемым частью 4.1 статьи 37 Федерального закона к лицу, выступающему с инициативой заключения концессионного соглашения (далее – заявка о готовности к участию в конкурсе). </w:t>
      </w:r>
    </w:p>
    <w:p w:rsidR="00D40E5C" w:rsidRDefault="00D40E5C" w:rsidP="00D40E5C">
      <w:pPr>
        <w:pStyle w:val="aa"/>
        <w:tabs>
          <w:tab w:val="left" w:pos="198"/>
          <w:tab w:val="left" w:pos="985"/>
        </w:tabs>
        <w:ind w:left="1134" w:right="-1"/>
        <w:contextualSpacing/>
        <w:jc w:val="both"/>
        <w:rPr>
          <w:sz w:val="28"/>
          <w:szCs w:val="28"/>
        </w:rPr>
      </w:pPr>
    </w:p>
    <w:p w:rsidR="00D40E5C" w:rsidRPr="00E04163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</w:tabs>
        <w:ind w:left="284" w:right="-1" w:firstLine="850"/>
        <w:contextualSpacing/>
        <w:jc w:val="both"/>
        <w:rPr>
          <w:sz w:val="28"/>
          <w:szCs w:val="28"/>
        </w:rPr>
      </w:pPr>
      <w:r w:rsidRPr="00E04163">
        <w:rPr>
          <w:sz w:val="28"/>
          <w:szCs w:val="28"/>
        </w:rPr>
        <w:lastRenderedPageBreak/>
        <w:t xml:space="preserve">При наличии </w:t>
      </w:r>
      <w:r>
        <w:rPr>
          <w:sz w:val="28"/>
          <w:szCs w:val="28"/>
        </w:rPr>
        <w:t xml:space="preserve">рекомендаций </w:t>
      </w:r>
      <w:r w:rsidRPr="00E04163">
        <w:rPr>
          <w:sz w:val="28"/>
          <w:szCs w:val="28"/>
        </w:rPr>
        <w:t>Рабочей группыо возможности закл</w:t>
      </w:r>
      <w:r w:rsidRPr="00E04163">
        <w:rPr>
          <w:sz w:val="28"/>
          <w:szCs w:val="28"/>
        </w:rPr>
        <w:t>ю</w:t>
      </w:r>
      <w:r w:rsidRPr="00E04163">
        <w:rPr>
          <w:sz w:val="28"/>
          <w:szCs w:val="28"/>
        </w:rPr>
        <w:t>чения концессионного соглашения на иных условиях, чем предложено Ин</w:t>
      </w:r>
      <w:r w:rsidRPr="00E04163">
        <w:rPr>
          <w:sz w:val="28"/>
          <w:szCs w:val="28"/>
        </w:rPr>
        <w:t>и</w:t>
      </w:r>
      <w:r w:rsidRPr="00E04163">
        <w:rPr>
          <w:sz w:val="28"/>
          <w:szCs w:val="28"/>
        </w:rPr>
        <w:t>циатором, Уполномоченный орган инициирует заседание Рабочей группы с участием Инициатора в целях обсуждения условий концессионного согл</w:t>
      </w:r>
      <w:r w:rsidRPr="00E04163">
        <w:rPr>
          <w:sz w:val="28"/>
          <w:szCs w:val="28"/>
        </w:rPr>
        <w:t>а</w:t>
      </w:r>
      <w:r w:rsidRPr="00E04163">
        <w:rPr>
          <w:sz w:val="28"/>
          <w:szCs w:val="28"/>
        </w:rPr>
        <w:t>шения и их согласования по результатам переговоров. Результат перегов</w:t>
      </w:r>
      <w:r w:rsidRPr="00E04163">
        <w:rPr>
          <w:sz w:val="28"/>
          <w:szCs w:val="28"/>
        </w:rPr>
        <w:t>о</w:t>
      </w:r>
      <w:r w:rsidRPr="00E04163">
        <w:rPr>
          <w:sz w:val="28"/>
          <w:szCs w:val="28"/>
        </w:rPr>
        <w:t xml:space="preserve">ров </w:t>
      </w:r>
      <w:r>
        <w:rPr>
          <w:sz w:val="28"/>
          <w:szCs w:val="28"/>
        </w:rPr>
        <w:t xml:space="preserve">уполномоченным органом </w:t>
      </w:r>
      <w:r w:rsidRPr="00E04163">
        <w:rPr>
          <w:sz w:val="28"/>
          <w:szCs w:val="28"/>
        </w:rPr>
        <w:t>направляется Инициатору в течение трех дней.</w:t>
      </w:r>
    </w:p>
    <w:p w:rsidR="00D40E5C" w:rsidRPr="00121785" w:rsidRDefault="00D40E5C" w:rsidP="00D40E5C">
      <w:pPr>
        <w:pStyle w:val="aa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F2A2F">
        <w:rPr>
          <w:sz w:val="28"/>
          <w:szCs w:val="28"/>
        </w:rPr>
        <w:t xml:space="preserve">По результатам переговоров </w:t>
      </w:r>
      <w:r>
        <w:rPr>
          <w:sz w:val="28"/>
          <w:szCs w:val="28"/>
        </w:rPr>
        <w:t xml:space="preserve">Инициатор </w:t>
      </w:r>
      <w:r w:rsidRPr="009F2A2F">
        <w:rPr>
          <w:sz w:val="28"/>
          <w:szCs w:val="28"/>
        </w:rPr>
        <w:t xml:space="preserve">представляет в </w:t>
      </w:r>
      <w:r w:rsidRPr="0052265E">
        <w:rPr>
          <w:sz w:val="28"/>
          <w:szCs w:val="28"/>
        </w:rPr>
        <w:t>Уполн</w:t>
      </w:r>
      <w:r w:rsidRPr="0052265E">
        <w:rPr>
          <w:sz w:val="28"/>
          <w:szCs w:val="28"/>
        </w:rPr>
        <w:t>о</w:t>
      </w:r>
      <w:r w:rsidRPr="0052265E">
        <w:rPr>
          <w:sz w:val="28"/>
          <w:szCs w:val="28"/>
        </w:rPr>
        <w:t>моченное структурное подразделение</w:t>
      </w:r>
      <w:r w:rsidRPr="009F2A2F">
        <w:rPr>
          <w:sz w:val="28"/>
          <w:szCs w:val="28"/>
        </w:rPr>
        <w:t xml:space="preserve">проект концессионного соглашения с внесенными изменениями, который подлежит рассмотрению </w:t>
      </w:r>
      <w:r w:rsidRPr="0052265E">
        <w:rPr>
          <w:sz w:val="28"/>
          <w:szCs w:val="28"/>
        </w:rPr>
        <w:t>Уполномоче</w:t>
      </w:r>
      <w:r w:rsidRPr="0052265E">
        <w:rPr>
          <w:sz w:val="28"/>
          <w:szCs w:val="28"/>
        </w:rPr>
        <w:t>н</w:t>
      </w:r>
      <w:r w:rsidRPr="0052265E">
        <w:rPr>
          <w:sz w:val="28"/>
          <w:szCs w:val="28"/>
        </w:rPr>
        <w:t>ным структурным подразделением</w:t>
      </w:r>
      <w:r w:rsidRPr="009F2A2F">
        <w:rPr>
          <w:sz w:val="28"/>
          <w:szCs w:val="28"/>
        </w:rPr>
        <w:t>в трехдневный срок.</w:t>
      </w:r>
    </w:p>
    <w:p w:rsidR="00D40E5C" w:rsidRPr="00121785" w:rsidRDefault="00D40E5C" w:rsidP="00D40E5C">
      <w:pPr>
        <w:pStyle w:val="aa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>В случае, если в результате переговоров стороны не достигли с</w:t>
      </w:r>
      <w:r w:rsidRPr="009C63FD">
        <w:rPr>
          <w:sz w:val="28"/>
          <w:szCs w:val="28"/>
        </w:rPr>
        <w:t>о</w:t>
      </w:r>
      <w:r w:rsidRPr="009C63FD">
        <w:rPr>
          <w:sz w:val="28"/>
          <w:szCs w:val="28"/>
        </w:rPr>
        <w:t>гласия по условиям концессионного соглашения либо Инициатор отказался от ведения переговоров по изменению предложенных условий концессио</w:t>
      </w:r>
      <w:r w:rsidRPr="009C63FD">
        <w:rPr>
          <w:sz w:val="28"/>
          <w:szCs w:val="28"/>
        </w:rPr>
        <w:t>н</w:t>
      </w:r>
      <w:r w:rsidRPr="009C63FD">
        <w:rPr>
          <w:sz w:val="28"/>
          <w:szCs w:val="28"/>
        </w:rPr>
        <w:t xml:space="preserve">ного соглашения, Рабочая группа в течение десяти </w:t>
      </w:r>
      <w:r w:rsidRPr="0057368F">
        <w:rPr>
          <w:sz w:val="28"/>
          <w:szCs w:val="28"/>
        </w:rPr>
        <w:t xml:space="preserve">дней готовит </w:t>
      </w:r>
      <w:r>
        <w:rPr>
          <w:sz w:val="28"/>
          <w:szCs w:val="28"/>
        </w:rPr>
        <w:t>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r w:rsidRPr="009C63FD">
        <w:rPr>
          <w:sz w:val="28"/>
          <w:szCs w:val="28"/>
        </w:rPr>
        <w:t>о невозможности заключения концессионного соглашения в соответс</w:t>
      </w:r>
      <w:r w:rsidRPr="009C63FD">
        <w:rPr>
          <w:sz w:val="28"/>
          <w:szCs w:val="28"/>
        </w:rPr>
        <w:t>т</w:t>
      </w:r>
      <w:r w:rsidRPr="009C63FD">
        <w:rPr>
          <w:sz w:val="28"/>
          <w:szCs w:val="28"/>
        </w:rPr>
        <w:t>вии с частями 4.4 и 4.6 статьи 37 Федерального закона и направляет копию такого решения Инициатору.</w:t>
      </w:r>
    </w:p>
    <w:p w:rsidR="00D40E5C" w:rsidRPr="00121785" w:rsidRDefault="00D40E5C" w:rsidP="00D40E5C">
      <w:pPr>
        <w:pStyle w:val="aa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 согласования проекта концессионного соглашения с внесенными изменениями </w:t>
      </w:r>
      <w:r w:rsidRPr="00A51886">
        <w:rPr>
          <w:sz w:val="28"/>
          <w:szCs w:val="28"/>
        </w:rPr>
        <w:t>Уполномоченным структурным подразделением</w:t>
      </w:r>
      <w:r w:rsidRPr="009C63FD">
        <w:rPr>
          <w:sz w:val="28"/>
          <w:szCs w:val="28"/>
        </w:rPr>
        <w:t>и Инициатором, предложение о заключении концессионного соглашения ра</w:t>
      </w:r>
      <w:r w:rsidRPr="009C63FD">
        <w:rPr>
          <w:sz w:val="28"/>
          <w:szCs w:val="28"/>
        </w:rPr>
        <w:t>з</w:t>
      </w:r>
      <w:r w:rsidRPr="009C63FD">
        <w:rPr>
          <w:sz w:val="28"/>
          <w:szCs w:val="28"/>
        </w:rPr>
        <w:t>мещается в течение десяти дней со дня принятия такого предложения на официальном сайте, в целях принятия заявок о готовности к участию в ко</w:t>
      </w:r>
      <w:r w:rsidRPr="009C63FD">
        <w:rPr>
          <w:sz w:val="28"/>
          <w:szCs w:val="28"/>
        </w:rPr>
        <w:t>н</w:t>
      </w:r>
      <w:r w:rsidRPr="009C63FD">
        <w:rPr>
          <w:sz w:val="28"/>
          <w:szCs w:val="28"/>
        </w:rPr>
        <w:t>курсе.</w:t>
      </w:r>
    </w:p>
    <w:p w:rsidR="00D40E5C" w:rsidRPr="00121785" w:rsidRDefault="00D40E5C" w:rsidP="00D40E5C">
      <w:pPr>
        <w:pStyle w:val="aa"/>
        <w:rPr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 xml:space="preserve">В случае,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</w:t>
      </w:r>
      <w:r w:rsidRPr="00F94F9B">
        <w:rPr>
          <w:sz w:val="28"/>
          <w:szCs w:val="28"/>
        </w:rPr>
        <w:t>Уполномоченное структурное подразделение</w:t>
      </w:r>
      <w:r w:rsidRPr="009C63FD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о</w:t>
      </w:r>
      <w:r w:rsidRPr="009C63FD">
        <w:rPr>
          <w:sz w:val="28"/>
          <w:szCs w:val="28"/>
        </w:rPr>
        <w:t xml:space="preserve">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</w:t>
      </w:r>
      <w:r w:rsidRPr="009C63FD">
        <w:rPr>
          <w:sz w:val="28"/>
          <w:szCs w:val="28"/>
        </w:rPr>
        <w:t>ь</w:t>
      </w:r>
      <w:r w:rsidRPr="009C63FD">
        <w:rPr>
          <w:sz w:val="28"/>
          <w:szCs w:val="28"/>
        </w:rPr>
        <w:t>ным законом.</w:t>
      </w:r>
    </w:p>
    <w:p w:rsidR="00D40E5C" w:rsidRPr="00121785" w:rsidRDefault="00D40E5C" w:rsidP="00D40E5C">
      <w:pPr>
        <w:pStyle w:val="aa"/>
        <w:rPr>
          <w:sz w:val="28"/>
          <w:szCs w:val="28"/>
        </w:rPr>
      </w:pPr>
    </w:p>
    <w:p w:rsidR="00D40E5C" w:rsidRPr="009C63FD" w:rsidRDefault="00D40E5C" w:rsidP="00D40E5C">
      <w:pPr>
        <w:pStyle w:val="aa"/>
        <w:numPr>
          <w:ilvl w:val="0"/>
          <w:numId w:val="42"/>
        </w:numPr>
        <w:tabs>
          <w:tab w:val="left" w:pos="198"/>
          <w:tab w:val="left" w:pos="985"/>
          <w:tab w:val="left" w:pos="1560"/>
        </w:tabs>
        <w:ind w:left="284" w:right="-1" w:firstLine="851"/>
        <w:contextualSpacing/>
        <w:jc w:val="both"/>
        <w:rPr>
          <w:sz w:val="28"/>
          <w:szCs w:val="28"/>
        </w:rPr>
      </w:pPr>
      <w:r w:rsidRPr="009C63FD">
        <w:rPr>
          <w:sz w:val="28"/>
          <w:szCs w:val="28"/>
        </w:rPr>
        <w:t>В случае,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</w:t>
      </w:r>
      <w:r w:rsidRPr="009C63FD">
        <w:rPr>
          <w:sz w:val="28"/>
          <w:szCs w:val="28"/>
        </w:rPr>
        <w:t>о</w:t>
      </w:r>
      <w:r w:rsidRPr="009C63FD">
        <w:rPr>
          <w:sz w:val="28"/>
          <w:szCs w:val="28"/>
        </w:rPr>
        <w:t>глашение заключается на условиях, предусмотренных в предложении о з</w:t>
      </w:r>
      <w:r w:rsidRPr="009C63FD">
        <w:rPr>
          <w:sz w:val="28"/>
          <w:szCs w:val="28"/>
        </w:rPr>
        <w:t>а</w:t>
      </w:r>
      <w:r w:rsidRPr="009C63FD">
        <w:rPr>
          <w:sz w:val="28"/>
          <w:szCs w:val="28"/>
        </w:rPr>
        <w:t>ключении концессионного соглашения и проекте концессионного соглаш</w:t>
      </w:r>
      <w:r w:rsidRPr="009C63FD">
        <w:rPr>
          <w:sz w:val="28"/>
          <w:szCs w:val="28"/>
        </w:rPr>
        <w:t>е</w:t>
      </w:r>
      <w:r w:rsidRPr="009C63FD">
        <w:rPr>
          <w:sz w:val="28"/>
          <w:szCs w:val="28"/>
        </w:rPr>
        <w:t>ния (проекте концессионного соглашения с внесенными изменениями), без проведения конкурса в порядке, установленном Федеральным законом.</w:t>
      </w:r>
    </w:p>
    <w:p w:rsidR="00D40E5C" w:rsidRDefault="00D40E5C" w:rsidP="00D40E5C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836211">
        <w:rPr>
          <w:sz w:val="28"/>
          <w:szCs w:val="28"/>
        </w:rPr>
        <w:t xml:space="preserve">этом случае </w:t>
      </w:r>
      <w:r w:rsidRPr="00F83B46">
        <w:rPr>
          <w:sz w:val="28"/>
          <w:szCs w:val="28"/>
        </w:rPr>
        <w:t>Уполномоченное структурное подразделение</w:t>
      </w:r>
      <w:r w:rsidRPr="00836211">
        <w:rPr>
          <w:sz w:val="28"/>
          <w:szCs w:val="28"/>
        </w:rPr>
        <w:t xml:space="preserve">в течение трех дней информирует </w:t>
      </w:r>
      <w:r>
        <w:rPr>
          <w:sz w:val="28"/>
          <w:szCs w:val="28"/>
        </w:rPr>
        <w:t>И</w:t>
      </w:r>
      <w:r w:rsidRPr="00836211">
        <w:rPr>
          <w:sz w:val="28"/>
          <w:szCs w:val="28"/>
        </w:rPr>
        <w:t>нициатора о заключении концессионного согл</w:t>
      </w:r>
      <w:r w:rsidRPr="00836211">
        <w:rPr>
          <w:sz w:val="28"/>
          <w:szCs w:val="28"/>
        </w:rPr>
        <w:t>а</w:t>
      </w:r>
      <w:r w:rsidRPr="00836211">
        <w:rPr>
          <w:sz w:val="28"/>
          <w:szCs w:val="28"/>
        </w:rPr>
        <w:t>шения без проведения конкурса и необходимости представления информ</w:t>
      </w:r>
      <w:r w:rsidRPr="00836211">
        <w:rPr>
          <w:sz w:val="28"/>
          <w:szCs w:val="28"/>
        </w:rPr>
        <w:t>а</w:t>
      </w:r>
      <w:r w:rsidRPr="00836211">
        <w:rPr>
          <w:sz w:val="28"/>
          <w:szCs w:val="28"/>
        </w:rPr>
        <w:t>ции об источниках финансирования деятельности</w:t>
      </w:r>
      <w:r w:rsidRPr="00782230">
        <w:rPr>
          <w:sz w:val="28"/>
          <w:szCs w:val="28"/>
        </w:rPr>
        <w:t>по исполнению концесс</w:t>
      </w:r>
      <w:r w:rsidRPr="00782230">
        <w:rPr>
          <w:sz w:val="28"/>
          <w:szCs w:val="28"/>
        </w:rPr>
        <w:t>и</w:t>
      </w:r>
      <w:r w:rsidRPr="00782230">
        <w:rPr>
          <w:sz w:val="28"/>
          <w:szCs w:val="28"/>
        </w:rPr>
        <w:t>онного соглашения и подтверждения возможности их получения. После п</w:t>
      </w:r>
      <w:r w:rsidRPr="00782230">
        <w:rPr>
          <w:sz w:val="28"/>
          <w:szCs w:val="28"/>
        </w:rPr>
        <w:t>о</w:t>
      </w:r>
      <w:r w:rsidRPr="00782230">
        <w:rPr>
          <w:sz w:val="28"/>
          <w:szCs w:val="28"/>
        </w:rPr>
        <w:t xml:space="preserve">лучения указанной информации </w:t>
      </w:r>
      <w:r w:rsidRPr="00512BB9">
        <w:rPr>
          <w:sz w:val="28"/>
          <w:szCs w:val="28"/>
        </w:rPr>
        <w:t>Уполномоченное структурное подраздел</w:t>
      </w:r>
      <w:r w:rsidRPr="00512BB9">
        <w:rPr>
          <w:sz w:val="28"/>
          <w:szCs w:val="28"/>
        </w:rPr>
        <w:t>е</w:t>
      </w:r>
      <w:r w:rsidRPr="00512BB9">
        <w:rPr>
          <w:sz w:val="28"/>
          <w:szCs w:val="28"/>
        </w:rPr>
        <w:t>ние</w:t>
      </w:r>
      <w:r w:rsidRPr="00782230">
        <w:rPr>
          <w:sz w:val="28"/>
          <w:szCs w:val="28"/>
        </w:rPr>
        <w:t>осуществляет подготовку проекта решения о заключении концессионн</w:t>
      </w:r>
      <w:r w:rsidRPr="00782230">
        <w:rPr>
          <w:sz w:val="28"/>
          <w:szCs w:val="28"/>
        </w:rPr>
        <w:t>о</w:t>
      </w:r>
      <w:r w:rsidRPr="00782230">
        <w:rPr>
          <w:sz w:val="28"/>
          <w:szCs w:val="28"/>
        </w:rPr>
        <w:t xml:space="preserve">го соглашения, предусмотренного </w:t>
      </w:r>
      <w:r w:rsidRPr="00A739CC">
        <w:rPr>
          <w:sz w:val="28"/>
          <w:szCs w:val="28"/>
        </w:rPr>
        <w:t>статьей 22</w:t>
      </w:r>
      <w:r w:rsidRPr="00782230">
        <w:rPr>
          <w:sz w:val="28"/>
          <w:szCs w:val="28"/>
        </w:rPr>
        <w:t xml:space="preserve"> Федерального закона.</w:t>
      </w:r>
    </w:p>
    <w:p w:rsidR="00D40E5C" w:rsidRDefault="00D40E5C" w:rsidP="00D40E5C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1163C1">
        <w:rPr>
          <w:sz w:val="28"/>
          <w:szCs w:val="28"/>
        </w:rPr>
        <w:t>Уполномоченное структурное подразделение</w:t>
      </w:r>
      <w:r>
        <w:rPr>
          <w:sz w:val="28"/>
          <w:szCs w:val="28"/>
        </w:rPr>
        <w:t xml:space="preserve"> осуществляет подг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товку</w:t>
      </w:r>
      <w:r w:rsidRPr="007515FB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 администрации города Пятигорска</w:t>
      </w:r>
      <w:r w:rsidRPr="007515FB">
        <w:rPr>
          <w:sz w:val="28"/>
          <w:szCs w:val="28"/>
        </w:rPr>
        <w:t>о заключ</w:t>
      </w:r>
      <w:r w:rsidRPr="007515FB">
        <w:rPr>
          <w:sz w:val="28"/>
          <w:szCs w:val="28"/>
        </w:rPr>
        <w:t>е</w:t>
      </w:r>
      <w:r w:rsidRPr="007515FB">
        <w:rPr>
          <w:sz w:val="28"/>
          <w:szCs w:val="28"/>
        </w:rPr>
        <w:t xml:space="preserve">нии концессионного соглашения </w:t>
      </w:r>
      <w:r>
        <w:rPr>
          <w:sz w:val="28"/>
          <w:szCs w:val="28"/>
        </w:rPr>
        <w:t xml:space="preserve">(решение о заключении концессионного соглашения) </w:t>
      </w:r>
      <w:r w:rsidRPr="007515FB">
        <w:rPr>
          <w:sz w:val="28"/>
          <w:szCs w:val="28"/>
        </w:rPr>
        <w:t>в соответствии со статьей 22 Федерального закона</w:t>
      </w:r>
      <w:r>
        <w:rPr>
          <w:sz w:val="28"/>
          <w:szCs w:val="28"/>
        </w:rPr>
        <w:t xml:space="preserve">. </w:t>
      </w:r>
    </w:p>
    <w:p w:rsidR="00D40E5C" w:rsidRDefault="00D40E5C" w:rsidP="00D40E5C">
      <w:pPr>
        <w:tabs>
          <w:tab w:val="left" w:pos="981"/>
        </w:tabs>
        <w:ind w:left="284" w:right="-1" w:firstLine="851"/>
        <w:jc w:val="both"/>
        <w:rPr>
          <w:sz w:val="28"/>
          <w:szCs w:val="28"/>
        </w:rPr>
      </w:pPr>
      <w:r w:rsidRPr="00782230">
        <w:rPr>
          <w:sz w:val="28"/>
          <w:szCs w:val="28"/>
        </w:rPr>
        <w:t>Решение о заключении концессионного соглашения принимается в течение тридцати дней после истечения срока, указанного в настоящем пункте.</w:t>
      </w:r>
    </w:p>
    <w:p w:rsidR="00D40E5C" w:rsidRPr="009C63FD" w:rsidRDefault="00D40E5C" w:rsidP="00D40E5C">
      <w:pPr>
        <w:tabs>
          <w:tab w:val="left" w:pos="981"/>
        </w:tabs>
        <w:ind w:left="284" w:right="-1" w:firstLine="851"/>
        <w:jc w:val="both"/>
        <w:rPr>
          <w:color w:val="FF0000"/>
          <w:sz w:val="28"/>
          <w:szCs w:val="28"/>
        </w:rPr>
      </w:pPr>
    </w:p>
    <w:p w:rsidR="00D40E5C" w:rsidRDefault="00D40E5C" w:rsidP="00D40E5C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>Проект концессионного соглашения в течение пяти рабочих дней после принятия решения о заключении концессионного соглашения, н</w:t>
      </w:r>
      <w:r w:rsidRPr="00C56B1E">
        <w:rPr>
          <w:sz w:val="28"/>
          <w:szCs w:val="28"/>
        </w:rPr>
        <w:t>а</w:t>
      </w:r>
      <w:r w:rsidRPr="00C56B1E">
        <w:rPr>
          <w:sz w:val="28"/>
          <w:szCs w:val="28"/>
        </w:rPr>
        <w:t xml:space="preserve">правляется </w:t>
      </w:r>
      <w:r w:rsidRPr="0000680F">
        <w:rPr>
          <w:sz w:val="28"/>
          <w:szCs w:val="28"/>
        </w:rPr>
        <w:t>Уполномоченным структурным подразделением</w:t>
      </w:r>
      <w:r w:rsidRPr="00C56B1E">
        <w:rPr>
          <w:sz w:val="28"/>
          <w:szCs w:val="28"/>
        </w:rPr>
        <w:t>концессионеру с установлением срока для подписания этого соглашения, который не может превышать один месяц.</w:t>
      </w:r>
    </w:p>
    <w:p w:rsidR="00D40E5C" w:rsidRDefault="00D40E5C" w:rsidP="00D40E5C">
      <w:pPr>
        <w:pStyle w:val="aa"/>
        <w:tabs>
          <w:tab w:val="left" w:pos="1126"/>
          <w:tab w:val="left" w:pos="1560"/>
        </w:tabs>
        <w:ind w:left="1135" w:right="-1"/>
        <w:jc w:val="both"/>
        <w:rPr>
          <w:sz w:val="28"/>
          <w:szCs w:val="28"/>
        </w:rPr>
      </w:pPr>
    </w:p>
    <w:p w:rsidR="00D40E5C" w:rsidRPr="00C56B1E" w:rsidRDefault="00D40E5C" w:rsidP="00D40E5C">
      <w:pPr>
        <w:pStyle w:val="aa"/>
        <w:numPr>
          <w:ilvl w:val="0"/>
          <w:numId w:val="42"/>
        </w:numPr>
        <w:tabs>
          <w:tab w:val="left" w:pos="1126"/>
          <w:tab w:val="left" w:pos="1560"/>
        </w:tabs>
        <w:ind w:left="284" w:right="-1" w:firstLine="851"/>
        <w:jc w:val="both"/>
        <w:rPr>
          <w:sz w:val="28"/>
          <w:szCs w:val="28"/>
        </w:rPr>
      </w:pPr>
      <w:r w:rsidRPr="00C56B1E">
        <w:rPr>
          <w:sz w:val="28"/>
          <w:szCs w:val="28"/>
        </w:rPr>
        <w:t>Заключение концессионного соглашения, объектом которого я</w:t>
      </w:r>
      <w:r w:rsidRPr="00C56B1E">
        <w:rPr>
          <w:sz w:val="28"/>
          <w:szCs w:val="28"/>
        </w:rPr>
        <w:t>в</w:t>
      </w:r>
      <w:r w:rsidRPr="00C56B1E">
        <w:rPr>
          <w:sz w:val="28"/>
          <w:szCs w:val="28"/>
        </w:rPr>
        <w:t>ляются объекты теплоснабжения, централизованные системы горячего в</w:t>
      </w:r>
      <w:r w:rsidRPr="00C56B1E">
        <w:rPr>
          <w:sz w:val="28"/>
          <w:szCs w:val="28"/>
        </w:rPr>
        <w:t>о</w:t>
      </w:r>
      <w:r w:rsidRPr="00C56B1E">
        <w:rPr>
          <w:sz w:val="28"/>
          <w:szCs w:val="28"/>
        </w:rPr>
        <w:t>доснабжения, холодного водоснабжения и (или) водоотведения, отдельные объекты таких систем, по инициативе потенциального инвестора осущест</w:t>
      </w:r>
      <w:r w:rsidRPr="00C56B1E">
        <w:rPr>
          <w:sz w:val="28"/>
          <w:szCs w:val="28"/>
        </w:rPr>
        <w:t>в</w:t>
      </w:r>
      <w:r w:rsidRPr="00C56B1E">
        <w:rPr>
          <w:sz w:val="28"/>
          <w:szCs w:val="28"/>
        </w:rPr>
        <w:t>ляется в порядке, определенном главой 4 Федерального закона.</w:t>
      </w:r>
    </w:p>
    <w:p w:rsidR="00D40E5C" w:rsidRDefault="00D40E5C" w:rsidP="00D40E5C">
      <w:pPr>
        <w:pStyle w:val="aa"/>
        <w:tabs>
          <w:tab w:val="left" w:pos="0"/>
          <w:tab w:val="left" w:pos="851"/>
          <w:tab w:val="left" w:pos="1134"/>
        </w:tabs>
        <w:spacing w:line="240" w:lineRule="exact"/>
        <w:ind w:left="284" w:right="-1" w:firstLine="851"/>
        <w:jc w:val="both"/>
        <w:rPr>
          <w:sz w:val="28"/>
          <w:szCs w:val="28"/>
        </w:rPr>
      </w:pPr>
    </w:p>
    <w:p w:rsidR="00D40E5C" w:rsidRDefault="00D40E5C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703310" w:rsidRDefault="00703310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Default="0020061B" w:rsidP="00932645">
      <w:pPr>
        <w:ind w:right="-1" w:firstLine="709"/>
        <w:jc w:val="center"/>
        <w:rPr>
          <w:sz w:val="28"/>
          <w:szCs w:val="28"/>
        </w:rPr>
      </w:pPr>
    </w:p>
    <w:p w:rsidR="0020061B" w:rsidRPr="003A669E" w:rsidRDefault="0020061B" w:rsidP="0020061B">
      <w:pPr>
        <w:pStyle w:val="ab"/>
        <w:spacing w:line="240" w:lineRule="exact"/>
        <w:ind w:left="5103" w:hanging="28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20061B" w:rsidRPr="003A669E" w:rsidRDefault="0020061B" w:rsidP="0020061B">
      <w:pPr>
        <w:pStyle w:val="ab"/>
        <w:spacing w:line="240" w:lineRule="exact"/>
        <w:ind w:left="5103" w:hanging="28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0061B" w:rsidRPr="003A669E" w:rsidRDefault="0020061B" w:rsidP="0020061B">
      <w:pPr>
        <w:pStyle w:val="ab"/>
        <w:spacing w:line="240" w:lineRule="exact"/>
        <w:ind w:left="5103" w:hanging="28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города Пятигорска</w:t>
      </w:r>
    </w:p>
    <w:p w:rsidR="0020061B" w:rsidRPr="003A669E" w:rsidRDefault="0020061B" w:rsidP="0020061B">
      <w:pPr>
        <w:pStyle w:val="ab"/>
        <w:ind w:left="5103" w:hanging="283"/>
        <w:jc w:val="center"/>
        <w:rPr>
          <w:rFonts w:ascii="Times New Roman" w:hAnsi="Times New Roman"/>
          <w:sz w:val="28"/>
          <w:szCs w:val="28"/>
        </w:rPr>
      </w:pPr>
      <w:r w:rsidRPr="003A669E">
        <w:rPr>
          <w:rFonts w:ascii="Times New Roman" w:hAnsi="Times New Roman"/>
          <w:sz w:val="28"/>
          <w:szCs w:val="28"/>
        </w:rPr>
        <w:t>от ______________ № ____________</w:t>
      </w:r>
    </w:p>
    <w:p w:rsidR="0020061B" w:rsidRDefault="0020061B" w:rsidP="0020061B">
      <w:pPr>
        <w:pStyle w:val="a4"/>
        <w:spacing w:line="240" w:lineRule="exact"/>
        <w:ind w:left="284" w:firstLine="851"/>
        <w:jc w:val="both"/>
      </w:pPr>
    </w:p>
    <w:p w:rsidR="0020061B" w:rsidRDefault="0020061B" w:rsidP="0020061B">
      <w:pPr>
        <w:pStyle w:val="a4"/>
        <w:spacing w:line="240" w:lineRule="exact"/>
        <w:ind w:left="4265" w:right="-1" w:firstLine="698"/>
      </w:pPr>
    </w:p>
    <w:p w:rsidR="0020061B" w:rsidRPr="00836211" w:rsidRDefault="0020061B" w:rsidP="0020061B">
      <w:pPr>
        <w:spacing w:line="240" w:lineRule="exact"/>
        <w:ind w:left="3403" w:right="-1" w:firstLine="851"/>
        <w:rPr>
          <w:sz w:val="28"/>
          <w:szCs w:val="28"/>
        </w:rPr>
      </w:pPr>
      <w:r w:rsidRPr="00836211">
        <w:rPr>
          <w:sz w:val="28"/>
          <w:szCs w:val="28"/>
        </w:rPr>
        <w:t>ПОРЯДОК</w:t>
      </w:r>
    </w:p>
    <w:p w:rsidR="0020061B" w:rsidRPr="00836211" w:rsidRDefault="0020061B" w:rsidP="0020061B">
      <w:pPr>
        <w:spacing w:line="240" w:lineRule="exact"/>
        <w:ind w:left="284" w:firstLine="85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формирования и утверждения перечня объектов, в отношении кот</w:t>
      </w:r>
      <w:r w:rsidRPr="00836211">
        <w:rPr>
          <w:sz w:val="28"/>
          <w:szCs w:val="28"/>
        </w:rPr>
        <w:t>о</w:t>
      </w:r>
      <w:r w:rsidRPr="00836211">
        <w:rPr>
          <w:sz w:val="28"/>
          <w:szCs w:val="28"/>
        </w:rPr>
        <w:t>рыхпланируется заключение концессионных соглашений</w:t>
      </w:r>
    </w:p>
    <w:p w:rsidR="0020061B" w:rsidRDefault="0020061B" w:rsidP="0020061B">
      <w:pPr>
        <w:ind w:left="284" w:right="-1" w:firstLine="851"/>
        <w:rPr>
          <w:sz w:val="28"/>
          <w:szCs w:val="28"/>
        </w:rPr>
      </w:pPr>
    </w:p>
    <w:p w:rsidR="0020061B" w:rsidRDefault="0020061B" w:rsidP="0020061B">
      <w:pPr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36211">
        <w:rPr>
          <w:sz w:val="28"/>
          <w:szCs w:val="28"/>
        </w:rPr>
        <w:t>Настоящий Порядок устанавливает процедуру формирования и утве</w:t>
      </w:r>
      <w:r w:rsidRPr="00836211">
        <w:rPr>
          <w:sz w:val="28"/>
          <w:szCs w:val="28"/>
        </w:rPr>
        <w:t>р</w:t>
      </w:r>
      <w:r w:rsidRPr="00836211">
        <w:rPr>
          <w:sz w:val="28"/>
          <w:szCs w:val="28"/>
        </w:rPr>
        <w:t xml:space="preserve">ждения перечня объектов, право собственности на которые принадлежитили будет принадлежать </w:t>
      </w:r>
      <w:r w:rsidRPr="00DD25C0">
        <w:rPr>
          <w:iCs/>
          <w:sz w:val="28"/>
          <w:szCs w:val="28"/>
        </w:rPr>
        <w:t>муниципальному образовани</w:t>
      </w:r>
      <w:r>
        <w:rPr>
          <w:iCs/>
          <w:sz w:val="28"/>
          <w:szCs w:val="28"/>
        </w:rPr>
        <w:t>ю</w:t>
      </w:r>
      <w:r w:rsidRPr="00DD25C0">
        <w:rPr>
          <w:iCs/>
          <w:sz w:val="28"/>
          <w:szCs w:val="28"/>
        </w:rPr>
        <w:t xml:space="preserve"> городу-курорту Пятиго</w:t>
      </w:r>
      <w:r w:rsidRPr="00DD25C0">
        <w:rPr>
          <w:iCs/>
          <w:sz w:val="28"/>
          <w:szCs w:val="28"/>
        </w:rPr>
        <w:t>р</w:t>
      </w:r>
      <w:r w:rsidRPr="00DD25C0">
        <w:rPr>
          <w:iCs/>
          <w:sz w:val="28"/>
          <w:szCs w:val="28"/>
        </w:rPr>
        <w:t>ску</w:t>
      </w:r>
      <w:r w:rsidRPr="00836211">
        <w:rPr>
          <w:sz w:val="28"/>
          <w:szCs w:val="28"/>
        </w:rPr>
        <w:t>,</w:t>
      </w:r>
      <w:r>
        <w:rPr>
          <w:sz w:val="28"/>
          <w:szCs w:val="28"/>
        </w:rPr>
        <w:t xml:space="preserve"> в </w:t>
      </w:r>
      <w:r w:rsidRPr="00836211">
        <w:rPr>
          <w:sz w:val="28"/>
          <w:szCs w:val="28"/>
        </w:rPr>
        <w:t>отношении которых планируется заключение концессионных соглаш</w:t>
      </w:r>
      <w:r w:rsidRPr="00836211">
        <w:rPr>
          <w:sz w:val="28"/>
          <w:szCs w:val="28"/>
        </w:rPr>
        <w:t>е</w:t>
      </w:r>
      <w:r w:rsidRPr="00836211">
        <w:rPr>
          <w:sz w:val="28"/>
          <w:szCs w:val="28"/>
        </w:rPr>
        <w:t>ний (далее – Перечень).</w:t>
      </w:r>
    </w:p>
    <w:p w:rsidR="0020061B" w:rsidRPr="0026025C" w:rsidRDefault="0020061B" w:rsidP="0020061B">
      <w:pPr>
        <w:ind w:right="-1"/>
        <w:jc w:val="both"/>
        <w:rPr>
          <w:sz w:val="28"/>
          <w:szCs w:val="28"/>
        </w:rPr>
      </w:pPr>
    </w:p>
    <w:p w:rsidR="0020061B" w:rsidRDefault="0020061B" w:rsidP="0020061B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836211">
        <w:rPr>
          <w:sz w:val="28"/>
          <w:szCs w:val="28"/>
        </w:rPr>
        <w:t xml:space="preserve">Формирование Перечня осуществляет </w:t>
      </w:r>
      <w:r w:rsidRPr="00C56B1E">
        <w:rPr>
          <w:iCs/>
          <w:sz w:val="28"/>
          <w:szCs w:val="28"/>
        </w:rPr>
        <w:t xml:space="preserve">Управление экономического развития администрации города Пятигорска </w:t>
      </w:r>
      <w:r w:rsidRPr="00C56B1E">
        <w:rPr>
          <w:sz w:val="28"/>
          <w:szCs w:val="28"/>
        </w:rPr>
        <w:t>(далее–</w:t>
      </w:r>
      <w:r w:rsidRPr="00C56B1E">
        <w:rPr>
          <w:iCs/>
          <w:sz w:val="28"/>
          <w:szCs w:val="28"/>
        </w:rPr>
        <w:t xml:space="preserve"> УЭР)</w:t>
      </w:r>
      <w:r w:rsidRPr="00836211">
        <w:rPr>
          <w:sz w:val="28"/>
          <w:szCs w:val="28"/>
        </w:rPr>
        <w:t xml:space="preserve">ежегодно до31декабря года,предшествующего годуутверждения Перечня, на основании сведений, представляемых </w:t>
      </w:r>
      <w:r>
        <w:rPr>
          <w:sz w:val="28"/>
          <w:szCs w:val="28"/>
        </w:rPr>
        <w:t>структурными подразделениями администрации города Пятигорска,</w:t>
      </w:r>
      <w:r w:rsidRPr="00836211">
        <w:rPr>
          <w:sz w:val="28"/>
          <w:szCs w:val="28"/>
        </w:rPr>
        <w:t>в соответствии с отраслевойпринадлежностью объектов, в отношении которых планируется заключение концессионных соглашений.</w:t>
      </w:r>
    </w:p>
    <w:p w:rsidR="0020061B" w:rsidRDefault="0020061B" w:rsidP="0020061B">
      <w:pPr>
        <w:tabs>
          <w:tab w:val="left" w:pos="985"/>
        </w:tabs>
        <w:ind w:right="-1"/>
        <w:jc w:val="both"/>
        <w:rPr>
          <w:sz w:val="28"/>
          <w:szCs w:val="28"/>
        </w:rPr>
      </w:pPr>
    </w:p>
    <w:p w:rsidR="0020061B" w:rsidRDefault="0020061B" w:rsidP="0020061B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AF4186">
        <w:rPr>
          <w:sz w:val="28"/>
          <w:szCs w:val="28"/>
        </w:rPr>
        <w:t xml:space="preserve">Для формирования Перечня </w:t>
      </w:r>
      <w:r w:rsidRPr="00AF4186">
        <w:rPr>
          <w:iCs/>
          <w:sz w:val="28"/>
          <w:szCs w:val="28"/>
        </w:rPr>
        <w:t>структурные подразделения</w:t>
      </w:r>
      <w:r w:rsidRPr="00AF4186">
        <w:rPr>
          <w:sz w:val="28"/>
          <w:szCs w:val="28"/>
        </w:rPr>
        <w:t>администр</w:t>
      </w:r>
      <w:r w:rsidRPr="00AF4186">
        <w:rPr>
          <w:sz w:val="28"/>
          <w:szCs w:val="28"/>
        </w:rPr>
        <w:t>а</w:t>
      </w:r>
      <w:r w:rsidRPr="00AF4186">
        <w:rPr>
          <w:sz w:val="28"/>
          <w:szCs w:val="28"/>
        </w:rPr>
        <w:t>ции города Пятигорска, осуществляющие управление в отраслях, связанных со сферой деятельности, в которой планируется реализация концессионного соглашенияежегодно до 1декабря года,предшествующего году утверждени</w:t>
      </w:r>
      <w:r w:rsidRPr="00AF4186">
        <w:rPr>
          <w:sz w:val="28"/>
          <w:szCs w:val="28"/>
        </w:rPr>
        <w:t>я</w:t>
      </w:r>
      <w:r w:rsidRPr="00AF4186">
        <w:rPr>
          <w:sz w:val="28"/>
          <w:szCs w:val="28"/>
        </w:rPr>
        <w:t>Перечня, представляют в УЭР сведения об объектах, в отношении которых планируется заключение концессионных соглашений по форме, согласно Приложению к настоящему Порядку (далее – Сведения об объектах).</w:t>
      </w:r>
    </w:p>
    <w:p w:rsidR="0020061B" w:rsidRDefault="0020061B" w:rsidP="0020061B">
      <w:pPr>
        <w:pStyle w:val="aa"/>
        <w:ind w:left="0"/>
        <w:rPr>
          <w:sz w:val="28"/>
          <w:szCs w:val="28"/>
        </w:rPr>
      </w:pPr>
    </w:p>
    <w:p w:rsidR="0020061B" w:rsidRPr="00AF4186" w:rsidRDefault="0020061B" w:rsidP="0020061B">
      <w:pPr>
        <w:numPr>
          <w:ilvl w:val="1"/>
          <w:numId w:val="34"/>
        </w:numPr>
        <w:tabs>
          <w:tab w:val="left" w:pos="851"/>
        </w:tabs>
        <w:ind w:right="-1" w:firstLine="567"/>
        <w:jc w:val="both"/>
        <w:rPr>
          <w:sz w:val="28"/>
          <w:szCs w:val="28"/>
        </w:rPr>
      </w:pPr>
      <w:r w:rsidRPr="00AF4186">
        <w:rPr>
          <w:sz w:val="28"/>
          <w:szCs w:val="28"/>
        </w:rPr>
        <w:t xml:space="preserve">Сведения об объектах предоставляются на основании: </w:t>
      </w:r>
    </w:p>
    <w:p w:rsidR="0020061B" w:rsidRDefault="0020061B" w:rsidP="0020061B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Выписки из реестра муниципальной собственности на </w:t>
      </w:r>
      <w:r w:rsidRPr="00605325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605325">
        <w:rPr>
          <w:sz w:val="28"/>
          <w:szCs w:val="28"/>
        </w:rPr>
        <w:t>, в о</w:t>
      </w:r>
      <w:r w:rsidRPr="00605325">
        <w:rPr>
          <w:sz w:val="28"/>
          <w:szCs w:val="28"/>
        </w:rPr>
        <w:t>т</w:t>
      </w:r>
      <w:r w:rsidRPr="00605325">
        <w:rPr>
          <w:sz w:val="28"/>
          <w:szCs w:val="28"/>
        </w:rPr>
        <w:t>ношении которых планируется заключение концессионных соглашений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данных муниципальным учреждением «Управление имущественных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администрации города Пятигорска»;</w:t>
      </w:r>
    </w:p>
    <w:p w:rsidR="0020061B" w:rsidRDefault="0020061B" w:rsidP="0020061B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4.2. К</w:t>
      </w:r>
      <w:r w:rsidRPr="00605325">
        <w:rPr>
          <w:sz w:val="28"/>
          <w:szCs w:val="28"/>
        </w:rPr>
        <w:t>опи</w:t>
      </w:r>
      <w:r>
        <w:rPr>
          <w:sz w:val="28"/>
          <w:szCs w:val="28"/>
        </w:rPr>
        <w:t>ио</w:t>
      </w:r>
      <w:r w:rsidRPr="00605325">
        <w:rPr>
          <w:sz w:val="28"/>
          <w:szCs w:val="28"/>
        </w:rPr>
        <w:t xml:space="preserve">тчета о техническом обследованииимущества,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– Отчета о техническом обследовании имущества), </w:t>
      </w:r>
      <w:r>
        <w:rPr>
          <w:sz w:val="28"/>
          <w:szCs w:val="28"/>
        </w:rPr>
        <w:t>для</w:t>
      </w:r>
      <w:r w:rsidRPr="00605325">
        <w:rPr>
          <w:sz w:val="28"/>
          <w:szCs w:val="28"/>
        </w:rPr>
        <w:t xml:space="preserve"> объектов теплоснабжения, централизованных систем горяч</w:t>
      </w:r>
      <w:r w:rsidRPr="00605325">
        <w:rPr>
          <w:sz w:val="28"/>
          <w:szCs w:val="28"/>
        </w:rPr>
        <w:t>е</w:t>
      </w:r>
      <w:r w:rsidRPr="00605325">
        <w:rPr>
          <w:sz w:val="28"/>
          <w:szCs w:val="28"/>
        </w:rPr>
        <w:t>го водоснабжения, холодного водоснабжения и (или) водоотведения, отдел</w:t>
      </w:r>
      <w:r w:rsidRPr="00605325">
        <w:rPr>
          <w:sz w:val="28"/>
          <w:szCs w:val="28"/>
        </w:rPr>
        <w:t>ь</w:t>
      </w:r>
      <w:r w:rsidRPr="00605325">
        <w:rPr>
          <w:sz w:val="28"/>
          <w:szCs w:val="28"/>
        </w:rPr>
        <w:t xml:space="preserve">ных объектов таких систем </w:t>
      </w:r>
      <w:r w:rsidRPr="00605325">
        <w:rPr>
          <w:iCs/>
          <w:sz w:val="28"/>
          <w:szCs w:val="28"/>
        </w:rPr>
        <w:t>муниципального образования города-курорта П</w:t>
      </w:r>
      <w:r w:rsidRPr="00605325">
        <w:rPr>
          <w:iCs/>
          <w:sz w:val="28"/>
          <w:szCs w:val="28"/>
        </w:rPr>
        <w:t>я</w:t>
      </w:r>
      <w:r w:rsidRPr="00605325">
        <w:rPr>
          <w:iCs/>
          <w:sz w:val="28"/>
          <w:szCs w:val="28"/>
        </w:rPr>
        <w:t>тигорска</w:t>
      </w:r>
      <w:r>
        <w:rPr>
          <w:iCs/>
          <w:sz w:val="28"/>
          <w:szCs w:val="28"/>
        </w:rPr>
        <w:t>.</w:t>
      </w:r>
    </w:p>
    <w:p w:rsidR="0020061B" w:rsidRDefault="0020061B" w:rsidP="0020061B">
      <w:pPr>
        <w:pStyle w:val="aa"/>
        <w:tabs>
          <w:tab w:val="left" w:pos="985"/>
        </w:tabs>
        <w:ind w:left="0" w:right="-1" w:firstLine="567"/>
        <w:jc w:val="both"/>
        <w:rPr>
          <w:iCs/>
          <w:sz w:val="28"/>
          <w:szCs w:val="28"/>
        </w:rPr>
      </w:pPr>
    </w:p>
    <w:p w:rsidR="0020061B" w:rsidRDefault="0020061B" w:rsidP="0020061B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lastRenderedPageBreak/>
        <w:t>Перечень утверждается постановлением администрации города Пят</w:t>
      </w:r>
      <w:r w:rsidRPr="00605325">
        <w:rPr>
          <w:sz w:val="28"/>
          <w:szCs w:val="28"/>
        </w:rPr>
        <w:t>и</w:t>
      </w:r>
      <w:r w:rsidRPr="00605325">
        <w:rPr>
          <w:sz w:val="28"/>
          <w:szCs w:val="28"/>
        </w:rPr>
        <w:t>горска до 1 февраля текущего календарного года.</w:t>
      </w:r>
    </w:p>
    <w:p w:rsidR="0020061B" w:rsidRDefault="0020061B" w:rsidP="0020061B">
      <w:pPr>
        <w:pStyle w:val="aa"/>
        <w:tabs>
          <w:tab w:val="left" w:pos="985"/>
        </w:tabs>
        <w:ind w:left="0" w:right="-1"/>
        <w:jc w:val="both"/>
        <w:rPr>
          <w:sz w:val="28"/>
          <w:szCs w:val="28"/>
        </w:rPr>
      </w:pPr>
    </w:p>
    <w:p w:rsidR="0020061B" w:rsidRDefault="0020061B" w:rsidP="0020061B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t>Перечень носит информационный характер. Отсутствие в Перечне к</w:t>
      </w:r>
      <w:r w:rsidRPr="00605325">
        <w:rPr>
          <w:sz w:val="28"/>
          <w:szCs w:val="28"/>
        </w:rPr>
        <w:t>а</w:t>
      </w:r>
      <w:r w:rsidRPr="00605325">
        <w:rPr>
          <w:sz w:val="28"/>
          <w:szCs w:val="28"/>
        </w:rPr>
        <w:t>кого-либо объекта не является препятствием для заключения концессионного соглашения с лицами, выступающими с инициативой заключения концесс</w:t>
      </w:r>
      <w:r w:rsidRPr="00605325">
        <w:rPr>
          <w:sz w:val="28"/>
          <w:szCs w:val="28"/>
        </w:rPr>
        <w:t>и</w:t>
      </w:r>
      <w:r w:rsidRPr="00605325">
        <w:rPr>
          <w:sz w:val="28"/>
          <w:szCs w:val="28"/>
        </w:rPr>
        <w:t>онного соглашения согласно части 4.1 статьи 37 Федерального закона от 21</w:t>
      </w:r>
      <w:r>
        <w:rPr>
          <w:sz w:val="28"/>
          <w:szCs w:val="28"/>
        </w:rPr>
        <w:t xml:space="preserve"> июля </w:t>
      </w:r>
      <w:r w:rsidRPr="00605325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</w:t>
      </w:r>
      <w:r w:rsidRPr="00605325">
        <w:rPr>
          <w:sz w:val="28"/>
          <w:szCs w:val="28"/>
        </w:rPr>
        <w:t xml:space="preserve"> № 115-ФЗ «О концессионных соглашениях».</w:t>
      </w:r>
    </w:p>
    <w:p w:rsidR="0020061B" w:rsidRPr="00E91EBC" w:rsidRDefault="0020061B" w:rsidP="0020061B">
      <w:pPr>
        <w:pStyle w:val="aa"/>
        <w:ind w:left="0"/>
        <w:rPr>
          <w:sz w:val="28"/>
          <w:szCs w:val="28"/>
        </w:rPr>
      </w:pPr>
    </w:p>
    <w:p w:rsidR="0020061B" w:rsidRDefault="0020061B" w:rsidP="0020061B">
      <w:pPr>
        <w:pStyle w:val="aa"/>
        <w:numPr>
          <w:ilvl w:val="1"/>
          <w:numId w:val="34"/>
        </w:numPr>
        <w:tabs>
          <w:tab w:val="left" w:pos="851"/>
        </w:tabs>
        <w:ind w:left="0" w:right="-1" w:firstLine="567"/>
        <w:jc w:val="both"/>
        <w:rPr>
          <w:sz w:val="28"/>
          <w:szCs w:val="28"/>
        </w:rPr>
      </w:pPr>
      <w:r w:rsidRPr="00605325">
        <w:rPr>
          <w:sz w:val="28"/>
          <w:szCs w:val="28"/>
        </w:rPr>
        <w:t xml:space="preserve">Перечень и копия </w:t>
      </w:r>
      <w:r>
        <w:rPr>
          <w:sz w:val="28"/>
          <w:szCs w:val="28"/>
        </w:rPr>
        <w:t>О</w:t>
      </w:r>
      <w:r w:rsidRPr="00605325">
        <w:rPr>
          <w:sz w:val="28"/>
          <w:szCs w:val="28"/>
        </w:rPr>
        <w:t>тчета о техническом обследовании имущества в те</w:t>
      </w:r>
      <w:r>
        <w:rPr>
          <w:sz w:val="28"/>
          <w:szCs w:val="28"/>
        </w:rPr>
        <w:softHyphen/>
      </w:r>
      <w:r w:rsidRPr="00605325">
        <w:rPr>
          <w:sz w:val="28"/>
          <w:szCs w:val="28"/>
        </w:rPr>
        <w:t xml:space="preserve">чение </w:t>
      </w:r>
      <w:r>
        <w:rPr>
          <w:sz w:val="28"/>
          <w:szCs w:val="28"/>
        </w:rPr>
        <w:t>тридцати</w:t>
      </w:r>
      <w:r w:rsidRPr="00605325">
        <w:rPr>
          <w:sz w:val="28"/>
          <w:szCs w:val="28"/>
        </w:rPr>
        <w:t xml:space="preserve"> дней со дня издания постановления об утверждении Перечня подлежат размещениюна официальном сайте Российской Федерации для ра</w:t>
      </w:r>
      <w:r w:rsidRPr="00605325">
        <w:rPr>
          <w:sz w:val="28"/>
          <w:szCs w:val="28"/>
        </w:rPr>
        <w:t>з</w:t>
      </w:r>
      <w:r w:rsidRPr="00605325">
        <w:rPr>
          <w:sz w:val="28"/>
          <w:szCs w:val="28"/>
        </w:rPr>
        <w:t xml:space="preserve">мещения информации о проведении торгов в информационно-телекоммуникационной сети </w:t>
      </w:r>
      <w:r>
        <w:rPr>
          <w:sz w:val="28"/>
          <w:szCs w:val="28"/>
        </w:rPr>
        <w:t>«</w:t>
      </w:r>
      <w:r w:rsidRPr="0060532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5325">
        <w:rPr>
          <w:sz w:val="28"/>
          <w:szCs w:val="28"/>
        </w:rPr>
        <w:t>, определенном Правительством Ро</w:t>
      </w:r>
      <w:r w:rsidRPr="00605325">
        <w:rPr>
          <w:sz w:val="28"/>
          <w:szCs w:val="28"/>
        </w:rPr>
        <w:t>с</w:t>
      </w:r>
      <w:r w:rsidRPr="00605325">
        <w:rPr>
          <w:sz w:val="28"/>
          <w:szCs w:val="28"/>
        </w:rPr>
        <w:t>сийской Федерации, а так же на официальном сайте муниципального образ</w:t>
      </w:r>
      <w:r w:rsidRPr="00605325">
        <w:rPr>
          <w:sz w:val="28"/>
          <w:szCs w:val="28"/>
        </w:rPr>
        <w:t>о</w:t>
      </w:r>
      <w:r w:rsidRPr="00605325">
        <w:rPr>
          <w:sz w:val="28"/>
          <w:szCs w:val="28"/>
        </w:rPr>
        <w:t>вания города-курорта Пятигорска в информационно-телекоммуникационной сети</w:t>
      </w:r>
      <w:r>
        <w:rPr>
          <w:sz w:val="28"/>
          <w:szCs w:val="28"/>
        </w:rPr>
        <w:t xml:space="preserve"> «</w:t>
      </w:r>
      <w:r w:rsidRPr="0060532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605325">
        <w:rPr>
          <w:sz w:val="28"/>
          <w:szCs w:val="28"/>
        </w:rPr>
        <w:t>.</w:t>
      </w:r>
    </w:p>
    <w:p w:rsidR="0020061B" w:rsidRPr="00E91EBC" w:rsidRDefault="0020061B" w:rsidP="0020061B">
      <w:pPr>
        <w:pStyle w:val="aa"/>
        <w:ind w:left="0"/>
        <w:rPr>
          <w:sz w:val="28"/>
          <w:szCs w:val="28"/>
        </w:rPr>
      </w:pPr>
    </w:p>
    <w:p w:rsidR="0020061B" w:rsidRPr="00E9067F" w:rsidRDefault="0020061B" w:rsidP="0020061B">
      <w:pPr>
        <w:pStyle w:val="aa"/>
        <w:tabs>
          <w:tab w:val="left" w:pos="985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9067F">
        <w:rPr>
          <w:sz w:val="28"/>
          <w:szCs w:val="28"/>
        </w:rPr>
        <w:t>УЭР вправе направить в адрес министерства экономического развития Ставропольского края копию постановления об утверждении Перечня, а так же электронную ссылку на указанный Перечень, размещенный на официал</w:t>
      </w:r>
      <w:r w:rsidRPr="00E9067F">
        <w:rPr>
          <w:sz w:val="28"/>
          <w:szCs w:val="28"/>
        </w:rPr>
        <w:t>ь</w:t>
      </w:r>
      <w:r w:rsidRPr="00E9067F">
        <w:rPr>
          <w:sz w:val="28"/>
          <w:szCs w:val="28"/>
        </w:rPr>
        <w:t xml:space="preserve">ном сайте Российской Федерации в информационно-телекоммуникационной сети </w:t>
      </w:r>
      <w:r>
        <w:rPr>
          <w:sz w:val="28"/>
          <w:szCs w:val="28"/>
        </w:rPr>
        <w:t>«</w:t>
      </w:r>
      <w:r w:rsidRPr="00E9067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9067F">
        <w:rPr>
          <w:sz w:val="28"/>
          <w:szCs w:val="28"/>
        </w:rPr>
        <w:t xml:space="preserve"> для размещения информации о проведении торгов, опред</w:t>
      </w:r>
      <w:r w:rsidRPr="00E9067F">
        <w:rPr>
          <w:sz w:val="28"/>
          <w:szCs w:val="28"/>
        </w:rPr>
        <w:t>е</w:t>
      </w:r>
      <w:r w:rsidRPr="00E9067F">
        <w:rPr>
          <w:sz w:val="28"/>
          <w:szCs w:val="28"/>
        </w:rPr>
        <w:t>ленном Правительством Российской Федерации.</w:t>
      </w:r>
    </w:p>
    <w:p w:rsidR="0037696C" w:rsidRDefault="0037696C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396877" w:rsidRDefault="00396877" w:rsidP="00396877">
      <w:pPr>
        <w:spacing w:line="240" w:lineRule="exact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396877" w:rsidRDefault="00396877" w:rsidP="00396877">
      <w:pPr>
        <w:spacing w:line="240" w:lineRule="exact"/>
        <w:jc w:val="both"/>
        <w:rPr>
          <w:sz w:val="28"/>
        </w:rPr>
      </w:pPr>
      <w:r>
        <w:rPr>
          <w:sz w:val="28"/>
        </w:rPr>
        <w:t>администрации города Пятигорска,</w:t>
      </w:r>
    </w:p>
    <w:p w:rsidR="00396877" w:rsidRDefault="00396877" w:rsidP="00396877">
      <w:pPr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</w:t>
      </w:r>
    </w:p>
    <w:p w:rsidR="00396877" w:rsidRDefault="00396877" w:rsidP="00396877">
      <w:pPr>
        <w:tabs>
          <w:tab w:val="left" w:pos="-5387"/>
        </w:tabs>
        <w:spacing w:line="240" w:lineRule="exact"/>
        <w:jc w:val="both"/>
      </w:pPr>
      <w:r>
        <w:rPr>
          <w:sz w:val="28"/>
        </w:rPr>
        <w:t>администрации города Пятигорска                                    С.П.Фоменко</w:t>
      </w:r>
    </w:p>
    <w:p w:rsidR="00396877" w:rsidRDefault="00396877" w:rsidP="00396877">
      <w:pPr>
        <w:ind w:right="-1"/>
        <w:jc w:val="center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Pr="003A669E" w:rsidRDefault="00F058F3" w:rsidP="00F058F3">
      <w:pPr>
        <w:pStyle w:val="ab"/>
        <w:spacing w:line="240" w:lineRule="exact"/>
        <w:ind w:left="4962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058F3" w:rsidRDefault="00F058F3" w:rsidP="00F058F3">
      <w:pPr>
        <w:pStyle w:val="a4"/>
        <w:spacing w:line="240" w:lineRule="exact"/>
        <w:ind w:left="4962" w:right="-1"/>
        <w:jc w:val="center"/>
      </w:pPr>
      <w:r w:rsidRPr="00836211">
        <w:rPr>
          <w:szCs w:val="28"/>
        </w:rPr>
        <w:t>к Порядкуформирования и утве</w:t>
      </w:r>
      <w:r w:rsidRPr="00836211">
        <w:rPr>
          <w:szCs w:val="28"/>
        </w:rPr>
        <w:t>р</w:t>
      </w:r>
      <w:r w:rsidRPr="00836211">
        <w:rPr>
          <w:szCs w:val="28"/>
        </w:rPr>
        <w:t>жденияперечня объектов, в отнош</w:t>
      </w:r>
      <w:r w:rsidRPr="00836211">
        <w:rPr>
          <w:szCs w:val="28"/>
        </w:rPr>
        <w:t>е</w:t>
      </w:r>
      <w:r w:rsidRPr="00836211">
        <w:rPr>
          <w:szCs w:val="28"/>
        </w:rPr>
        <w:t>ниикоторых планируется заключ</w:t>
      </w:r>
      <w:r w:rsidRPr="00836211">
        <w:rPr>
          <w:szCs w:val="28"/>
        </w:rPr>
        <w:t>е</w:t>
      </w:r>
      <w:r w:rsidRPr="00836211">
        <w:rPr>
          <w:szCs w:val="28"/>
        </w:rPr>
        <w:t>ниеконцессионных соглашений</w:t>
      </w:r>
    </w:p>
    <w:p w:rsidR="00F058F3" w:rsidRDefault="00F058F3" w:rsidP="00F058F3">
      <w:pPr>
        <w:pStyle w:val="a4"/>
        <w:spacing w:line="240" w:lineRule="exact"/>
        <w:ind w:left="4265" w:right="-1" w:firstLine="698"/>
      </w:pPr>
    </w:p>
    <w:p w:rsidR="00F058F3" w:rsidRDefault="00F058F3" w:rsidP="00F058F3">
      <w:pPr>
        <w:pStyle w:val="a4"/>
        <w:spacing w:line="240" w:lineRule="exact"/>
        <w:ind w:left="4265" w:right="-1" w:firstLine="698"/>
      </w:pPr>
    </w:p>
    <w:p w:rsidR="00F058F3" w:rsidRDefault="00F058F3" w:rsidP="00F058F3">
      <w:pPr>
        <w:pStyle w:val="a4"/>
        <w:spacing w:line="240" w:lineRule="exact"/>
        <w:ind w:left="4265" w:right="-1" w:firstLine="698"/>
      </w:pPr>
    </w:p>
    <w:p w:rsidR="00F058F3" w:rsidRDefault="00F058F3" w:rsidP="00F058F3">
      <w:pPr>
        <w:pStyle w:val="a4"/>
        <w:spacing w:line="240" w:lineRule="exact"/>
        <w:ind w:left="4265" w:right="-1" w:firstLine="698"/>
      </w:pPr>
    </w:p>
    <w:p w:rsidR="00F058F3" w:rsidRPr="00836211" w:rsidRDefault="00F058F3" w:rsidP="00F058F3">
      <w:pPr>
        <w:spacing w:line="240" w:lineRule="exact"/>
        <w:ind w:left="284" w:right="-1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Сведения</w:t>
      </w:r>
    </w:p>
    <w:p w:rsidR="00F058F3" w:rsidRDefault="00F058F3" w:rsidP="00F058F3">
      <w:pPr>
        <w:spacing w:line="240" w:lineRule="exact"/>
        <w:ind w:left="284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об объектах, в отношении которых планируется</w:t>
      </w:r>
    </w:p>
    <w:p w:rsidR="00F058F3" w:rsidRDefault="00F058F3" w:rsidP="00F058F3">
      <w:pPr>
        <w:spacing w:line="240" w:lineRule="exact"/>
        <w:ind w:left="284"/>
        <w:jc w:val="center"/>
        <w:rPr>
          <w:sz w:val="28"/>
          <w:szCs w:val="28"/>
        </w:rPr>
      </w:pPr>
      <w:r w:rsidRPr="00836211">
        <w:rPr>
          <w:sz w:val="28"/>
          <w:szCs w:val="28"/>
        </w:rPr>
        <w:t>заключение концессионных соглашений</w:t>
      </w:r>
    </w:p>
    <w:p w:rsidR="00F058F3" w:rsidRPr="00836211" w:rsidRDefault="00F058F3" w:rsidP="00F058F3">
      <w:pPr>
        <w:spacing w:line="240" w:lineRule="exact"/>
        <w:ind w:left="284" w:right="-1"/>
        <w:jc w:val="center"/>
        <w:rPr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26"/>
        <w:gridCol w:w="1842"/>
        <w:gridCol w:w="1985"/>
        <w:gridCol w:w="1500"/>
        <w:gridCol w:w="1680"/>
        <w:gridCol w:w="1923"/>
      </w:tblGrid>
      <w:tr w:rsidR="00F058F3" w:rsidRPr="002C4F76" w:rsidTr="00B63FD0">
        <w:trPr>
          <w:trHeight w:val="1597"/>
        </w:trPr>
        <w:tc>
          <w:tcPr>
            <w:tcW w:w="426" w:type="dxa"/>
            <w:vAlign w:val="center"/>
          </w:tcPr>
          <w:p w:rsidR="00F058F3" w:rsidRDefault="00F058F3" w:rsidP="00B63FD0">
            <w:pPr>
              <w:ind w:right="-1"/>
              <w:jc w:val="center"/>
              <w:rPr>
                <w:w w:val="99"/>
                <w:sz w:val="18"/>
                <w:szCs w:val="18"/>
              </w:rPr>
            </w:pPr>
            <w:r w:rsidRPr="00721D69">
              <w:rPr>
                <w:w w:val="97"/>
                <w:sz w:val="18"/>
                <w:szCs w:val="18"/>
              </w:rPr>
              <w:t>№</w:t>
            </w:r>
          </w:p>
          <w:p w:rsidR="00F058F3" w:rsidRPr="002C4F76" w:rsidRDefault="00F058F3" w:rsidP="00B63FD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п/п</w:t>
            </w:r>
          </w:p>
        </w:tc>
        <w:tc>
          <w:tcPr>
            <w:tcW w:w="1842" w:type="dxa"/>
            <w:vAlign w:val="center"/>
          </w:tcPr>
          <w:p w:rsidR="00F058F3" w:rsidRPr="002C4F76" w:rsidRDefault="00F058F3" w:rsidP="00B63FD0">
            <w:pPr>
              <w:ind w:right="-1"/>
              <w:jc w:val="center"/>
              <w:rPr>
                <w:sz w:val="18"/>
                <w:szCs w:val="18"/>
              </w:rPr>
            </w:pPr>
            <w:r w:rsidRPr="00721D69">
              <w:rPr>
                <w:sz w:val="18"/>
                <w:szCs w:val="18"/>
              </w:rPr>
              <w:t>Наименованиеобъекта, адрес</w:t>
            </w:r>
            <w:r w:rsidRPr="00721D69">
              <w:rPr>
                <w:w w:val="99"/>
                <w:sz w:val="18"/>
                <w:szCs w:val="18"/>
              </w:rPr>
              <w:t>объекта</w:t>
            </w:r>
          </w:p>
        </w:tc>
        <w:tc>
          <w:tcPr>
            <w:tcW w:w="1985" w:type="dxa"/>
            <w:vAlign w:val="center"/>
          </w:tcPr>
          <w:p w:rsidR="00F058F3" w:rsidRPr="002C4F76" w:rsidRDefault="00F058F3" w:rsidP="00B63FD0">
            <w:pPr>
              <w:ind w:right="-1" w:firstLine="10"/>
              <w:jc w:val="center"/>
              <w:rPr>
                <w:sz w:val="18"/>
                <w:szCs w:val="18"/>
              </w:rPr>
            </w:pPr>
            <w:r w:rsidRPr="00721D69">
              <w:rPr>
                <w:sz w:val="18"/>
                <w:szCs w:val="18"/>
              </w:rPr>
              <w:t>Вид работ врамках</w:t>
            </w:r>
            <w:r w:rsidRPr="00721D69">
              <w:rPr>
                <w:w w:val="99"/>
                <w:sz w:val="18"/>
                <w:szCs w:val="18"/>
              </w:rPr>
              <w:t>ко</w:t>
            </w:r>
            <w:r w:rsidRPr="00721D69">
              <w:rPr>
                <w:w w:val="99"/>
                <w:sz w:val="18"/>
                <w:szCs w:val="18"/>
              </w:rPr>
              <w:t>н</w:t>
            </w:r>
            <w:r w:rsidRPr="00721D69">
              <w:rPr>
                <w:w w:val="99"/>
                <w:sz w:val="18"/>
                <w:szCs w:val="18"/>
              </w:rPr>
              <w:t>цессионного</w:t>
            </w:r>
            <w:r w:rsidRPr="00721D69">
              <w:rPr>
                <w:sz w:val="18"/>
                <w:szCs w:val="18"/>
              </w:rPr>
              <w:t>соглаш</w:t>
            </w:r>
            <w:r w:rsidRPr="00721D69">
              <w:rPr>
                <w:sz w:val="18"/>
                <w:szCs w:val="18"/>
              </w:rPr>
              <w:t>е</w:t>
            </w:r>
            <w:r w:rsidRPr="00721D69">
              <w:rPr>
                <w:sz w:val="18"/>
                <w:szCs w:val="18"/>
              </w:rPr>
              <w:t>ния</w:t>
            </w:r>
            <w:r w:rsidRPr="00721D69">
              <w:rPr>
                <w:w w:val="99"/>
                <w:sz w:val="18"/>
                <w:szCs w:val="18"/>
              </w:rPr>
              <w:t>(создание</w:t>
            </w:r>
            <w:r w:rsidRPr="00721D69">
              <w:rPr>
                <w:w w:val="98"/>
                <w:sz w:val="18"/>
                <w:szCs w:val="18"/>
              </w:rPr>
              <w:t>и(или)</w:t>
            </w:r>
            <w:r w:rsidRPr="00721D69">
              <w:rPr>
                <w:sz w:val="18"/>
                <w:szCs w:val="18"/>
              </w:rPr>
              <w:t>реконструкция)</w:t>
            </w:r>
          </w:p>
        </w:tc>
        <w:tc>
          <w:tcPr>
            <w:tcW w:w="1500" w:type="dxa"/>
            <w:vAlign w:val="center"/>
          </w:tcPr>
          <w:p w:rsidR="00F058F3" w:rsidRPr="002C4F76" w:rsidRDefault="00F058F3" w:rsidP="00B63FD0">
            <w:pPr>
              <w:ind w:left="-22" w:right="-1"/>
              <w:jc w:val="center"/>
              <w:rPr>
                <w:sz w:val="18"/>
                <w:szCs w:val="18"/>
              </w:rPr>
            </w:pPr>
            <w:r w:rsidRPr="00721D69">
              <w:rPr>
                <w:w w:val="99"/>
                <w:sz w:val="18"/>
                <w:szCs w:val="18"/>
              </w:rPr>
              <w:t>Предполагаема</w:t>
            </w:r>
            <w:r w:rsidRPr="00721D69">
              <w:rPr>
                <w:w w:val="99"/>
                <w:sz w:val="18"/>
                <w:szCs w:val="18"/>
              </w:rPr>
              <w:t>я</w:t>
            </w:r>
            <w:r w:rsidRPr="00721D69">
              <w:rPr>
                <w:sz w:val="18"/>
                <w:szCs w:val="18"/>
              </w:rPr>
              <w:t>мощность</w:t>
            </w:r>
            <w:r w:rsidRPr="00721D69">
              <w:rPr>
                <w:w w:val="99"/>
                <w:sz w:val="18"/>
                <w:szCs w:val="18"/>
              </w:rPr>
              <w:t>объекта</w:t>
            </w:r>
          </w:p>
        </w:tc>
        <w:tc>
          <w:tcPr>
            <w:tcW w:w="1680" w:type="dxa"/>
            <w:vAlign w:val="center"/>
          </w:tcPr>
          <w:p w:rsidR="00F058F3" w:rsidRDefault="00F058F3" w:rsidP="00B63FD0">
            <w:pPr>
              <w:ind w:right="-1"/>
              <w:jc w:val="center"/>
              <w:rPr>
                <w:w w:val="99"/>
                <w:sz w:val="18"/>
                <w:szCs w:val="18"/>
              </w:rPr>
            </w:pPr>
            <w:r w:rsidRPr="00721D69">
              <w:rPr>
                <w:sz w:val="18"/>
                <w:szCs w:val="18"/>
              </w:rPr>
              <w:t>Планируемая</w:t>
            </w:r>
            <w:r w:rsidRPr="00721D69">
              <w:rPr>
                <w:w w:val="98"/>
                <w:sz w:val="18"/>
                <w:szCs w:val="18"/>
              </w:rPr>
              <w:t>сфер</w:t>
            </w:r>
            <w:r w:rsidRPr="00721D69">
              <w:rPr>
                <w:w w:val="98"/>
                <w:sz w:val="18"/>
                <w:szCs w:val="18"/>
              </w:rPr>
              <w:t>а</w:t>
            </w:r>
            <w:r w:rsidRPr="00721D69">
              <w:rPr>
                <w:w w:val="99"/>
                <w:sz w:val="18"/>
                <w:szCs w:val="18"/>
              </w:rPr>
              <w:t>примененияобъекта</w:t>
            </w:r>
          </w:p>
          <w:p w:rsidR="00F058F3" w:rsidRPr="002C4F76" w:rsidRDefault="00F058F3" w:rsidP="00B63FD0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(с указанием пункта части 1 ст. 4 Фед</w:t>
            </w:r>
            <w:r>
              <w:rPr>
                <w:w w:val="99"/>
                <w:sz w:val="18"/>
                <w:szCs w:val="18"/>
              </w:rPr>
              <w:t>е</w:t>
            </w:r>
            <w:r>
              <w:rPr>
                <w:w w:val="99"/>
                <w:sz w:val="18"/>
                <w:szCs w:val="18"/>
              </w:rPr>
              <w:t>рального закона «О концессионных с</w:t>
            </w:r>
            <w:r>
              <w:rPr>
                <w:w w:val="99"/>
                <w:sz w:val="18"/>
                <w:szCs w:val="18"/>
              </w:rPr>
              <w:t>о</w:t>
            </w:r>
            <w:r>
              <w:rPr>
                <w:w w:val="99"/>
                <w:sz w:val="18"/>
                <w:szCs w:val="18"/>
              </w:rPr>
              <w:t>глашениях)</w:t>
            </w:r>
          </w:p>
        </w:tc>
        <w:tc>
          <w:tcPr>
            <w:tcW w:w="1923" w:type="dxa"/>
            <w:vAlign w:val="center"/>
          </w:tcPr>
          <w:p w:rsidR="00F058F3" w:rsidRDefault="00F058F3" w:rsidP="00B63FD0">
            <w:pPr>
              <w:ind w:right="-1"/>
              <w:jc w:val="center"/>
              <w:rPr>
                <w:w w:val="99"/>
                <w:sz w:val="18"/>
                <w:szCs w:val="18"/>
              </w:rPr>
            </w:pPr>
            <w:r w:rsidRPr="00721D69">
              <w:rPr>
                <w:w w:val="98"/>
                <w:sz w:val="18"/>
                <w:szCs w:val="18"/>
              </w:rPr>
              <w:t>Оценочный</w:t>
            </w:r>
            <w:r w:rsidRPr="00721D69">
              <w:rPr>
                <w:w w:val="99"/>
                <w:sz w:val="18"/>
                <w:szCs w:val="18"/>
              </w:rPr>
              <w:t>объем</w:t>
            </w:r>
            <w:r w:rsidRPr="00721D69">
              <w:rPr>
                <w:sz w:val="18"/>
                <w:szCs w:val="18"/>
              </w:rPr>
              <w:t>тр</w:t>
            </w:r>
            <w:r w:rsidRPr="00721D69">
              <w:rPr>
                <w:sz w:val="18"/>
                <w:szCs w:val="18"/>
              </w:rPr>
              <w:t>е</w:t>
            </w:r>
            <w:r w:rsidRPr="00721D69">
              <w:rPr>
                <w:sz w:val="18"/>
                <w:szCs w:val="18"/>
              </w:rPr>
              <w:t>буемых</w:t>
            </w:r>
            <w:r w:rsidRPr="00721D69">
              <w:rPr>
                <w:w w:val="99"/>
                <w:sz w:val="18"/>
                <w:szCs w:val="18"/>
              </w:rPr>
              <w:t>инвестиций,</w:t>
            </w:r>
          </w:p>
          <w:p w:rsidR="00F058F3" w:rsidRPr="002C4F76" w:rsidRDefault="00F058F3" w:rsidP="00B63FD0">
            <w:pPr>
              <w:ind w:right="-1"/>
              <w:jc w:val="center"/>
              <w:rPr>
                <w:sz w:val="18"/>
                <w:szCs w:val="18"/>
              </w:rPr>
            </w:pPr>
            <w:r w:rsidRPr="00721D69">
              <w:rPr>
                <w:w w:val="99"/>
                <w:sz w:val="18"/>
                <w:szCs w:val="18"/>
              </w:rPr>
              <w:t>млн</w:t>
            </w:r>
            <w:r>
              <w:rPr>
                <w:w w:val="99"/>
                <w:sz w:val="18"/>
                <w:szCs w:val="18"/>
              </w:rPr>
              <w:t>.</w:t>
            </w:r>
            <w:r w:rsidRPr="00721D69">
              <w:rPr>
                <w:w w:val="99"/>
                <w:sz w:val="18"/>
                <w:szCs w:val="18"/>
              </w:rPr>
              <w:t xml:space="preserve"> рублей</w:t>
            </w:r>
          </w:p>
        </w:tc>
      </w:tr>
      <w:tr w:rsidR="00F058F3" w:rsidRPr="002C4F76" w:rsidTr="00B63FD0">
        <w:trPr>
          <w:trHeight w:val="285"/>
        </w:trPr>
        <w:tc>
          <w:tcPr>
            <w:tcW w:w="426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vAlign w:val="bottom"/>
          </w:tcPr>
          <w:p w:rsidR="00F058F3" w:rsidRPr="002C4F76" w:rsidRDefault="00F058F3" w:rsidP="00B63FD0">
            <w:pPr>
              <w:ind w:left="284" w:right="-1"/>
              <w:jc w:val="center"/>
              <w:rPr>
                <w:sz w:val="18"/>
                <w:szCs w:val="18"/>
              </w:rPr>
            </w:pPr>
          </w:p>
        </w:tc>
      </w:tr>
    </w:tbl>
    <w:p w:rsidR="00F058F3" w:rsidRDefault="00F058F3" w:rsidP="00F058F3">
      <w:pPr>
        <w:spacing w:line="240" w:lineRule="exact"/>
        <w:ind w:left="284" w:right="-1" w:firstLine="851"/>
        <w:jc w:val="center"/>
        <w:rPr>
          <w:sz w:val="28"/>
          <w:szCs w:val="28"/>
        </w:rPr>
      </w:pPr>
    </w:p>
    <w:p w:rsidR="00F058F3" w:rsidRDefault="00F058F3" w:rsidP="00F058F3">
      <w:pPr>
        <w:spacing w:line="240" w:lineRule="exact"/>
        <w:rPr>
          <w:sz w:val="28"/>
          <w:szCs w:val="28"/>
        </w:rPr>
      </w:pPr>
    </w:p>
    <w:p w:rsidR="00F058F3" w:rsidRDefault="00F058F3" w:rsidP="00F058F3">
      <w:pPr>
        <w:spacing w:line="240" w:lineRule="exact"/>
        <w:rPr>
          <w:sz w:val="28"/>
          <w:szCs w:val="28"/>
        </w:rPr>
      </w:pPr>
    </w:p>
    <w:p w:rsidR="00F058F3" w:rsidRDefault="00F058F3" w:rsidP="00F058F3">
      <w:pPr>
        <w:spacing w:line="240" w:lineRule="exact"/>
        <w:ind w:left="284" w:right="-1" w:firstLine="851"/>
        <w:jc w:val="center"/>
        <w:rPr>
          <w:sz w:val="28"/>
          <w:szCs w:val="28"/>
        </w:rPr>
      </w:pPr>
    </w:p>
    <w:p w:rsidR="00F058F3" w:rsidRDefault="00F058F3" w:rsidP="00F058F3">
      <w:pPr>
        <w:ind w:left="284" w:right="-1" w:firstLine="851"/>
        <w:jc w:val="center"/>
        <w:rPr>
          <w:sz w:val="28"/>
          <w:szCs w:val="28"/>
        </w:rPr>
      </w:pPr>
    </w:p>
    <w:p w:rsidR="00F058F3" w:rsidRDefault="00F058F3" w:rsidP="00F058F3">
      <w:pPr>
        <w:ind w:left="284" w:right="-1" w:firstLine="851"/>
        <w:jc w:val="center"/>
        <w:rPr>
          <w:sz w:val="28"/>
          <w:szCs w:val="28"/>
        </w:rPr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p w:rsidR="00F058F3" w:rsidRDefault="00F058F3" w:rsidP="003355C7">
      <w:pPr>
        <w:pStyle w:val="ab"/>
        <w:spacing w:line="240" w:lineRule="exact"/>
        <w:ind w:right="-1"/>
        <w:jc w:val="both"/>
      </w:pPr>
    </w:p>
    <w:sectPr w:rsidR="00F058F3" w:rsidSect="003C52DD">
      <w:headerReference w:type="default" r:id="rId8"/>
      <w:pgSz w:w="11900" w:h="16838"/>
      <w:pgMar w:top="1134" w:right="850" w:bottom="1134" w:left="1843" w:header="850" w:footer="0" w:gutter="0"/>
      <w:cols w:space="720" w:equalWidth="0">
        <w:col w:w="9490"/>
      </w:cols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C20" w:rsidRDefault="00456C20">
      <w:r>
        <w:separator/>
      </w:r>
    </w:p>
  </w:endnote>
  <w:endnote w:type="continuationSeparator" w:id="1">
    <w:p w:rsidR="00456C20" w:rsidRDefault="0045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C20" w:rsidRDefault="00456C20">
      <w:r>
        <w:separator/>
      </w:r>
    </w:p>
  </w:footnote>
  <w:footnote w:type="continuationSeparator" w:id="1">
    <w:p w:rsidR="00456C20" w:rsidRDefault="0045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61224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C52DD" w:rsidRPr="003C52DD" w:rsidRDefault="00E0700E">
        <w:pPr>
          <w:pStyle w:val="ac"/>
          <w:jc w:val="right"/>
          <w:rPr>
            <w:sz w:val="28"/>
            <w:szCs w:val="28"/>
          </w:rPr>
        </w:pPr>
        <w:r w:rsidRPr="003C52DD">
          <w:rPr>
            <w:sz w:val="28"/>
            <w:szCs w:val="28"/>
          </w:rPr>
          <w:fldChar w:fldCharType="begin"/>
        </w:r>
        <w:r w:rsidR="003C52DD" w:rsidRPr="003C52DD">
          <w:rPr>
            <w:sz w:val="28"/>
            <w:szCs w:val="28"/>
          </w:rPr>
          <w:instrText>PAGE   \* MERGEFORMAT</w:instrText>
        </w:r>
        <w:r w:rsidRPr="003C52DD">
          <w:rPr>
            <w:sz w:val="28"/>
            <w:szCs w:val="28"/>
          </w:rPr>
          <w:fldChar w:fldCharType="separate"/>
        </w:r>
        <w:r w:rsidR="00703310">
          <w:rPr>
            <w:noProof/>
            <w:sz w:val="28"/>
            <w:szCs w:val="28"/>
          </w:rPr>
          <w:t>11</w:t>
        </w:r>
        <w:r w:rsidRPr="003C52DD">
          <w:rPr>
            <w:sz w:val="28"/>
            <w:szCs w:val="28"/>
          </w:rPr>
          <w:fldChar w:fldCharType="end"/>
        </w:r>
      </w:p>
    </w:sdtContent>
  </w:sdt>
  <w:p w:rsidR="003C52DD" w:rsidRDefault="003C52D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42415EC"/>
    <w:lvl w:ilvl="0" w:tplc="0DE0CE1C">
      <w:start w:val="1"/>
      <w:numFmt w:val="decimal"/>
      <w:lvlText w:val="%1."/>
      <w:lvlJc w:val="left"/>
      <w:rPr>
        <w:rFonts w:cs="Times New Roman"/>
      </w:rPr>
    </w:lvl>
    <w:lvl w:ilvl="1" w:tplc="C586308A">
      <w:numFmt w:val="decimal"/>
      <w:lvlText w:val=""/>
      <w:lvlJc w:val="left"/>
      <w:rPr>
        <w:rFonts w:cs="Times New Roman"/>
      </w:rPr>
    </w:lvl>
    <w:lvl w:ilvl="2" w:tplc="861E9634">
      <w:numFmt w:val="decimal"/>
      <w:lvlText w:val=""/>
      <w:lvlJc w:val="left"/>
      <w:rPr>
        <w:rFonts w:cs="Times New Roman"/>
      </w:rPr>
    </w:lvl>
    <w:lvl w:ilvl="3" w:tplc="D3D2DE08">
      <w:numFmt w:val="decimal"/>
      <w:lvlText w:val=""/>
      <w:lvlJc w:val="left"/>
      <w:rPr>
        <w:rFonts w:cs="Times New Roman"/>
      </w:rPr>
    </w:lvl>
    <w:lvl w:ilvl="4" w:tplc="86700E12">
      <w:numFmt w:val="decimal"/>
      <w:lvlText w:val=""/>
      <w:lvlJc w:val="left"/>
      <w:rPr>
        <w:rFonts w:cs="Times New Roman"/>
      </w:rPr>
    </w:lvl>
    <w:lvl w:ilvl="5" w:tplc="38EAD570">
      <w:numFmt w:val="decimal"/>
      <w:lvlText w:val=""/>
      <w:lvlJc w:val="left"/>
      <w:rPr>
        <w:rFonts w:cs="Times New Roman"/>
      </w:rPr>
    </w:lvl>
    <w:lvl w:ilvl="6" w:tplc="C4CAFDAE">
      <w:numFmt w:val="decimal"/>
      <w:lvlText w:val=""/>
      <w:lvlJc w:val="left"/>
      <w:rPr>
        <w:rFonts w:cs="Times New Roman"/>
      </w:rPr>
    </w:lvl>
    <w:lvl w:ilvl="7" w:tplc="83BA0FF6">
      <w:numFmt w:val="decimal"/>
      <w:lvlText w:val=""/>
      <w:lvlJc w:val="left"/>
      <w:rPr>
        <w:rFonts w:cs="Times New Roman"/>
      </w:rPr>
    </w:lvl>
    <w:lvl w:ilvl="8" w:tplc="A5BED87E">
      <w:numFmt w:val="decimal"/>
      <w:lvlText w:val=""/>
      <w:lvlJc w:val="left"/>
      <w:rPr>
        <w:rFonts w:cs="Times New Roman"/>
      </w:rPr>
    </w:lvl>
  </w:abstractNum>
  <w:abstractNum w:abstractNumId="1">
    <w:nsid w:val="00000732"/>
    <w:multiLevelType w:val="hybridMultilevel"/>
    <w:tmpl w:val="156E7FE4"/>
    <w:lvl w:ilvl="0" w:tplc="965E1960">
      <w:start w:val="2"/>
      <w:numFmt w:val="decimal"/>
      <w:lvlText w:val="%1)"/>
      <w:lvlJc w:val="left"/>
      <w:rPr>
        <w:rFonts w:cs="Times New Roman"/>
      </w:rPr>
    </w:lvl>
    <w:lvl w:ilvl="1" w:tplc="E19A75F8">
      <w:numFmt w:val="decimal"/>
      <w:lvlText w:val=""/>
      <w:lvlJc w:val="left"/>
      <w:rPr>
        <w:rFonts w:cs="Times New Roman"/>
      </w:rPr>
    </w:lvl>
    <w:lvl w:ilvl="2" w:tplc="1A020A3A">
      <w:numFmt w:val="decimal"/>
      <w:lvlText w:val=""/>
      <w:lvlJc w:val="left"/>
      <w:rPr>
        <w:rFonts w:cs="Times New Roman"/>
      </w:rPr>
    </w:lvl>
    <w:lvl w:ilvl="3" w:tplc="98044CCE">
      <w:numFmt w:val="decimal"/>
      <w:lvlText w:val=""/>
      <w:lvlJc w:val="left"/>
      <w:rPr>
        <w:rFonts w:cs="Times New Roman"/>
      </w:rPr>
    </w:lvl>
    <w:lvl w:ilvl="4" w:tplc="F70AF240">
      <w:numFmt w:val="decimal"/>
      <w:lvlText w:val=""/>
      <w:lvlJc w:val="left"/>
      <w:rPr>
        <w:rFonts w:cs="Times New Roman"/>
      </w:rPr>
    </w:lvl>
    <w:lvl w:ilvl="5" w:tplc="1E68CE40">
      <w:numFmt w:val="decimal"/>
      <w:lvlText w:val=""/>
      <w:lvlJc w:val="left"/>
      <w:rPr>
        <w:rFonts w:cs="Times New Roman"/>
      </w:rPr>
    </w:lvl>
    <w:lvl w:ilvl="6" w:tplc="E626C43E">
      <w:numFmt w:val="decimal"/>
      <w:lvlText w:val=""/>
      <w:lvlJc w:val="left"/>
      <w:rPr>
        <w:rFonts w:cs="Times New Roman"/>
      </w:rPr>
    </w:lvl>
    <w:lvl w:ilvl="7" w:tplc="11E277AE">
      <w:numFmt w:val="decimal"/>
      <w:lvlText w:val=""/>
      <w:lvlJc w:val="left"/>
      <w:rPr>
        <w:rFonts w:cs="Times New Roman"/>
      </w:rPr>
    </w:lvl>
    <w:lvl w:ilvl="8" w:tplc="F21A8454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3F981C6C"/>
    <w:lvl w:ilvl="0" w:tplc="9FCCC154">
      <w:start w:val="1"/>
      <w:numFmt w:val="decimal"/>
      <w:lvlText w:val="%1)"/>
      <w:lvlJc w:val="left"/>
      <w:rPr>
        <w:rFonts w:cs="Times New Roman"/>
      </w:rPr>
    </w:lvl>
    <w:lvl w:ilvl="1" w:tplc="6C44EC02">
      <w:numFmt w:val="decimal"/>
      <w:lvlText w:val=""/>
      <w:lvlJc w:val="left"/>
      <w:rPr>
        <w:rFonts w:cs="Times New Roman"/>
      </w:rPr>
    </w:lvl>
    <w:lvl w:ilvl="2" w:tplc="8D2EB58E">
      <w:numFmt w:val="decimal"/>
      <w:lvlText w:val=""/>
      <w:lvlJc w:val="left"/>
      <w:rPr>
        <w:rFonts w:cs="Times New Roman"/>
      </w:rPr>
    </w:lvl>
    <w:lvl w:ilvl="3" w:tplc="8DE65254">
      <w:numFmt w:val="decimal"/>
      <w:lvlText w:val=""/>
      <w:lvlJc w:val="left"/>
      <w:rPr>
        <w:rFonts w:cs="Times New Roman"/>
      </w:rPr>
    </w:lvl>
    <w:lvl w:ilvl="4" w:tplc="B9128A98">
      <w:numFmt w:val="decimal"/>
      <w:lvlText w:val=""/>
      <w:lvlJc w:val="left"/>
      <w:rPr>
        <w:rFonts w:cs="Times New Roman"/>
      </w:rPr>
    </w:lvl>
    <w:lvl w:ilvl="5" w:tplc="8A86DD96">
      <w:numFmt w:val="decimal"/>
      <w:lvlText w:val=""/>
      <w:lvlJc w:val="left"/>
      <w:rPr>
        <w:rFonts w:cs="Times New Roman"/>
      </w:rPr>
    </w:lvl>
    <w:lvl w:ilvl="6" w:tplc="73C259DC">
      <w:numFmt w:val="decimal"/>
      <w:lvlText w:val=""/>
      <w:lvlJc w:val="left"/>
      <w:rPr>
        <w:rFonts w:cs="Times New Roman"/>
      </w:rPr>
    </w:lvl>
    <w:lvl w:ilvl="7" w:tplc="CA3635D0">
      <w:numFmt w:val="decimal"/>
      <w:lvlText w:val=""/>
      <w:lvlJc w:val="left"/>
      <w:rPr>
        <w:rFonts w:cs="Times New Roman"/>
      </w:rPr>
    </w:lvl>
    <w:lvl w:ilvl="8" w:tplc="C556FEAA">
      <w:numFmt w:val="decimal"/>
      <w:lvlText w:val=""/>
      <w:lvlJc w:val="left"/>
      <w:rPr>
        <w:rFonts w:cs="Times New Roman"/>
      </w:rPr>
    </w:lvl>
  </w:abstractNum>
  <w:abstractNum w:abstractNumId="3">
    <w:nsid w:val="000015A1"/>
    <w:multiLevelType w:val="hybridMultilevel"/>
    <w:tmpl w:val="826A8904"/>
    <w:lvl w:ilvl="0" w:tplc="F606FDC0">
      <w:start w:val="1"/>
      <w:numFmt w:val="bullet"/>
      <w:lvlText w:val="в"/>
      <w:lvlJc w:val="left"/>
    </w:lvl>
    <w:lvl w:ilvl="1" w:tplc="4F50363C">
      <w:start w:val="8"/>
      <w:numFmt w:val="decimal"/>
      <w:lvlText w:val="%2."/>
      <w:lvlJc w:val="left"/>
      <w:rPr>
        <w:rFonts w:cs="Times New Roman"/>
      </w:rPr>
    </w:lvl>
    <w:lvl w:ilvl="2" w:tplc="059692C8">
      <w:numFmt w:val="decimal"/>
      <w:lvlText w:val=""/>
      <w:lvlJc w:val="left"/>
      <w:rPr>
        <w:rFonts w:cs="Times New Roman"/>
      </w:rPr>
    </w:lvl>
    <w:lvl w:ilvl="3" w:tplc="9238D720">
      <w:numFmt w:val="decimal"/>
      <w:lvlText w:val=""/>
      <w:lvlJc w:val="left"/>
      <w:rPr>
        <w:rFonts w:cs="Times New Roman"/>
      </w:rPr>
    </w:lvl>
    <w:lvl w:ilvl="4" w:tplc="6E728418">
      <w:numFmt w:val="decimal"/>
      <w:lvlText w:val=""/>
      <w:lvlJc w:val="left"/>
      <w:rPr>
        <w:rFonts w:cs="Times New Roman"/>
      </w:rPr>
    </w:lvl>
    <w:lvl w:ilvl="5" w:tplc="0C0A277E">
      <w:numFmt w:val="decimal"/>
      <w:lvlText w:val=""/>
      <w:lvlJc w:val="left"/>
      <w:rPr>
        <w:rFonts w:cs="Times New Roman"/>
      </w:rPr>
    </w:lvl>
    <w:lvl w:ilvl="6" w:tplc="8D4E6F56">
      <w:numFmt w:val="decimal"/>
      <w:lvlText w:val=""/>
      <w:lvlJc w:val="left"/>
      <w:rPr>
        <w:rFonts w:cs="Times New Roman"/>
      </w:rPr>
    </w:lvl>
    <w:lvl w:ilvl="7" w:tplc="B016C550">
      <w:numFmt w:val="decimal"/>
      <w:lvlText w:val=""/>
      <w:lvlJc w:val="left"/>
      <w:rPr>
        <w:rFonts w:cs="Times New Roman"/>
      </w:rPr>
    </w:lvl>
    <w:lvl w:ilvl="8" w:tplc="11AC7B72">
      <w:numFmt w:val="decimal"/>
      <w:lvlText w:val=""/>
      <w:lvlJc w:val="left"/>
      <w:rPr>
        <w:rFonts w:cs="Times New Roman"/>
      </w:rPr>
    </w:lvl>
  </w:abstractNum>
  <w:abstractNum w:abstractNumId="4">
    <w:nsid w:val="00001A49"/>
    <w:multiLevelType w:val="hybridMultilevel"/>
    <w:tmpl w:val="068A5ADA"/>
    <w:lvl w:ilvl="0" w:tplc="D6446FF8">
      <w:start w:val="1"/>
      <w:numFmt w:val="bullet"/>
      <w:lvlText w:val="и"/>
      <w:lvlJc w:val="left"/>
    </w:lvl>
    <w:lvl w:ilvl="1" w:tplc="1EFACD66">
      <w:start w:val="10"/>
      <w:numFmt w:val="decimal"/>
      <w:lvlText w:val="%2."/>
      <w:lvlJc w:val="left"/>
      <w:rPr>
        <w:rFonts w:cs="Times New Roman"/>
      </w:rPr>
    </w:lvl>
    <w:lvl w:ilvl="2" w:tplc="4242607A">
      <w:numFmt w:val="decimal"/>
      <w:lvlText w:val=""/>
      <w:lvlJc w:val="left"/>
      <w:rPr>
        <w:rFonts w:cs="Times New Roman"/>
      </w:rPr>
    </w:lvl>
    <w:lvl w:ilvl="3" w:tplc="B12A2426">
      <w:numFmt w:val="decimal"/>
      <w:lvlText w:val=""/>
      <w:lvlJc w:val="left"/>
      <w:rPr>
        <w:rFonts w:cs="Times New Roman"/>
      </w:rPr>
    </w:lvl>
    <w:lvl w:ilvl="4" w:tplc="2F0A1050">
      <w:numFmt w:val="decimal"/>
      <w:lvlText w:val=""/>
      <w:lvlJc w:val="left"/>
      <w:rPr>
        <w:rFonts w:cs="Times New Roman"/>
      </w:rPr>
    </w:lvl>
    <w:lvl w:ilvl="5" w:tplc="0BDC3E24">
      <w:numFmt w:val="decimal"/>
      <w:lvlText w:val=""/>
      <w:lvlJc w:val="left"/>
      <w:rPr>
        <w:rFonts w:cs="Times New Roman"/>
      </w:rPr>
    </w:lvl>
    <w:lvl w:ilvl="6" w:tplc="567E9998">
      <w:numFmt w:val="decimal"/>
      <w:lvlText w:val=""/>
      <w:lvlJc w:val="left"/>
      <w:rPr>
        <w:rFonts w:cs="Times New Roman"/>
      </w:rPr>
    </w:lvl>
    <w:lvl w:ilvl="7" w:tplc="EA569496">
      <w:numFmt w:val="decimal"/>
      <w:lvlText w:val=""/>
      <w:lvlJc w:val="left"/>
      <w:rPr>
        <w:rFonts w:cs="Times New Roman"/>
      </w:rPr>
    </w:lvl>
    <w:lvl w:ilvl="8" w:tplc="B3AA0B1E">
      <w:numFmt w:val="decimal"/>
      <w:lvlText w:val=""/>
      <w:lvlJc w:val="left"/>
      <w:rPr>
        <w:rFonts w:cs="Times New Roman"/>
      </w:rPr>
    </w:lvl>
  </w:abstractNum>
  <w:abstractNum w:abstractNumId="5">
    <w:nsid w:val="00002350"/>
    <w:multiLevelType w:val="hybridMultilevel"/>
    <w:tmpl w:val="08005510"/>
    <w:lvl w:ilvl="0" w:tplc="A5B208F6">
      <w:start w:val="1"/>
      <w:numFmt w:val="decimal"/>
      <w:lvlText w:val="%1)"/>
      <w:lvlJc w:val="left"/>
      <w:rPr>
        <w:rFonts w:cs="Times New Roman"/>
      </w:rPr>
    </w:lvl>
    <w:lvl w:ilvl="1" w:tplc="0C66DF5C">
      <w:numFmt w:val="decimal"/>
      <w:lvlText w:val=""/>
      <w:lvlJc w:val="left"/>
      <w:rPr>
        <w:rFonts w:cs="Times New Roman"/>
      </w:rPr>
    </w:lvl>
    <w:lvl w:ilvl="2" w:tplc="7862DDAC">
      <w:numFmt w:val="decimal"/>
      <w:lvlText w:val=""/>
      <w:lvlJc w:val="left"/>
      <w:rPr>
        <w:rFonts w:cs="Times New Roman"/>
      </w:rPr>
    </w:lvl>
    <w:lvl w:ilvl="3" w:tplc="991E9EF0">
      <w:numFmt w:val="decimal"/>
      <w:lvlText w:val=""/>
      <w:lvlJc w:val="left"/>
      <w:rPr>
        <w:rFonts w:cs="Times New Roman"/>
      </w:rPr>
    </w:lvl>
    <w:lvl w:ilvl="4" w:tplc="054686A6">
      <w:numFmt w:val="decimal"/>
      <w:lvlText w:val=""/>
      <w:lvlJc w:val="left"/>
      <w:rPr>
        <w:rFonts w:cs="Times New Roman"/>
      </w:rPr>
    </w:lvl>
    <w:lvl w:ilvl="5" w:tplc="0ADE6C00">
      <w:numFmt w:val="decimal"/>
      <w:lvlText w:val=""/>
      <w:lvlJc w:val="left"/>
      <w:rPr>
        <w:rFonts w:cs="Times New Roman"/>
      </w:rPr>
    </w:lvl>
    <w:lvl w:ilvl="6" w:tplc="9BC44858">
      <w:numFmt w:val="decimal"/>
      <w:lvlText w:val=""/>
      <w:lvlJc w:val="left"/>
      <w:rPr>
        <w:rFonts w:cs="Times New Roman"/>
      </w:rPr>
    </w:lvl>
    <w:lvl w:ilvl="7" w:tplc="D186B28C">
      <w:numFmt w:val="decimal"/>
      <w:lvlText w:val=""/>
      <w:lvlJc w:val="left"/>
      <w:rPr>
        <w:rFonts w:cs="Times New Roman"/>
      </w:rPr>
    </w:lvl>
    <w:lvl w:ilvl="8" w:tplc="56489842">
      <w:numFmt w:val="decimal"/>
      <w:lvlText w:val=""/>
      <w:lvlJc w:val="left"/>
      <w:rPr>
        <w:rFonts w:cs="Times New Roman"/>
      </w:rPr>
    </w:lvl>
  </w:abstractNum>
  <w:abstractNum w:abstractNumId="6">
    <w:nsid w:val="00002C3B"/>
    <w:multiLevelType w:val="hybridMultilevel"/>
    <w:tmpl w:val="D0609600"/>
    <w:lvl w:ilvl="0" w:tplc="06C878A0">
      <w:start w:val="1"/>
      <w:numFmt w:val="bullet"/>
      <w:lvlText w:val="в"/>
      <w:lvlJc w:val="left"/>
    </w:lvl>
    <w:lvl w:ilvl="1" w:tplc="03E0F33C">
      <w:start w:val="7"/>
      <w:numFmt w:val="decimal"/>
      <w:lvlText w:val="%2."/>
      <w:lvlJc w:val="left"/>
      <w:rPr>
        <w:rFonts w:cs="Times New Roman"/>
      </w:rPr>
    </w:lvl>
    <w:lvl w:ilvl="2" w:tplc="0E507F06">
      <w:numFmt w:val="decimal"/>
      <w:lvlText w:val=""/>
      <w:lvlJc w:val="left"/>
      <w:rPr>
        <w:rFonts w:cs="Times New Roman"/>
      </w:rPr>
    </w:lvl>
    <w:lvl w:ilvl="3" w:tplc="9A38F096">
      <w:numFmt w:val="decimal"/>
      <w:lvlText w:val=""/>
      <w:lvlJc w:val="left"/>
      <w:rPr>
        <w:rFonts w:cs="Times New Roman"/>
      </w:rPr>
    </w:lvl>
    <w:lvl w:ilvl="4" w:tplc="38CAEC18">
      <w:numFmt w:val="decimal"/>
      <w:lvlText w:val=""/>
      <w:lvlJc w:val="left"/>
      <w:rPr>
        <w:rFonts w:cs="Times New Roman"/>
      </w:rPr>
    </w:lvl>
    <w:lvl w:ilvl="5" w:tplc="F808E27E">
      <w:numFmt w:val="decimal"/>
      <w:lvlText w:val=""/>
      <w:lvlJc w:val="left"/>
      <w:rPr>
        <w:rFonts w:cs="Times New Roman"/>
      </w:rPr>
    </w:lvl>
    <w:lvl w:ilvl="6" w:tplc="99F832B6">
      <w:numFmt w:val="decimal"/>
      <w:lvlText w:val=""/>
      <w:lvlJc w:val="left"/>
      <w:rPr>
        <w:rFonts w:cs="Times New Roman"/>
      </w:rPr>
    </w:lvl>
    <w:lvl w:ilvl="7" w:tplc="F81E55CE">
      <w:numFmt w:val="decimal"/>
      <w:lvlText w:val=""/>
      <w:lvlJc w:val="left"/>
      <w:rPr>
        <w:rFonts w:cs="Times New Roman"/>
      </w:rPr>
    </w:lvl>
    <w:lvl w:ilvl="8" w:tplc="4698C322">
      <w:numFmt w:val="decimal"/>
      <w:lvlText w:val=""/>
      <w:lvlJc w:val="left"/>
      <w:rPr>
        <w:rFonts w:cs="Times New Roman"/>
      </w:rPr>
    </w:lvl>
  </w:abstractNum>
  <w:abstractNum w:abstractNumId="7">
    <w:nsid w:val="0000301C"/>
    <w:multiLevelType w:val="hybridMultilevel"/>
    <w:tmpl w:val="C6AEAFE8"/>
    <w:lvl w:ilvl="0" w:tplc="F95CEEE2">
      <w:start w:val="1"/>
      <w:numFmt w:val="decimal"/>
      <w:lvlText w:val="%1."/>
      <w:lvlJc w:val="left"/>
      <w:rPr>
        <w:rFonts w:cs="Times New Roman"/>
      </w:rPr>
    </w:lvl>
    <w:lvl w:ilvl="1" w:tplc="1A5A47DC">
      <w:numFmt w:val="decimal"/>
      <w:lvlText w:val=""/>
      <w:lvlJc w:val="left"/>
      <w:rPr>
        <w:rFonts w:cs="Times New Roman"/>
      </w:rPr>
    </w:lvl>
    <w:lvl w:ilvl="2" w:tplc="4492FCB8">
      <w:numFmt w:val="decimal"/>
      <w:lvlText w:val=""/>
      <w:lvlJc w:val="left"/>
      <w:rPr>
        <w:rFonts w:cs="Times New Roman"/>
      </w:rPr>
    </w:lvl>
    <w:lvl w:ilvl="3" w:tplc="DB0605D6">
      <w:numFmt w:val="decimal"/>
      <w:lvlText w:val=""/>
      <w:lvlJc w:val="left"/>
      <w:rPr>
        <w:rFonts w:cs="Times New Roman"/>
      </w:rPr>
    </w:lvl>
    <w:lvl w:ilvl="4" w:tplc="3900081A">
      <w:numFmt w:val="decimal"/>
      <w:lvlText w:val=""/>
      <w:lvlJc w:val="left"/>
      <w:rPr>
        <w:rFonts w:cs="Times New Roman"/>
      </w:rPr>
    </w:lvl>
    <w:lvl w:ilvl="5" w:tplc="3E222A00">
      <w:numFmt w:val="decimal"/>
      <w:lvlText w:val=""/>
      <w:lvlJc w:val="left"/>
      <w:rPr>
        <w:rFonts w:cs="Times New Roman"/>
      </w:rPr>
    </w:lvl>
    <w:lvl w:ilvl="6" w:tplc="B75A7DAC">
      <w:numFmt w:val="decimal"/>
      <w:lvlText w:val=""/>
      <w:lvlJc w:val="left"/>
      <w:rPr>
        <w:rFonts w:cs="Times New Roman"/>
      </w:rPr>
    </w:lvl>
    <w:lvl w:ilvl="7" w:tplc="C8003068">
      <w:numFmt w:val="decimal"/>
      <w:lvlText w:val=""/>
      <w:lvlJc w:val="left"/>
      <w:rPr>
        <w:rFonts w:cs="Times New Roman"/>
      </w:rPr>
    </w:lvl>
    <w:lvl w:ilvl="8" w:tplc="50DA2D2C">
      <w:numFmt w:val="decimal"/>
      <w:lvlText w:val=""/>
      <w:lvlJc w:val="left"/>
      <w:rPr>
        <w:rFonts w:cs="Times New Roman"/>
      </w:rPr>
    </w:lvl>
  </w:abstractNum>
  <w:abstractNum w:abstractNumId="8">
    <w:nsid w:val="0000314F"/>
    <w:multiLevelType w:val="hybridMultilevel"/>
    <w:tmpl w:val="7A883EDE"/>
    <w:lvl w:ilvl="0" w:tplc="3D1243F8">
      <w:start w:val="1"/>
      <w:numFmt w:val="decimal"/>
      <w:lvlText w:val="%1)"/>
      <w:lvlJc w:val="left"/>
      <w:rPr>
        <w:rFonts w:cs="Times New Roman"/>
      </w:rPr>
    </w:lvl>
    <w:lvl w:ilvl="1" w:tplc="F62815CA">
      <w:numFmt w:val="decimal"/>
      <w:lvlText w:val=""/>
      <w:lvlJc w:val="left"/>
      <w:rPr>
        <w:rFonts w:cs="Times New Roman"/>
      </w:rPr>
    </w:lvl>
    <w:lvl w:ilvl="2" w:tplc="3892C350">
      <w:numFmt w:val="decimal"/>
      <w:lvlText w:val=""/>
      <w:lvlJc w:val="left"/>
      <w:rPr>
        <w:rFonts w:cs="Times New Roman"/>
      </w:rPr>
    </w:lvl>
    <w:lvl w:ilvl="3" w:tplc="44F0313C">
      <w:numFmt w:val="decimal"/>
      <w:lvlText w:val=""/>
      <w:lvlJc w:val="left"/>
      <w:rPr>
        <w:rFonts w:cs="Times New Roman"/>
      </w:rPr>
    </w:lvl>
    <w:lvl w:ilvl="4" w:tplc="46126F52">
      <w:numFmt w:val="decimal"/>
      <w:lvlText w:val=""/>
      <w:lvlJc w:val="left"/>
      <w:rPr>
        <w:rFonts w:cs="Times New Roman"/>
      </w:rPr>
    </w:lvl>
    <w:lvl w:ilvl="5" w:tplc="008C4754">
      <w:numFmt w:val="decimal"/>
      <w:lvlText w:val=""/>
      <w:lvlJc w:val="left"/>
      <w:rPr>
        <w:rFonts w:cs="Times New Roman"/>
      </w:rPr>
    </w:lvl>
    <w:lvl w:ilvl="6" w:tplc="C8F2637E">
      <w:numFmt w:val="decimal"/>
      <w:lvlText w:val=""/>
      <w:lvlJc w:val="left"/>
      <w:rPr>
        <w:rFonts w:cs="Times New Roman"/>
      </w:rPr>
    </w:lvl>
    <w:lvl w:ilvl="7" w:tplc="6FAA28BC">
      <w:numFmt w:val="decimal"/>
      <w:lvlText w:val=""/>
      <w:lvlJc w:val="left"/>
      <w:rPr>
        <w:rFonts w:cs="Times New Roman"/>
      </w:rPr>
    </w:lvl>
    <w:lvl w:ilvl="8" w:tplc="42FE5CBA">
      <w:numFmt w:val="decimal"/>
      <w:lvlText w:val=""/>
      <w:lvlJc w:val="left"/>
      <w:rPr>
        <w:rFonts w:cs="Times New Roman"/>
      </w:rPr>
    </w:lvl>
  </w:abstractNum>
  <w:abstractNum w:abstractNumId="9">
    <w:nsid w:val="00003E12"/>
    <w:multiLevelType w:val="hybridMultilevel"/>
    <w:tmpl w:val="31FCE8B2"/>
    <w:lvl w:ilvl="0" w:tplc="86FA8CDA">
      <w:start w:val="1"/>
      <w:numFmt w:val="bullet"/>
      <w:lvlText w:val="о"/>
      <w:lvlJc w:val="left"/>
    </w:lvl>
    <w:lvl w:ilvl="1" w:tplc="18C8F788">
      <w:start w:val="9"/>
      <w:numFmt w:val="decimal"/>
      <w:lvlText w:val="%2."/>
      <w:lvlJc w:val="left"/>
      <w:rPr>
        <w:rFonts w:cs="Times New Roman"/>
      </w:rPr>
    </w:lvl>
    <w:lvl w:ilvl="2" w:tplc="E88034E6">
      <w:numFmt w:val="decimal"/>
      <w:lvlText w:val=""/>
      <w:lvlJc w:val="left"/>
      <w:rPr>
        <w:rFonts w:cs="Times New Roman"/>
      </w:rPr>
    </w:lvl>
    <w:lvl w:ilvl="3" w:tplc="E1422C16">
      <w:numFmt w:val="decimal"/>
      <w:lvlText w:val=""/>
      <w:lvlJc w:val="left"/>
      <w:rPr>
        <w:rFonts w:cs="Times New Roman"/>
      </w:rPr>
    </w:lvl>
    <w:lvl w:ilvl="4" w:tplc="CD6E965C">
      <w:numFmt w:val="decimal"/>
      <w:lvlText w:val=""/>
      <w:lvlJc w:val="left"/>
      <w:rPr>
        <w:rFonts w:cs="Times New Roman"/>
      </w:rPr>
    </w:lvl>
    <w:lvl w:ilvl="5" w:tplc="B480233C">
      <w:numFmt w:val="decimal"/>
      <w:lvlText w:val=""/>
      <w:lvlJc w:val="left"/>
      <w:rPr>
        <w:rFonts w:cs="Times New Roman"/>
      </w:rPr>
    </w:lvl>
    <w:lvl w:ilvl="6" w:tplc="10DE8CE0">
      <w:numFmt w:val="decimal"/>
      <w:lvlText w:val=""/>
      <w:lvlJc w:val="left"/>
      <w:rPr>
        <w:rFonts w:cs="Times New Roman"/>
      </w:rPr>
    </w:lvl>
    <w:lvl w:ilvl="7" w:tplc="064AAFF6">
      <w:numFmt w:val="decimal"/>
      <w:lvlText w:val=""/>
      <w:lvlJc w:val="left"/>
      <w:rPr>
        <w:rFonts w:cs="Times New Roman"/>
      </w:rPr>
    </w:lvl>
    <w:lvl w:ilvl="8" w:tplc="08D893A0">
      <w:numFmt w:val="decimal"/>
      <w:lvlText w:val=""/>
      <w:lvlJc w:val="left"/>
      <w:rPr>
        <w:rFonts w:cs="Times New Roman"/>
      </w:rPr>
    </w:lvl>
  </w:abstractNum>
  <w:abstractNum w:abstractNumId="10">
    <w:nsid w:val="00003EF6"/>
    <w:multiLevelType w:val="hybridMultilevel"/>
    <w:tmpl w:val="31064486"/>
    <w:lvl w:ilvl="0" w:tplc="25186462">
      <w:start w:val="1"/>
      <w:numFmt w:val="bullet"/>
      <w:lvlText w:val="в"/>
      <w:lvlJc w:val="left"/>
    </w:lvl>
    <w:lvl w:ilvl="1" w:tplc="9A4E312A">
      <w:start w:val="11"/>
      <w:numFmt w:val="decimal"/>
      <w:lvlText w:val="%2."/>
      <w:lvlJc w:val="left"/>
      <w:rPr>
        <w:rFonts w:cs="Times New Roman"/>
      </w:rPr>
    </w:lvl>
    <w:lvl w:ilvl="2" w:tplc="A93E5DA6">
      <w:numFmt w:val="decimal"/>
      <w:lvlText w:val=""/>
      <w:lvlJc w:val="left"/>
      <w:rPr>
        <w:rFonts w:cs="Times New Roman"/>
      </w:rPr>
    </w:lvl>
    <w:lvl w:ilvl="3" w:tplc="11FC6A76">
      <w:numFmt w:val="decimal"/>
      <w:lvlText w:val=""/>
      <w:lvlJc w:val="left"/>
      <w:rPr>
        <w:rFonts w:cs="Times New Roman"/>
      </w:rPr>
    </w:lvl>
    <w:lvl w:ilvl="4" w:tplc="B332FF0E">
      <w:numFmt w:val="decimal"/>
      <w:lvlText w:val=""/>
      <w:lvlJc w:val="left"/>
      <w:rPr>
        <w:rFonts w:cs="Times New Roman"/>
      </w:rPr>
    </w:lvl>
    <w:lvl w:ilvl="5" w:tplc="5608093C">
      <w:numFmt w:val="decimal"/>
      <w:lvlText w:val=""/>
      <w:lvlJc w:val="left"/>
      <w:rPr>
        <w:rFonts w:cs="Times New Roman"/>
      </w:rPr>
    </w:lvl>
    <w:lvl w:ilvl="6" w:tplc="AD507ED2">
      <w:numFmt w:val="decimal"/>
      <w:lvlText w:val=""/>
      <w:lvlJc w:val="left"/>
      <w:rPr>
        <w:rFonts w:cs="Times New Roman"/>
      </w:rPr>
    </w:lvl>
    <w:lvl w:ilvl="7" w:tplc="BDBA0BD6">
      <w:numFmt w:val="decimal"/>
      <w:lvlText w:val=""/>
      <w:lvlJc w:val="left"/>
      <w:rPr>
        <w:rFonts w:cs="Times New Roman"/>
      </w:rPr>
    </w:lvl>
    <w:lvl w:ilvl="8" w:tplc="6076088A">
      <w:numFmt w:val="decimal"/>
      <w:lvlText w:val=""/>
      <w:lvlJc w:val="left"/>
      <w:rPr>
        <w:rFonts w:cs="Times New Roman"/>
      </w:rPr>
    </w:lvl>
  </w:abstractNum>
  <w:abstractNum w:abstractNumId="11">
    <w:nsid w:val="00004230"/>
    <w:multiLevelType w:val="hybridMultilevel"/>
    <w:tmpl w:val="95685826"/>
    <w:lvl w:ilvl="0" w:tplc="FAD2DDB8">
      <w:start w:val="1"/>
      <w:numFmt w:val="bullet"/>
      <w:lvlText w:val="в"/>
      <w:lvlJc w:val="left"/>
    </w:lvl>
    <w:lvl w:ilvl="1" w:tplc="9516E048">
      <w:start w:val="2"/>
      <w:numFmt w:val="decimal"/>
      <w:lvlText w:val="%2."/>
      <w:lvlJc w:val="left"/>
      <w:rPr>
        <w:rFonts w:cs="Times New Roman"/>
      </w:rPr>
    </w:lvl>
    <w:lvl w:ilvl="2" w:tplc="E1144FEE">
      <w:numFmt w:val="decimal"/>
      <w:lvlText w:val=""/>
      <w:lvlJc w:val="left"/>
      <w:rPr>
        <w:rFonts w:cs="Times New Roman"/>
      </w:rPr>
    </w:lvl>
    <w:lvl w:ilvl="3" w:tplc="C906659A">
      <w:numFmt w:val="decimal"/>
      <w:lvlText w:val=""/>
      <w:lvlJc w:val="left"/>
      <w:rPr>
        <w:rFonts w:cs="Times New Roman"/>
      </w:rPr>
    </w:lvl>
    <w:lvl w:ilvl="4" w:tplc="284EB2C2">
      <w:numFmt w:val="decimal"/>
      <w:lvlText w:val=""/>
      <w:lvlJc w:val="left"/>
      <w:rPr>
        <w:rFonts w:cs="Times New Roman"/>
      </w:rPr>
    </w:lvl>
    <w:lvl w:ilvl="5" w:tplc="7002730C">
      <w:numFmt w:val="decimal"/>
      <w:lvlText w:val=""/>
      <w:lvlJc w:val="left"/>
      <w:rPr>
        <w:rFonts w:cs="Times New Roman"/>
      </w:rPr>
    </w:lvl>
    <w:lvl w:ilvl="6" w:tplc="2E3866AC">
      <w:numFmt w:val="decimal"/>
      <w:lvlText w:val=""/>
      <w:lvlJc w:val="left"/>
      <w:rPr>
        <w:rFonts w:cs="Times New Roman"/>
      </w:rPr>
    </w:lvl>
    <w:lvl w:ilvl="7" w:tplc="40623E54">
      <w:numFmt w:val="decimal"/>
      <w:lvlText w:val=""/>
      <w:lvlJc w:val="left"/>
      <w:rPr>
        <w:rFonts w:cs="Times New Roman"/>
      </w:rPr>
    </w:lvl>
    <w:lvl w:ilvl="8" w:tplc="6DDC0374">
      <w:numFmt w:val="decimal"/>
      <w:lvlText w:val=""/>
      <w:lvlJc w:val="left"/>
      <w:rPr>
        <w:rFonts w:cs="Times New Roman"/>
      </w:rPr>
    </w:lvl>
  </w:abstractNum>
  <w:abstractNum w:abstractNumId="12">
    <w:nsid w:val="00004B40"/>
    <w:multiLevelType w:val="hybridMultilevel"/>
    <w:tmpl w:val="8D22FE60"/>
    <w:lvl w:ilvl="0" w:tplc="35DCB690">
      <w:start w:val="1"/>
      <w:numFmt w:val="decimal"/>
      <w:lvlText w:val="%1)"/>
      <w:lvlJc w:val="left"/>
      <w:rPr>
        <w:rFonts w:cs="Times New Roman"/>
      </w:rPr>
    </w:lvl>
    <w:lvl w:ilvl="1" w:tplc="6B96C70C">
      <w:numFmt w:val="decimal"/>
      <w:lvlText w:val=""/>
      <w:lvlJc w:val="left"/>
      <w:rPr>
        <w:rFonts w:cs="Times New Roman"/>
      </w:rPr>
    </w:lvl>
    <w:lvl w:ilvl="2" w:tplc="C2C0F152">
      <w:numFmt w:val="decimal"/>
      <w:lvlText w:val=""/>
      <w:lvlJc w:val="left"/>
      <w:rPr>
        <w:rFonts w:cs="Times New Roman"/>
      </w:rPr>
    </w:lvl>
    <w:lvl w:ilvl="3" w:tplc="9A3ED696">
      <w:numFmt w:val="decimal"/>
      <w:lvlText w:val=""/>
      <w:lvlJc w:val="left"/>
      <w:rPr>
        <w:rFonts w:cs="Times New Roman"/>
      </w:rPr>
    </w:lvl>
    <w:lvl w:ilvl="4" w:tplc="BFA260D0">
      <w:numFmt w:val="decimal"/>
      <w:lvlText w:val=""/>
      <w:lvlJc w:val="left"/>
      <w:rPr>
        <w:rFonts w:cs="Times New Roman"/>
      </w:rPr>
    </w:lvl>
    <w:lvl w:ilvl="5" w:tplc="6EF2987A">
      <w:numFmt w:val="decimal"/>
      <w:lvlText w:val=""/>
      <w:lvlJc w:val="left"/>
      <w:rPr>
        <w:rFonts w:cs="Times New Roman"/>
      </w:rPr>
    </w:lvl>
    <w:lvl w:ilvl="6" w:tplc="FFF86548">
      <w:numFmt w:val="decimal"/>
      <w:lvlText w:val=""/>
      <w:lvlJc w:val="left"/>
      <w:rPr>
        <w:rFonts w:cs="Times New Roman"/>
      </w:rPr>
    </w:lvl>
    <w:lvl w:ilvl="7" w:tplc="EBAA7C68">
      <w:numFmt w:val="decimal"/>
      <w:lvlText w:val=""/>
      <w:lvlJc w:val="left"/>
      <w:rPr>
        <w:rFonts w:cs="Times New Roman"/>
      </w:rPr>
    </w:lvl>
    <w:lvl w:ilvl="8" w:tplc="2CD8D734">
      <w:numFmt w:val="decimal"/>
      <w:lvlText w:val=""/>
      <w:lvlJc w:val="left"/>
      <w:rPr>
        <w:rFonts w:cs="Times New Roman"/>
      </w:rPr>
    </w:lvl>
  </w:abstractNum>
  <w:abstractNum w:abstractNumId="13">
    <w:nsid w:val="00004DF2"/>
    <w:multiLevelType w:val="hybridMultilevel"/>
    <w:tmpl w:val="790AF356"/>
    <w:lvl w:ilvl="0" w:tplc="D456967A">
      <w:start w:val="1"/>
      <w:numFmt w:val="bullet"/>
      <w:lvlText w:val="в"/>
      <w:lvlJc w:val="left"/>
    </w:lvl>
    <w:lvl w:ilvl="1" w:tplc="424485F4">
      <w:start w:val="3"/>
      <w:numFmt w:val="decimal"/>
      <w:lvlText w:val="%2)"/>
      <w:lvlJc w:val="left"/>
      <w:rPr>
        <w:rFonts w:cs="Times New Roman"/>
      </w:rPr>
    </w:lvl>
    <w:lvl w:ilvl="2" w:tplc="64C41162">
      <w:numFmt w:val="decimal"/>
      <w:lvlText w:val=""/>
      <w:lvlJc w:val="left"/>
      <w:rPr>
        <w:rFonts w:cs="Times New Roman"/>
      </w:rPr>
    </w:lvl>
    <w:lvl w:ilvl="3" w:tplc="38F0CA14">
      <w:numFmt w:val="decimal"/>
      <w:lvlText w:val=""/>
      <w:lvlJc w:val="left"/>
      <w:rPr>
        <w:rFonts w:cs="Times New Roman"/>
      </w:rPr>
    </w:lvl>
    <w:lvl w:ilvl="4" w:tplc="F11098A2">
      <w:numFmt w:val="decimal"/>
      <w:lvlText w:val=""/>
      <w:lvlJc w:val="left"/>
      <w:rPr>
        <w:rFonts w:cs="Times New Roman"/>
      </w:rPr>
    </w:lvl>
    <w:lvl w:ilvl="5" w:tplc="F40AC9CE">
      <w:numFmt w:val="decimal"/>
      <w:lvlText w:val=""/>
      <w:lvlJc w:val="left"/>
      <w:rPr>
        <w:rFonts w:cs="Times New Roman"/>
      </w:rPr>
    </w:lvl>
    <w:lvl w:ilvl="6" w:tplc="746CED10">
      <w:numFmt w:val="decimal"/>
      <w:lvlText w:val=""/>
      <w:lvlJc w:val="left"/>
      <w:rPr>
        <w:rFonts w:cs="Times New Roman"/>
      </w:rPr>
    </w:lvl>
    <w:lvl w:ilvl="7" w:tplc="46080858">
      <w:numFmt w:val="decimal"/>
      <w:lvlText w:val=""/>
      <w:lvlJc w:val="left"/>
      <w:rPr>
        <w:rFonts w:cs="Times New Roman"/>
      </w:rPr>
    </w:lvl>
    <w:lvl w:ilvl="8" w:tplc="925E8958">
      <w:numFmt w:val="decimal"/>
      <w:lvlText w:val=""/>
      <w:lvlJc w:val="left"/>
      <w:rPr>
        <w:rFonts w:cs="Times New Roman"/>
      </w:rPr>
    </w:lvl>
  </w:abstractNum>
  <w:abstractNum w:abstractNumId="14">
    <w:nsid w:val="00005878"/>
    <w:multiLevelType w:val="hybridMultilevel"/>
    <w:tmpl w:val="A7FAC0A4"/>
    <w:lvl w:ilvl="0" w:tplc="0636BAA2">
      <w:start w:val="1"/>
      <w:numFmt w:val="bullet"/>
      <w:lvlText w:val="и"/>
      <w:lvlJc w:val="left"/>
    </w:lvl>
    <w:lvl w:ilvl="1" w:tplc="91EA5234">
      <w:start w:val="6"/>
      <w:numFmt w:val="decimal"/>
      <w:lvlText w:val="%2."/>
      <w:lvlJc w:val="left"/>
      <w:rPr>
        <w:rFonts w:cs="Times New Roman"/>
      </w:rPr>
    </w:lvl>
    <w:lvl w:ilvl="2" w:tplc="E5F46A54">
      <w:numFmt w:val="decimal"/>
      <w:lvlText w:val=""/>
      <w:lvlJc w:val="left"/>
      <w:rPr>
        <w:rFonts w:cs="Times New Roman"/>
      </w:rPr>
    </w:lvl>
    <w:lvl w:ilvl="3" w:tplc="A4F03DD2">
      <w:numFmt w:val="decimal"/>
      <w:lvlText w:val=""/>
      <w:lvlJc w:val="left"/>
      <w:rPr>
        <w:rFonts w:cs="Times New Roman"/>
      </w:rPr>
    </w:lvl>
    <w:lvl w:ilvl="4" w:tplc="ED929982">
      <w:numFmt w:val="decimal"/>
      <w:lvlText w:val=""/>
      <w:lvlJc w:val="left"/>
      <w:rPr>
        <w:rFonts w:cs="Times New Roman"/>
      </w:rPr>
    </w:lvl>
    <w:lvl w:ilvl="5" w:tplc="8ABE1A00">
      <w:numFmt w:val="decimal"/>
      <w:lvlText w:val=""/>
      <w:lvlJc w:val="left"/>
      <w:rPr>
        <w:rFonts w:cs="Times New Roman"/>
      </w:rPr>
    </w:lvl>
    <w:lvl w:ilvl="6" w:tplc="EFA2A012">
      <w:numFmt w:val="decimal"/>
      <w:lvlText w:val=""/>
      <w:lvlJc w:val="left"/>
      <w:rPr>
        <w:rFonts w:cs="Times New Roman"/>
      </w:rPr>
    </w:lvl>
    <w:lvl w:ilvl="7" w:tplc="49A6E3C8">
      <w:numFmt w:val="decimal"/>
      <w:lvlText w:val=""/>
      <w:lvlJc w:val="left"/>
      <w:rPr>
        <w:rFonts w:cs="Times New Roman"/>
      </w:rPr>
    </w:lvl>
    <w:lvl w:ilvl="8" w:tplc="F0C0BFEC">
      <w:numFmt w:val="decimal"/>
      <w:lvlText w:val=""/>
      <w:lvlJc w:val="left"/>
      <w:rPr>
        <w:rFonts w:cs="Times New Roman"/>
      </w:rPr>
    </w:lvl>
  </w:abstractNum>
  <w:abstractNum w:abstractNumId="15">
    <w:nsid w:val="00005CFD"/>
    <w:multiLevelType w:val="hybridMultilevel"/>
    <w:tmpl w:val="80B4E20A"/>
    <w:lvl w:ilvl="0" w:tplc="EED4BAE4">
      <w:start w:val="1"/>
      <w:numFmt w:val="bullet"/>
      <w:lvlText w:val="в"/>
      <w:lvlJc w:val="left"/>
    </w:lvl>
    <w:lvl w:ilvl="1" w:tplc="3D50A836">
      <w:start w:val="7"/>
      <w:numFmt w:val="decimal"/>
      <w:lvlText w:val="%2."/>
      <w:lvlJc w:val="left"/>
      <w:rPr>
        <w:rFonts w:cs="Times New Roman"/>
      </w:rPr>
    </w:lvl>
    <w:lvl w:ilvl="2" w:tplc="B1D48796">
      <w:numFmt w:val="decimal"/>
      <w:lvlText w:val=""/>
      <w:lvlJc w:val="left"/>
      <w:rPr>
        <w:rFonts w:cs="Times New Roman"/>
      </w:rPr>
    </w:lvl>
    <w:lvl w:ilvl="3" w:tplc="047ECE00">
      <w:numFmt w:val="decimal"/>
      <w:lvlText w:val=""/>
      <w:lvlJc w:val="left"/>
      <w:rPr>
        <w:rFonts w:cs="Times New Roman"/>
      </w:rPr>
    </w:lvl>
    <w:lvl w:ilvl="4" w:tplc="4E4E8356">
      <w:numFmt w:val="decimal"/>
      <w:lvlText w:val=""/>
      <w:lvlJc w:val="left"/>
      <w:rPr>
        <w:rFonts w:cs="Times New Roman"/>
      </w:rPr>
    </w:lvl>
    <w:lvl w:ilvl="5" w:tplc="EBACEB16">
      <w:numFmt w:val="decimal"/>
      <w:lvlText w:val=""/>
      <w:lvlJc w:val="left"/>
      <w:rPr>
        <w:rFonts w:cs="Times New Roman"/>
      </w:rPr>
    </w:lvl>
    <w:lvl w:ilvl="6" w:tplc="6B46EC7E">
      <w:numFmt w:val="decimal"/>
      <w:lvlText w:val=""/>
      <w:lvlJc w:val="left"/>
      <w:rPr>
        <w:rFonts w:cs="Times New Roman"/>
      </w:rPr>
    </w:lvl>
    <w:lvl w:ilvl="7" w:tplc="2CE23870">
      <w:numFmt w:val="decimal"/>
      <w:lvlText w:val=""/>
      <w:lvlJc w:val="left"/>
      <w:rPr>
        <w:rFonts w:cs="Times New Roman"/>
      </w:rPr>
    </w:lvl>
    <w:lvl w:ilvl="8" w:tplc="958C9142">
      <w:numFmt w:val="decimal"/>
      <w:lvlText w:val=""/>
      <w:lvlJc w:val="left"/>
      <w:rPr>
        <w:rFonts w:cs="Times New Roman"/>
      </w:rPr>
    </w:lvl>
  </w:abstractNum>
  <w:abstractNum w:abstractNumId="16">
    <w:nsid w:val="00005E14"/>
    <w:multiLevelType w:val="hybridMultilevel"/>
    <w:tmpl w:val="B6764908"/>
    <w:lvl w:ilvl="0" w:tplc="26805844">
      <w:start w:val="1"/>
      <w:numFmt w:val="bullet"/>
      <w:lvlText w:val="в"/>
      <w:lvlJc w:val="left"/>
    </w:lvl>
    <w:lvl w:ilvl="1" w:tplc="B2AE5928">
      <w:start w:val="2"/>
      <w:numFmt w:val="decimal"/>
      <w:lvlText w:val="%2)"/>
      <w:lvlJc w:val="left"/>
      <w:rPr>
        <w:rFonts w:cs="Times New Roman"/>
      </w:rPr>
    </w:lvl>
    <w:lvl w:ilvl="2" w:tplc="C5EEE8F6">
      <w:numFmt w:val="decimal"/>
      <w:lvlText w:val=""/>
      <w:lvlJc w:val="left"/>
      <w:rPr>
        <w:rFonts w:cs="Times New Roman"/>
      </w:rPr>
    </w:lvl>
    <w:lvl w:ilvl="3" w:tplc="B7247914">
      <w:numFmt w:val="decimal"/>
      <w:lvlText w:val=""/>
      <w:lvlJc w:val="left"/>
      <w:rPr>
        <w:rFonts w:cs="Times New Roman"/>
      </w:rPr>
    </w:lvl>
    <w:lvl w:ilvl="4" w:tplc="68748D9C">
      <w:numFmt w:val="decimal"/>
      <w:lvlText w:val=""/>
      <w:lvlJc w:val="left"/>
      <w:rPr>
        <w:rFonts w:cs="Times New Roman"/>
      </w:rPr>
    </w:lvl>
    <w:lvl w:ilvl="5" w:tplc="41803748">
      <w:numFmt w:val="decimal"/>
      <w:lvlText w:val=""/>
      <w:lvlJc w:val="left"/>
      <w:rPr>
        <w:rFonts w:cs="Times New Roman"/>
      </w:rPr>
    </w:lvl>
    <w:lvl w:ilvl="6" w:tplc="0BDE8734">
      <w:numFmt w:val="decimal"/>
      <w:lvlText w:val=""/>
      <w:lvlJc w:val="left"/>
      <w:rPr>
        <w:rFonts w:cs="Times New Roman"/>
      </w:rPr>
    </w:lvl>
    <w:lvl w:ilvl="7" w:tplc="4328E84A">
      <w:numFmt w:val="decimal"/>
      <w:lvlText w:val=""/>
      <w:lvlJc w:val="left"/>
      <w:rPr>
        <w:rFonts w:cs="Times New Roman"/>
      </w:rPr>
    </w:lvl>
    <w:lvl w:ilvl="8" w:tplc="26C8387C">
      <w:numFmt w:val="decimal"/>
      <w:lvlText w:val=""/>
      <w:lvlJc w:val="left"/>
      <w:rPr>
        <w:rFonts w:cs="Times New Roman"/>
      </w:rPr>
    </w:lvl>
  </w:abstractNum>
  <w:abstractNum w:abstractNumId="17">
    <w:nsid w:val="00005F49"/>
    <w:multiLevelType w:val="hybridMultilevel"/>
    <w:tmpl w:val="8160B9C8"/>
    <w:lvl w:ilvl="0" w:tplc="BDC84E9C">
      <w:start w:val="1"/>
      <w:numFmt w:val="bullet"/>
      <w:lvlText w:val="и"/>
      <w:lvlJc w:val="left"/>
    </w:lvl>
    <w:lvl w:ilvl="1" w:tplc="50227FE4">
      <w:start w:val="3"/>
      <w:numFmt w:val="decimal"/>
      <w:lvlText w:val="%2."/>
      <w:lvlJc w:val="left"/>
      <w:rPr>
        <w:rFonts w:cs="Times New Roman"/>
      </w:rPr>
    </w:lvl>
    <w:lvl w:ilvl="2" w:tplc="EF7E4F3C">
      <w:numFmt w:val="decimal"/>
      <w:lvlText w:val=""/>
      <w:lvlJc w:val="left"/>
      <w:rPr>
        <w:rFonts w:cs="Times New Roman"/>
      </w:rPr>
    </w:lvl>
    <w:lvl w:ilvl="3" w:tplc="01E070DC">
      <w:numFmt w:val="decimal"/>
      <w:lvlText w:val=""/>
      <w:lvlJc w:val="left"/>
      <w:rPr>
        <w:rFonts w:cs="Times New Roman"/>
      </w:rPr>
    </w:lvl>
    <w:lvl w:ilvl="4" w:tplc="2D4044FE">
      <w:numFmt w:val="decimal"/>
      <w:lvlText w:val=""/>
      <w:lvlJc w:val="left"/>
      <w:rPr>
        <w:rFonts w:cs="Times New Roman"/>
      </w:rPr>
    </w:lvl>
    <w:lvl w:ilvl="5" w:tplc="190C564E">
      <w:numFmt w:val="decimal"/>
      <w:lvlText w:val=""/>
      <w:lvlJc w:val="left"/>
      <w:rPr>
        <w:rFonts w:cs="Times New Roman"/>
      </w:rPr>
    </w:lvl>
    <w:lvl w:ilvl="6" w:tplc="6312432E">
      <w:numFmt w:val="decimal"/>
      <w:lvlText w:val=""/>
      <w:lvlJc w:val="left"/>
      <w:rPr>
        <w:rFonts w:cs="Times New Roman"/>
      </w:rPr>
    </w:lvl>
    <w:lvl w:ilvl="7" w:tplc="A710A776">
      <w:numFmt w:val="decimal"/>
      <w:lvlText w:val=""/>
      <w:lvlJc w:val="left"/>
      <w:rPr>
        <w:rFonts w:cs="Times New Roman"/>
      </w:rPr>
    </w:lvl>
    <w:lvl w:ilvl="8" w:tplc="FDCE8766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65D4D950"/>
    <w:lvl w:ilvl="0" w:tplc="56928C14">
      <w:start w:val="1"/>
      <w:numFmt w:val="bullet"/>
      <w:lvlText w:val="в"/>
      <w:lvlJc w:val="left"/>
    </w:lvl>
    <w:lvl w:ilvl="1" w:tplc="443AD636">
      <w:start w:val="6"/>
      <w:numFmt w:val="decimal"/>
      <w:lvlText w:val="%2."/>
      <w:lvlJc w:val="left"/>
      <w:rPr>
        <w:rFonts w:cs="Times New Roman"/>
      </w:rPr>
    </w:lvl>
    <w:lvl w:ilvl="2" w:tplc="66424CDC">
      <w:numFmt w:val="decimal"/>
      <w:lvlText w:val=""/>
      <w:lvlJc w:val="left"/>
      <w:rPr>
        <w:rFonts w:cs="Times New Roman"/>
      </w:rPr>
    </w:lvl>
    <w:lvl w:ilvl="3" w:tplc="1E7602C6">
      <w:numFmt w:val="decimal"/>
      <w:lvlText w:val=""/>
      <w:lvlJc w:val="left"/>
      <w:rPr>
        <w:rFonts w:cs="Times New Roman"/>
      </w:rPr>
    </w:lvl>
    <w:lvl w:ilvl="4" w:tplc="BCA4567A">
      <w:numFmt w:val="decimal"/>
      <w:lvlText w:val=""/>
      <w:lvlJc w:val="left"/>
      <w:rPr>
        <w:rFonts w:cs="Times New Roman"/>
      </w:rPr>
    </w:lvl>
    <w:lvl w:ilvl="5" w:tplc="1A743B20">
      <w:numFmt w:val="decimal"/>
      <w:lvlText w:val=""/>
      <w:lvlJc w:val="left"/>
      <w:rPr>
        <w:rFonts w:cs="Times New Roman"/>
      </w:rPr>
    </w:lvl>
    <w:lvl w:ilvl="6" w:tplc="91FCEE86">
      <w:numFmt w:val="decimal"/>
      <w:lvlText w:val=""/>
      <w:lvlJc w:val="left"/>
      <w:rPr>
        <w:rFonts w:cs="Times New Roman"/>
      </w:rPr>
    </w:lvl>
    <w:lvl w:ilvl="7" w:tplc="1B9A557C">
      <w:numFmt w:val="decimal"/>
      <w:lvlText w:val=""/>
      <w:lvlJc w:val="left"/>
      <w:rPr>
        <w:rFonts w:cs="Times New Roman"/>
      </w:rPr>
    </w:lvl>
    <w:lvl w:ilvl="8" w:tplc="FD4E418A">
      <w:numFmt w:val="decimal"/>
      <w:lvlText w:val=""/>
      <w:lvlJc w:val="left"/>
      <w:rPr>
        <w:rFonts w:cs="Times New Roman"/>
      </w:rPr>
    </w:lvl>
  </w:abstractNum>
  <w:abstractNum w:abstractNumId="19">
    <w:nsid w:val="000066C4"/>
    <w:multiLevelType w:val="hybridMultilevel"/>
    <w:tmpl w:val="66CC228A"/>
    <w:lvl w:ilvl="0" w:tplc="59463ACE">
      <w:start w:val="14"/>
      <w:numFmt w:val="decimal"/>
      <w:lvlText w:val="%1."/>
      <w:lvlJc w:val="left"/>
      <w:rPr>
        <w:rFonts w:cs="Times New Roman"/>
      </w:rPr>
    </w:lvl>
    <w:lvl w:ilvl="1" w:tplc="520E7828">
      <w:numFmt w:val="decimal"/>
      <w:lvlText w:val=""/>
      <w:lvlJc w:val="left"/>
      <w:rPr>
        <w:rFonts w:cs="Times New Roman"/>
      </w:rPr>
    </w:lvl>
    <w:lvl w:ilvl="2" w:tplc="2954D468">
      <w:numFmt w:val="decimal"/>
      <w:lvlText w:val=""/>
      <w:lvlJc w:val="left"/>
      <w:rPr>
        <w:rFonts w:cs="Times New Roman"/>
      </w:rPr>
    </w:lvl>
    <w:lvl w:ilvl="3" w:tplc="27C88BE0">
      <w:numFmt w:val="decimal"/>
      <w:lvlText w:val=""/>
      <w:lvlJc w:val="left"/>
      <w:rPr>
        <w:rFonts w:cs="Times New Roman"/>
      </w:rPr>
    </w:lvl>
    <w:lvl w:ilvl="4" w:tplc="AB22A430">
      <w:numFmt w:val="decimal"/>
      <w:lvlText w:val=""/>
      <w:lvlJc w:val="left"/>
      <w:rPr>
        <w:rFonts w:cs="Times New Roman"/>
      </w:rPr>
    </w:lvl>
    <w:lvl w:ilvl="5" w:tplc="678AADFC">
      <w:numFmt w:val="decimal"/>
      <w:lvlText w:val=""/>
      <w:lvlJc w:val="left"/>
      <w:rPr>
        <w:rFonts w:cs="Times New Roman"/>
      </w:rPr>
    </w:lvl>
    <w:lvl w:ilvl="6" w:tplc="11B8184E">
      <w:numFmt w:val="decimal"/>
      <w:lvlText w:val=""/>
      <w:lvlJc w:val="left"/>
      <w:rPr>
        <w:rFonts w:cs="Times New Roman"/>
      </w:rPr>
    </w:lvl>
    <w:lvl w:ilvl="7" w:tplc="A862543E">
      <w:numFmt w:val="decimal"/>
      <w:lvlText w:val=""/>
      <w:lvlJc w:val="left"/>
      <w:rPr>
        <w:rFonts w:cs="Times New Roman"/>
      </w:rPr>
    </w:lvl>
    <w:lvl w:ilvl="8" w:tplc="5A18B0E4">
      <w:numFmt w:val="decimal"/>
      <w:lvlText w:val=""/>
      <w:lvlJc w:val="left"/>
      <w:rPr>
        <w:rFonts w:cs="Times New Roman"/>
      </w:rPr>
    </w:lvl>
  </w:abstractNum>
  <w:abstractNum w:abstractNumId="20">
    <w:nsid w:val="00007EB7"/>
    <w:multiLevelType w:val="hybridMultilevel"/>
    <w:tmpl w:val="F8B6F4FA"/>
    <w:lvl w:ilvl="0" w:tplc="AB28948A">
      <w:start w:val="1"/>
      <w:numFmt w:val="bullet"/>
      <w:lvlText w:val="в"/>
      <w:lvlJc w:val="left"/>
    </w:lvl>
    <w:lvl w:ilvl="1" w:tplc="0100D03C">
      <w:start w:val="4"/>
      <w:numFmt w:val="decimal"/>
      <w:lvlText w:val="%2."/>
      <w:lvlJc w:val="left"/>
      <w:rPr>
        <w:rFonts w:cs="Times New Roman"/>
      </w:rPr>
    </w:lvl>
    <w:lvl w:ilvl="2" w:tplc="056687DA">
      <w:numFmt w:val="decimal"/>
      <w:lvlText w:val=""/>
      <w:lvlJc w:val="left"/>
      <w:rPr>
        <w:rFonts w:cs="Times New Roman"/>
      </w:rPr>
    </w:lvl>
    <w:lvl w:ilvl="3" w:tplc="2884C08C">
      <w:numFmt w:val="decimal"/>
      <w:lvlText w:val=""/>
      <w:lvlJc w:val="left"/>
      <w:rPr>
        <w:rFonts w:cs="Times New Roman"/>
      </w:rPr>
    </w:lvl>
    <w:lvl w:ilvl="4" w:tplc="70B07CB4">
      <w:numFmt w:val="decimal"/>
      <w:lvlText w:val=""/>
      <w:lvlJc w:val="left"/>
      <w:rPr>
        <w:rFonts w:cs="Times New Roman"/>
      </w:rPr>
    </w:lvl>
    <w:lvl w:ilvl="5" w:tplc="985ECFC2">
      <w:numFmt w:val="decimal"/>
      <w:lvlText w:val=""/>
      <w:lvlJc w:val="left"/>
      <w:rPr>
        <w:rFonts w:cs="Times New Roman"/>
      </w:rPr>
    </w:lvl>
    <w:lvl w:ilvl="6" w:tplc="D454137C">
      <w:numFmt w:val="decimal"/>
      <w:lvlText w:val=""/>
      <w:lvlJc w:val="left"/>
      <w:rPr>
        <w:rFonts w:cs="Times New Roman"/>
      </w:rPr>
    </w:lvl>
    <w:lvl w:ilvl="7" w:tplc="D2E4EAC6">
      <w:numFmt w:val="decimal"/>
      <w:lvlText w:val=""/>
      <w:lvlJc w:val="left"/>
      <w:rPr>
        <w:rFonts w:cs="Times New Roman"/>
      </w:rPr>
    </w:lvl>
    <w:lvl w:ilvl="8" w:tplc="76309194">
      <w:numFmt w:val="decimal"/>
      <w:lvlText w:val=""/>
      <w:lvlJc w:val="left"/>
      <w:rPr>
        <w:rFonts w:cs="Times New Roman"/>
      </w:rPr>
    </w:lvl>
  </w:abstractNum>
  <w:abstractNum w:abstractNumId="21">
    <w:nsid w:val="03B97E56"/>
    <w:multiLevelType w:val="hybridMultilevel"/>
    <w:tmpl w:val="C046F626"/>
    <w:lvl w:ilvl="0" w:tplc="009A86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0CB3612C"/>
    <w:multiLevelType w:val="hybridMultilevel"/>
    <w:tmpl w:val="3C969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B043D9"/>
    <w:multiLevelType w:val="hybridMultilevel"/>
    <w:tmpl w:val="888A78C8"/>
    <w:lvl w:ilvl="0" w:tplc="0B9CB0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18871652"/>
    <w:multiLevelType w:val="multilevel"/>
    <w:tmpl w:val="EF3215C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223869C0"/>
    <w:multiLevelType w:val="multilevel"/>
    <w:tmpl w:val="8CB80B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6">
    <w:nsid w:val="2380301E"/>
    <w:multiLevelType w:val="multilevel"/>
    <w:tmpl w:val="5232A5E2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27A77989"/>
    <w:multiLevelType w:val="hybridMultilevel"/>
    <w:tmpl w:val="96585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3295F20"/>
    <w:multiLevelType w:val="multilevel"/>
    <w:tmpl w:val="3C969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97B3C"/>
    <w:multiLevelType w:val="hybridMultilevel"/>
    <w:tmpl w:val="634827EA"/>
    <w:lvl w:ilvl="0" w:tplc="A0067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5F357F1"/>
    <w:multiLevelType w:val="hybridMultilevel"/>
    <w:tmpl w:val="BD448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301440"/>
    <w:multiLevelType w:val="hybridMultilevel"/>
    <w:tmpl w:val="A9906ADA"/>
    <w:lvl w:ilvl="0" w:tplc="8D3836FA">
      <w:start w:val="1"/>
      <w:numFmt w:val="decimal"/>
      <w:lvlText w:val="%1."/>
      <w:lvlJc w:val="left"/>
      <w:pPr>
        <w:ind w:left="1984" w:hanging="127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A9C1A26"/>
    <w:multiLevelType w:val="hybridMultilevel"/>
    <w:tmpl w:val="8AAEB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5A6D48"/>
    <w:multiLevelType w:val="hybridMultilevel"/>
    <w:tmpl w:val="5002D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6A409A3"/>
    <w:multiLevelType w:val="hybridMultilevel"/>
    <w:tmpl w:val="35E863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8C13FE7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54B93"/>
    <w:multiLevelType w:val="hybridMultilevel"/>
    <w:tmpl w:val="3CD8A3E0"/>
    <w:lvl w:ilvl="0" w:tplc="978A2284">
      <w:start w:val="1"/>
      <w:numFmt w:val="decimal"/>
      <w:lvlText w:val="6.%1."/>
      <w:lvlJc w:val="left"/>
      <w:pPr>
        <w:ind w:left="185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7">
    <w:nsid w:val="5D457521"/>
    <w:multiLevelType w:val="hybridMultilevel"/>
    <w:tmpl w:val="0666F7B6"/>
    <w:lvl w:ilvl="0" w:tplc="52562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1C46873"/>
    <w:multiLevelType w:val="hybridMultilevel"/>
    <w:tmpl w:val="24AAD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53C31"/>
    <w:multiLevelType w:val="hybridMultilevel"/>
    <w:tmpl w:val="BE100700"/>
    <w:lvl w:ilvl="0" w:tplc="D6D8D68A">
      <w:start w:val="1"/>
      <w:numFmt w:val="decimal"/>
      <w:lvlText w:val="%1."/>
      <w:lvlJc w:val="left"/>
      <w:pPr>
        <w:tabs>
          <w:tab w:val="num" w:pos="930"/>
        </w:tabs>
        <w:ind w:left="930" w:hanging="855"/>
      </w:pPr>
      <w:rPr>
        <w:rFonts w:hint="default"/>
      </w:rPr>
    </w:lvl>
    <w:lvl w:ilvl="1" w:tplc="F4A28096">
      <w:numFmt w:val="none"/>
      <w:lvlText w:val=""/>
      <w:lvlJc w:val="left"/>
      <w:pPr>
        <w:tabs>
          <w:tab w:val="num" w:pos="360"/>
        </w:tabs>
      </w:pPr>
    </w:lvl>
    <w:lvl w:ilvl="2" w:tplc="74CE92B0">
      <w:numFmt w:val="none"/>
      <w:lvlText w:val=""/>
      <w:lvlJc w:val="left"/>
      <w:pPr>
        <w:tabs>
          <w:tab w:val="num" w:pos="360"/>
        </w:tabs>
      </w:pPr>
    </w:lvl>
    <w:lvl w:ilvl="3" w:tplc="0DA4D250">
      <w:numFmt w:val="none"/>
      <w:lvlText w:val=""/>
      <w:lvlJc w:val="left"/>
      <w:pPr>
        <w:tabs>
          <w:tab w:val="num" w:pos="360"/>
        </w:tabs>
      </w:pPr>
    </w:lvl>
    <w:lvl w:ilvl="4" w:tplc="D040D424">
      <w:numFmt w:val="none"/>
      <w:lvlText w:val=""/>
      <w:lvlJc w:val="left"/>
      <w:pPr>
        <w:tabs>
          <w:tab w:val="num" w:pos="360"/>
        </w:tabs>
      </w:pPr>
    </w:lvl>
    <w:lvl w:ilvl="5" w:tplc="EA6270D0">
      <w:numFmt w:val="none"/>
      <w:lvlText w:val=""/>
      <w:lvlJc w:val="left"/>
      <w:pPr>
        <w:tabs>
          <w:tab w:val="num" w:pos="360"/>
        </w:tabs>
      </w:pPr>
    </w:lvl>
    <w:lvl w:ilvl="6" w:tplc="52AE779C">
      <w:numFmt w:val="none"/>
      <w:lvlText w:val=""/>
      <w:lvlJc w:val="left"/>
      <w:pPr>
        <w:tabs>
          <w:tab w:val="num" w:pos="360"/>
        </w:tabs>
      </w:pPr>
    </w:lvl>
    <w:lvl w:ilvl="7" w:tplc="27F8AF52">
      <w:numFmt w:val="none"/>
      <w:lvlText w:val=""/>
      <w:lvlJc w:val="left"/>
      <w:pPr>
        <w:tabs>
          <w:tab w:val="num" w:pos="360"/>
        </w:tabs>
      </w:pPr>
    </w:lvl>
    <w:lvl w:ilvl="8" w:tplc="6AA472E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C246D33"/>
    <w:multiLevelType w:val="hybridMultilevel"/>
    <w:tmpl w:val="30522792"/>
    <w:lvl w:ilvl="0" w:tplc="06E82C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1">
    <w:nsid w:val="6DC035E6"/>
    <w:multiLevelType w:val="multilevel"/>
    <w:tmpl w:val="4078B5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85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2">
    <w:nsid w:val="75767EA1"/>
    <w:multiLevelType w:val="hybridMultilevel"/>
    <w:tmpl w:val="09542CB2"/>
    <w:lvl w:ilvl="0" w:tplc="778C97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5E51AAD"/>
    <w:multiLevelType w:val="hybridMultilevel"/>
    <w:tmpl w:val="0F12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F03A98"/>
    <w:multiLevelType w:val="hybridMultilevel"/>
    <w:tmpl w:val="264811B4"/>
    <w:lvl w:ilvl="0" w:tplc="C8086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A70789A"/>
    <w:multiLevelType w:val="multilevel"/>
    <w:tmpl w:val="776C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19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7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  <w:rPr>
        <w:rFonts w:hint="default"/>
      </w:rPr>
    </w:lvl>
  </w:abstractNum>
  <w:abstractNum w:abstractNumId="46">
    <w:nsid w:val="7EC067D6"/>
    <w:multiLevelType w:val="hybridMultilevel"/>
    <w:tmpl w:val="348C4C2C"/>
    <w:lvl w:ilvl="0" w:tplc="C39E3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23"/>
  </w:num>
  <w:num w:numId="3">
    <w:abstractNumId w:val="39"/>
  </w:num>
  <w:num w:numId="4">
    <w:abstractNumId w:val="24"/>
  </w:num>
  <w:num w:numId="5">
    <w:abstractNumId w:val="26"/>
  </w:num>
  <w:num w:numId="6">
    <w:abstractNumId w:val="42"/>
  </w:num>
  <w:num w:numId="7">
    <w:abstractNumId w:val="22"/>
  </w:num>
  <w:num w:numId="8">
    <w:abstractNumId w:val="28"/>
  </w:num>
  <w:num w:numId="9">
    <w:abstractNumId w:val="21"/>
  </w:num>
  <w:num w:numId="10">
    <w:abstractNumId w:val="40"/>
  </w:num>
  <w:num w:numId="11">
    <w:abstractNumId w:val="32"/>
  </w:num>
  <w:num w:numId="12">
    <w:abstractNumId w:val="30"/>
  </w:num>
  <w:num w:numId="13">
    <w:abstractNumId w:val="29"/>
  </w:num>
  <w:num w:numId="14">
    <w:abstractNumId w:val="35"/>
  </w:num>
  <w:num w:numId="15">
    <w:abstractNumId w:val="38"/>
  </w:num>
  <w:num w:numId="16">
    <w:abstractNumId w:val="45"/>
  </w:num>
  <w:num w:numId="17">
    <w:abstractNumId w:val="4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5"/>
  </w:num>
  <w:num w:numId="23">
    <w:abstractNumId w:val="12"/>
  </w:num>
  <w:num w:numId="24">
    <w:abstractNumId w:val="14"/>
  </w:num>
  <w:num w:numId="25">
    <w:abstractNumId w:val="15"/>
  </w:num>
  <w:num w:numId="26">
    <w:abstractNumId w:val="9"/>
  </w:num>
  <w:num w:numId="27">
    <w:abstractNumId w:val="4"/>
  </w:num>
  <w:num w:numId="28">
    <w:abstractNumId w:val="34"/>
  </w:num>
  <w:num w:numId="29">
    <w:abstractNumId w:val="17"/>
  </w:num>
  <w:num w:numId="30">
    <w:abstractNumId w:val="8"/>
  </w:num>
  <w:num w:numId="31">
    <w:abstractNumId w:val="16"/>
  </w:num>
  <w:num w:numId="32">
    <w:abstractNumId w:val="13"/>
  </w:num>
  <w:num w:numId="33">
    <w:abstractNumId w:val="19"/>
  </w:num>
  <w:num w:numId="34">
    <w:abstractNumId w:val="11"/>
  </w:num>
  <w:num w:numId="35">
    <w:abstractNumId w:val="20"/>
  </w:num>
  <w:num w:numId="36">
    <w:abstractNumId w:val="18"/>
  </w:num>
  <w:num w:numId="37">
    <w:abstractNumId w:val="6"/>
  </w:num>
  <w:num w:numId="38">
    <w:abstractNumId w:val="3"/>
  </w:num>
  <w:num w:numId="39">
    <w:abstractNumId w:val="10"/>
  </w:num>
  <w:num w:numId="40">
    <w:abstractNumId w:val="37"/>
  </w:num>
  <w:num w:numId="41">
    <w:abstractNumId w:val="33"/>
  </w:num>
  <w:num w:numId="42">
    <w:abstractNumId w:val="31"/>
  </w:num>
  <w:num w:numId="43">
    <w:abstractNumId w:val="27"/>
  </w:num>
  <w:num w:numId="44">
    <w:abstractNumId w:val="46"/>
  </w:num>
  <w:num w:numId="45">
    <w:abstractNumId w:val="41"/>
  </w:num>
  <w:num w:numId="46">
    <w:abstractNumId w:val="36"/>
  </w:num>
  <w:num w:numId="4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479"/>
    <w:rsid w:val="00002F3F"/>
    <w:rsid w:val="00003BB1"/>
    <w:rsid w:val="00003DF7"/>
    <w:rsid w:val="000052E1"/>
    <w:rsid w:val="00005452"/>
    <w:rsid w:val="0000700D"/>
    <w:rsid w:val="0001003C"/>
    <w:rsid w:val="00010572"/>
    <w:rsid w:val="00011D41"/>
    <w:rsid w:val="00012038"/>
    <w:rsid w:val="00014D7A"/>
    <w:rsid w:val="00015FA0"/>
    <w:rsid w:val="00020456"/>
    <w:rsid w:val="0002164C"/>
    <w:rsid w:val="000250BE"/>
    <w:rsid w:val="00025626"/>
    <w:rsid w:val="00041F62"/>
    <w:rsid w:val="0004312E"/>
    <w:rsid w:val="00043A4B"/>
    <w:rsid w:val="00045ACE"/>
    <w:rsid w:val="0005032A"/>
    <w:rsid w:val="0005225C"/>
    <w:rsid w:val="00052DBF"/>
    <w:rsid w:val="00055114"/>
    <w:rsid w:val="0005646B"/>
    <w:rsid w:val="000567FA"/>
    <w:rsid w:val="000578C4"/>
    <w:rsid w:val="0006152C"/>
    <w:rsid w:val="00064B2B"/>
    <w:rsid w:val="00064C8B"/>
    <w:rsid w:val="00070D4D"/>
    <w:rsid w:val="000719D7"/>
    <w:rsid w:val="00076E78"/>
    <w:rsid w:val="00085091"/>
    <w:rsid w:val="00091EC6"/>
    <w:rsid w:val="00093D84"/>
    <w:rsid w:val="00093F7B"/>
    <w:rsid w:val="000949DD"/>
    <w:rsid w:val="00096704"/>
    <w:rsid w:val="00097129"/>
    <w:rsid w:val="000A5232"/>
    <w:rsid w:val="000B28D3"/>
    <w:rsid w:val="000B4E80"/>
    <w:rsid w:val="000C28F2"/>
    <w:rsid w:val="000C38A7"/>
    <w:rsid w:val="000C3F9E"/>
    <w:rsid w:val="000C50D9"/>
    <w:rsid w:val="000D01BA"/>
    <w:rsid w:val="000D248A"/>
    <w:rsid w:val="000D332E"/>
    <w:rsid w:val="000D44C2"/>
    <w:rsid w:val="000D7E80"/>
    <w:rsid w:val="000E0DF3"/>
    <w:rsid w:val="000E2715"/>
    <w:rsid w:val="000E2BF8"/>
    <w:rsid w:val="000E2F6D"/>
    <w:rsid w:val="000E316B"/>
    <w:rsid w:val="000E4B91"/>
    <w:rsid w:val="000F1F2A"/>
    <w:rsid w:val="000F238D"/>
    <w:rsid w:val="00101F5D"/>
    <w:rsid w:val="0010205B"/>
    <w:rsid w:val="001029E1"/>
    <w:rsid w:val="00102B5F"/>
    <w:rsid w:val="0010658A"/>
    <w:rsid w:val="0010693F"/>
    <w:rsid w:val="00107382"/>
    <w:rsid w:val="00107AD6"/>
    <w:rsid w:val="001105C7"/>
    <w:rsid w:val="00111DA9"/>
    <w:rsid w:val="00113372"/>
    <w:rsid w:val="001172FE"/>
    <w:rsid w:val="0012060D"/>
    <w:rsid w:val="00121785"/>
    <w:rsid w:val="001233B3"/>
    <w:rsid w:val="00123C04"/>
    <w:rsid w:val="00125388"/>
    <w:rsid w:val="00125530"/>
    <w:rsid w:val="00130481"/>
    <w:rsid w:val="00130B03"/>
    <w:rsid w:val="00134AE5"/>
    <w:rsid w:val="0014393B"/>
    <w:rsid w:val="001500A5"/>
    <w:rsid w:val="00153DE5"/>
    <w:rsid w:val="001576DC"/>
    <w:rsid w:val="00163A9A"/>
    <w:rsid w:val="00163F3C"/>
    <w:rsid w:val="001652A9"/>
    <w:rsid w:val="00177FAB"/>
    <w:rsid w:val="001819EA"/>
    <w:rsid w:val="00193404"/>
    <w:rsid w:val="00193410"/>
    <w:rsid w:val="00193851"/>
    <w:rsid w:val="001974C5"/>
    <w:rsid w:val="001A0AB9"/>
    <w:rsid w:val="001A4631"/>
    <w:rsid w:val="001A621A"/>
    <w:rsid w:val="001B057B"/>
    <w:rsid w:val="001B05B6"/>
    <w:rsid w:val="001B23E4"/>
    <w:rsid w:val="001B385A"/>
    <w:rsid w:val="001B439B"/>
    <w:rsid w:val="001B4D9F"/>
    <w:rsid w:val="001C1C73"/>
    <w:rsid w:val="001C37E6"/>
    <w:rsid w:val="001C3A76"/>
    <w:rsid w:val="001C43E4"/>
    <w:rsid w:val="001C50E9"/>
    <w:rsid w:val="001C51DE"/>
    <w:rsid w:val="001C529E"/>
    <w:rsid w:val="001D2973"/>
    <w:rsid w:val="001D3DCD"/>
    <w:rsid w:val="001E244E"/>
    <w:rsid w:val="001E2DE9"/>
    <w:rsid w:val="001E4329"/>
    <w:rsid w:val="001E5253"/>
    <w:rsid w:val="001F330C"/>
    <w:rsid w:val="001F7A77"/>
    <w:rsid w:val="0020061B"/>
    <w:rsid w:val="00205F8D"/>
    <w:rsid w:val="00206C9F"/>
    <w:rsid w:val="00207BDA"/>
    <w:rsid w:val="002220E9"/>
    <w:rsid w:val="002236C3"/>
    <w:rsid w:val="002266BC"/>
    <w:rsid w:val="00231EB7"/>
    <w:rsid w:val="00235682"/>
    <w:rsid w:val="00236042"/>
    <w:rsid w:val="00237695"/>
    <w:rsid w:val="00240545"/>
    <w:rsid w:val="0024239B"/>
    <w:rsid w:val="00242F1D"/>
    <w:rsid w:val="00244B0D"/>
    <w:rsid w:val="00255B00"/>
    <w:rsid w:val="00255CC2"/>
    <w:rsid w:val="00262431"/>
    <w:rsid w:val="00264D25"/>
    <w:rsid w:val="00265A30"/>
    <w:rsid w:val="0026769D"/>
    <w:rsid w:val="00267E3D"/>
    <w:rsid w:val="002762F1"/>
    <w:rsid w:val="00276D9A"/>
    <w:rsid w:val="00277B60"/>
    <w:rsid w:val="0028202A"/>
    <w:rsid w:val="00282E9D"/>
    <w:rsid w:val="00283121"/>
    <w:rsid w:val="00286B2A"/>
    <w:rsid w:val="00287141"/>
    <w:rsid w:val="00292D05"/>
    <w:rsid w:val="0029569F"/>
    <w:rsid w:val="002A0CFC"/>
    <w:rsid w:val="002A34D5"/>
    <w:rsid w:val="002A5DD3"/>
    <w:rsid w:val="002A6EFD"/>
    <w:rsid w:val="002B1B86"/>
    <w:rsid w:val="002B4FE9"/>
    <w:rsid w:val="002B6855"/>
    <w:rsid w:val="002C20F3"/>
    <w:rsid w:val="002C31CA"/>
    <w:rsid w:val="002C40E3"/>
    <w:rsid w:val="002D3B63"/>
    <w:rsid w:val="002D6684"/>
    <w:rsid w:val="002D7040"/>
    <w:rsid w:val="002D7F96"/>
    <w:rsid w:val="002E1F31"/>
    <w:rsid w:val="002E42D1"/>
    <w:rsid w:val="002E6201"/>
    <w:rsid w:val="002E7D8E"/>
    <w:rsid w:val="002F088A"/>
    <w:rsid w:val="002F08B0"/>
    <w:rsid w:val="002F1E7E"/>
    <w:rsid w:val="002F231D"/>
    <w:rsid w:val="002F2FB9"/>
    <w:rsid w:val="002F3D4D"/>
    <w:rsid w:val="002F4033"/>
    <w:rsid w:val="002F4216"/>
    <w:rsid w:val="002F7C4B"/>
    <w:rsid w:val="00300947"/>
    <w:rsid w:val="00300DC3"/>
    <w:rsid w:val="00302B5C"/>
    <w:rsid w:val="00303E46"/>
    <w:rsid w:val="00304158"/>
    <w:rsid w:val="00304EDC"/>
    <w:rsid w:val="0031744E"/>
    <w:rsid w:val="0031750C"/>
    <w:rsid w:val="003224A6"/>
    <w:rsid w:val="0032274C"/>
    <w:rsid w:val="00324026"/>
    <w:rsid w:val="00327828"/>
    <w:rsid w:val="003309A2"/>
    <w:rsid w:val="00331B6D"/>
    <w:rsid w:val="00331F5D"/>
    <w:rsid w:val="00334DE3"/>
    <w:rsid w:val="003355C7"/>
    <w:rsid w:val="003363BA"/>
    <w:rsid w:val="00340AEE"/>
    <w:rsid w:val="00347AE6"/>
    <w:rsid w:val="003508B3"/>
    <w:rsid w:val="00350D51"/>
    <w:rsid w:val="00357344"/>
    <w:rsid w:val="0036112E"/>
    <w:rsid w:val="003677D2"/>
    <w:rsid w:val="00367BB3"/>
    <w:rsid w:val="003745C5"/>
    <w:rsid w:val="0037696C"/>
    <w:rsid w:val="00377463"/>
    <w:rsid w:val="003826E8"/>
    <w:rsid w:val="00384E74"/>
    <w:rsid w:val="003854E5"/>
    <w:rsid w:val="00386D5E"/>
    <w:rsid w:val="003870A5"/>
    <w:rsid w:val="00394460"/>
    <w:rsid w:val="003956C8"/>
    <w:rsid w:val="00396784"/>
    <w:rsid w:val="00396877"/>
    <w:rsid w:val="00397889"/>
    <w:rsid w:val="003A4796"/>
    <w:rsid w:val="003B0442"/>
    <w:rsid w:val="003B14EC"/>
    <w:rsid w:val="003B35A2"/>
    <w:rsid w:val="003B4D25"/>
    <w:rsid w:val="003B58F3"/>
    <w:rsid w:val="003B7BC3"/>
    <w:rsid w:val="003C26E5"/>
    <w:rsid w:val="003C4559"/>
    <w:rsid w:val="003C52DD"/>
    <w:rsid w:val="003D352F"/>
    <w:rsid w:val="003D7632"/>
    <w:rsid w:val="003E0D93"/>
    <w:rsid w:val="003E7F98"/>
    <w:rsid w:val="003F3D7E"/>
    <w:rsid w:val="003F4B9F"/>
    <w:rsid w:val="003F759B"/>
    <w:rsid w:val="003F7911"/>
    <w:rsid w:val="00400A22"/>
    <w:rsid w:val="00401281"/>
    <w:rsid w:val="00407AA1"/>
    <w:rsid w:val="004108D9"/>
    <w:rsid w:val="0041143E"/>
    <w:rsid w:val="0041197C"/>
    <w:rsid w:val="0041681B"/>
    <w:rsid w:val="00417CE5"/>
    <w:rsid w:val="004217A4"/>
    <w:rsid w:val="00422656"/>
    <w:rsid w:val="004260D6"/>
    <w:rsid w:val="00426D10"/>
    <w:rsid w:val="00432F8A"/>
    <w:rsid w:val="00433DF3"/>
    <w:rsid w:val="0043548B"/>
    <w:rsid w:val="00435FAE"/>
    <w:rsid w:val="00437B56"/>
    <w:rsid w:val="00437E61"/>
    <w:rsid w:val="0044115B"/>
    <w:rsid w:val="00446084"/>
    <w:rsid w:val="0045190D"/>
    <w:rsid w:val="00455F0A"/>
    <w:rsid w:val="004566F3"/>
    <w:rsid w:val="00456A4E"/>
    <w:rsid w:val="00456C20"/>
    <w:rsid w:val="00462363"/>
    <w:rsid w:val="0046244E"/>
    <w:rsid w:val="00463029"/>
    <w:rsid w:val="00463CCB"/>
    <w:rsid w:val="004646E8"/>
    <w:rsid w:val="00464D26"/>
    <w:rsid w:val="00465C32"/>
    <w:rsid w:val="00465DF5"/>
    <w:rsid w:val="00465E2A"/>
    <w:rsid w:val="004667D4"/>
    <w:rsid w:val="00467C8B"/>
    <w:rsid w:val="00472862"/>
    <w:rsid w:val="00472D37"/>
    <w:rsid w:val="00473E35"/>
    <w:rsid w:val="0047504A"/>
    <w:rsid w:val="0047538D"/>
    <w:rsid w:val="00481301"/>
    <w:rsid w:val="00481E5A"/>
    <w:rsid w:val="00482FBB"/>
    <w:rsid w:val="004847B5"/>
    <w:rsid w:val="00484F5A"/>
    <w:rsid w:val="004B14A9"/>
    <w:rsid w:val="004B24E0"/>
    <w:rsid w:val="004B2AEC"/>
    <w:rsid w:val="004B5005"/>
    <w:rsid w:val="004C167C"/>
    <w:rsid w:val="004C2588"/>
    <w:rsid w:val="004C2BDA"/>
    <w:rsid w:val="004C35C5"/>
    <w:rsid w:val="004C3DB3"/>
    <w:rsid w:val="004C4F32"/>
    <w:rsid w:val="004C5B68"/>
    <w:rsid w:val="004C7509"/>
    <w:rsid w:val="004D26BA"/>
    <w:rsid w:val="004D6FAD"/>
    <w:rsid w:val="004E3E10"/>
    <w:rsid w:val="004E4731"/>
    <w:rsid w:val="004E707A"/>
    <w:rsid w:val="004F2832"/>
    <w:rsid w:val="004F74C4"/>
    <w:rsid w:val="0050690B"/>
    <w:rsid w:val="00511ABD"/>
    <w:rsid w:val="00515745"/>
    <w:rsid w:val="00530C0D"/>
    <w:rsid w:val="00533DF0"/>
    <w:rsid w:val="0053493E"/>
    <w:rsid w:val="00534FB3"/>
    <w:rsid w:val="0053763E"/>
    <w:rsid w:val="00537646"/>
    <w:rsid w:val="005376D5"/>
    <w:rsid w:val="00541A7C"/>
    <w:rsid w:val="00543116"/>
    <w:rsid w:val="005431D2"/>
    <w:rsid w:val="005444E2"/>
    <w:rsid w:val="00553EA4"/>
    <w:rsid w:val="00554124"/>
    <w:rsid w:val="00554994"/>
    <w:rsid w:val="00556E86"/>
    <w:rsid w:val="00560FC6"/>
    <w:rsid w:val="00563289"/>
    <w:rsid w:val="00565578"/>
    <w:rsid w:val="00566472"/>
    <w:rsid w:val="00570D85"/>
    <w:rsid w:val="00573715"/>
    <w:rsid w:val="005744DA"/>
    <w:rsid w:val="005744DF"/>
    <w:rsid w:val="005757A2"/>
    <w:rsid w:val="005763BB"/>
    <w:rsid w:val="00577517"/>
    <w:rsid w:val="00581009"/>
    <w:rsid w:val="00582DD7"/>
    <w:rsid w:val="005857A2"/>
    <w:rsid w:val="0058797A"/>
    <w:rsid w:val="00590195"/>
    <w:rsid w:val="00592997"/>
    <w:rsid w:val="00593202"/>
    <w:rsid w:val="00593B73"/>
    <w:rsid w:val="00594EF7"/>
    <w:rsid w:val="005A1651"/>
    <w:rsid w:val="005A3951"/>
    <w:rsid w:val="005A3C97"/>
    <w:rsid w:val="005B4296"/>
    <w:rsid w:val="005B4B80"/>
    <w:rsid w:val="005B58C2"/>
    <w:rsid w:val="005B6E33"/>
    <w:rsid w:val="005C0452"/>
    <w:rsid w:val="005C2F60"/>
    <w:rsid w:val="005C357D"/>
    <w:rsid w:val="005C66A1"/>
    <w:rsid w:val="005D02AA"/>
    <w:rsid w:val="005D2A4A"/>
    <w:rsid w:val="005E0238"/>
    <w:rsid w:val="005E1122"/>
    <w:rsid w:val="005E31F4"/>
    <w:rsid w:val="005E482A"/>
    <w:rsid w:val="005E7504"/>
    <w:rsid w:val="005F2726"/>
    <w:rsid w:val="005F4245"/>
    <w:rsid w:val="005F530F"/>
    <w:rsid w:val="005F560F"/>
    <w:rsid w:val="005F5B46"/>
    <w:rsid w:val="006001B7"/>
    <w:rsid w:val="0060053E"/>
    <w:rsid w:val="00605325"/>
    <w:rsid w:val="0060558A"/>
    <w:rsid w:val="006067FA"/>
    <w:rsid w:val="00607694"/>
    <w:rsid w:val="00611851"/>
    <w:rsid w:val="00611BAD"/>
    <w:rsid w:val="00614047"/>
    <w:rsid w:val="00621C3A"/>
    <w:rsid w:val="00625625"/>
    <w:rsid w:val="00632815"/>
    <w:rsid w:val="00632936"/>
    <w:rsid w:val="00633641"/>
    <w:rsid w:val="00633E53"/>
    <w:rsid w:val="00635019"/>
    <w:rsid w:val="00640E04"/>
    <w:rsid w:val="00640F4D"/>
    <w:rsid w:val="0064112F"/>
    <w:rsid w:val="00641859"/>
    <w:rsid w:val="00644A43"/>
    <w:rsid w:val="006516FC"/>
    <w:rsid w:val="0065194C"/>
    <w:rsid w:val="00654E06"/>
    <w:rsid w:val="00657ACE"/>
    <w:rsid w:val="006606FE"/>
    <w:rsid w:val="00670B5C"/>
    <w:rsid w:val="00672300"/>
    <w:rsid w:val="00672F30"/>
    <w:rsid w:val="006766D2"/>
    <w:rsid w:val="006800C9"/>
    <w:rsid w:val="0068215B"/>
    <w:rsid w:val="00683470"/>
    <w:rsid w:val="006906D8"/>
    <w:rsid w:val="00690935"/>
    <w:rsid w:val="00690DC0"/>
    <w:rsid w:val="006926EF"/>
    <w:rsid w:val="00692CFF"/>
    <w:rsid w:val="006A66DE"/>
    <w:rsid w:val="006A6E84"/>
    <w:rsid w:val="006B01C5"/>
    <w:rsid w:val="006B56F5"/>
    <w:rsid w:val="006B6761"/>
    <w:rsid w:val="006B6837"/>
    <w:rsid w:val="006C2B88"/>
    <w:rsid w:val="006C5981"/>
    <w:rsid w:val="006C6736"/>
    <w:rsid w:val="006C69F0"/>
    <w:rsid w:val="006D030A"/>
    <w:rsid w:val="006D1B9E"/>
    <w:rsid w:val="006D2E63"/>
    <w:rsid w:val="006D4746"/>
    <w:rsid w:val="006D7A0E"/>
    <w:rsid w:val="006E2D74"/>
    <w:rsid w:val="006E4E7D"/>
    <w:rsid w:val="006E5A4C"/>
    <w:rsid w:val="006E6BC5"/>
    <w:rsid w:val="006E79BB"/>
    <w:rsid w:val="006F1993"/>
    <w:rsid w:val="006F1E53"/>
    <w:rsid w:val="006F25C6"/>
    <w:rsid w:val="006F4A44"/>
    <w:rsid w:val="006F59C7"/>
    <w:rsid w:val="006F6BAA"/>
    <w:rsid w:val="006F6E99"/>
    <w:rsid w:val="006F701F"/>
    <w:rsid w:val="006F70E2"/>
    <w:rsid w:val="006F78D9"/>
    <w:rsid w:val="00703310"/>
    <w:rsid w:val="007071A5"/>
    <w:rsid w:val="007077D6"/>
    <w:rsid w:val="0071135A"/>
    <w:rsid w:val="0071429F"/>
    <w:rsid w:val="007155F3"/>
    <w:rsid w:val="00720243"/>
    <w:rsid w:val="00725355"/>
    <w:rsid w:val="00726BC4"/>
    <w:rsid w:val="007353B0"/>
    <w:rsid w:val="007367BC"/>
    <w:rsid w:val="007473AA"/>
    <w:rsid w:val="00747FBE"/>
    <w:rsid w:val="00750997"/>
    <w:rsid w:val="007515FB"/>
    <w:rsid w:val="00764443"/>
    <w:rsid w:val="00765D32"/>
    <w:rsid w:val="00766195"/>
    <w:rsid w:val="007703F2"/>
    <w:rsid w:val="00772B8E"/>
    <w:rsid w:val="0077455C"/>
    <w:rsid w:val="00774684"/>
    <w:rsid w:val="007775D8"/>
    <w:rsid w:val="007817DA"/>
    <w:rsid w:val="0078201B"/>
    <w:rsid w:val="0078359C"/>
    <w:rsid w:val="0078767D"/>
    <w:rsid w:val="00787F81"/>
    <w:rsid w:val="00794638"/>
    <w:rsid w:val="00794DAB"/>
    <w:rsid w:val="00794F8F"/>
    <w:rsid w:val="007967DD"/>
    <w:rsid w:val="007A1308"/>
    <w:rsid w:val="007A3029"/>
    <w:rsid w:val="007A45E0"/>
    <w:rsid w:val="007A5F70"/>
    <w:rsid w:val="007A753B"/>
    <w:rsid w:val="007B2801"/>
    <w:rsid w:val="007B6DFF"/>
    <w:rsid w:val="007B6FC5"/>
    <w:rsid w:val="007C5FF8"/>
    <w:rsid w:val="007C6AB0"/>
    <w:rsid w:val="007C7655"/>
    <w:rsid w:val="007D19DA"/>
    <w:rsid w:val="007D30F3"/>
    <w:rsid w:val="007D7673"/>
    <w:rsid w:val="007E2557"/>
    <w:rsid w:val="007E3071"/>
    <w:rsid w:val="007E45B5"/>
    <w:rsid w:val="007E4FB2"/>
    <w:rsid w:val="007E78CA"/>
    <w:rsid w:val="007E7A15"/>
    <w:rsid w:val="007F0407"/>
    <w:rsid w:val="007F15D1"/>
    <w:rsid w:val="007F1943"/>
    <w:rsid w:val="007F569A"/>
    <w:rsid w:val="007F7CD0"/>
    <w:rsid w:val="00801785"/>
    <w:rsid w:val="00803768"/>
    <w:rsid w:val="008038FE"/>
    <w:rsid w:val="00804FB4"/>
    <w:rsid w:val="0080675F"/>
    <w:rsid w:val="00815DFD"/>
    <w:rsid w:val="00816A7C"/>
    <w:rsid w:val="00821236"/>
    <w:rsid w:val="00821463"/>
    <w:rsid w:val="00826426"/>
    <w:rsid w:val="008342DE"/>
    <w:rsid w:val="00834800"/>
    <w:rsid w:val="00835063"/>
    <w:rsid w:val="008363C8"/>
    <w:rsid w:val="0083684D"/>
    <w:rsid w:val="008412C6"/>
    <w:rsid w:val="00842F54"/>
    <w:rsid w:val="0084424A"/>
    <w:rsid w:val="00844FD1"/>
    <w:rsid w:val="00845039"/>
    <w:rsid w:val="00851FF1"/>
    <w:rsid w:val="00854D44"/>
    <w:rsid w:val="00862CAC"/>
    <w:rsid w:val="00866E8E"/>
    <w:rsid w:val="00874A8E"/>
    <w:rsid w:val="00874D5C"/>
    <w:rsid w:val="008755C1"/>
    <w:rsid w:val="00885D98"/>
    <w:rsid w:val="0088729D"/>
    <w:rsid w:val="008905B2"/>
    <w:rsid w:val="0089099A"/>
    <w:rsid w:val="00895D0D"/>
    <w:rsid w:val="008972EB"/>
    <w:rsid w:val="008A2135"/>
    <w:rsid w:val="008A41B4"/>
    <w:rsid w:val="008B1C09"/>
    <w:rsid w:val="008B2E03"/>
    <w:rsid w:val="008B6468"/>
    <w:rsid w:val="008B7809"/>
    <w:rsid w:val="008C278C"/>
    <w:rsid w:val="008C330E"/>
    <w:rsid w:val="008D3B05"/>
    <w:rsid w:val="008D62C9"/>
    <w:rsid w:val="008D7876"/>
    <w:rsid w:val="008E1AA1"/>
    <w:rsid w:val="008E4D6A"/>
    <w:rsid w:val="008E6ECD"/>
    <w:rsid w:val="008E6F03"/>
    <w:rsid w:val="008F15E7"/>
    <w:rsid w:val="009029BB"/>
    <w:rsid w:val="00905867"/>
    <w:rsid w:val="00906057"/>
    <w:rsid w:val="009070A3"/>
    <w:rsid w:val="00907B4B"/>
    <w:rsid w:val="00910DA4"/>
    <w:rsid w:val="00910F20"/>
    <w:rsid w:val="00913989"/>
    <w:rsid w:val="00923D89"/>
    <w:rsid w:val="009321C0"/>
    <w:rsid w:val="00932645"/>
    <w:rsid w:val="009347A8"/>
    <w:rsid w:val="0093617C"/>
    <w:rsid w:val="00936951"/>
    <w:rsid w:val="009405EF"/>
    <w:rsid w:val="00942C25"/>
    <w:rsid w:val="00943E12"/>
    <w:rsid w:val="00945465"/>
    <w:rsid w:val="009468A6"/>
    <w:rsid w:val="00950D3D"/>
    <w:rsid w:val="009545D7"/>
    <w:rsid w:val="009555FA"/>
    <w:rsid w:val="00956013"/>
    <w:rsid w:val="00957547"/>
    <w:rsid w:val="00960D45"/>
    <w:rsid w:val="0096134C"/>
    <w:rsid w:val="00961F79"/>
    <w:rsid w:val="009639CD"/>
    <w:rsid w:val="009700FE"/>
    <w:rsid w:val="0097065E"/>
    <w:rsid w:val="00970CE6"/>
    <w:rsid w:val="0097115A"/>
    <w:rsid w:val="00972AB9"/>
    <w:rsid w:val="00972CAC"/>
    <w:rsid w:val="00975BAA"/>
    <w:rsid w:val="009813A2"/>
    <w:rsid w:val="0098348C"/>
    <w:rsid w:val="009A36FD"/>
    <w:rsid w:val="009A5E19"/>
    <w:rsid w:val="009B04BF"/>
    <w:rsid w:val="009B1D69"/>
    <w:rsid w:val="009B2B64"/>
    <w:rsid w:val="009B2E4E"/>
    <w:rsid w:val="009B45C1"/>
    <w:rsid w:val="009C36FD"/>
    <w:rsid w:val="009C3C0F"/>
    <w:rsid w:val="009C3F03"/>
    <w:rsid w:val="009C6288"/>
    <w:rsid w:val="009C63FD"/>
    <w:rsid w:val="009D10BB"/>
    <w:rsid w:val="009D209B"/>
    <w:rsid w:val="009D2B5B"/>
    <w:rsid w:val="009D69E6"/>
    <w:rsid w:val="009D6E43"/>
    <w:rsid w:val="009E1E95"/>
    <w:rsid w:val="009E21CB"/>
    <w:rsid w:val="009E3B2B"/>
    <w:rsid w:val="009E731E"/>
    <w:rsid w:val="009F2A2F"/>
    <w:rsid w:val="009F4BF0"/>
    <w:rsid w:val="009F4D6C"/>
    <w:rsid w:val="009F7404"/>
    <w:rsid w:val="00A00D22"/>
    <w:rsid w:val="00A01DCE"/>
    <w:rsid w:val="00A04378"/>
    <w:rsid w:val="00A05779"/>
    <w:rsid w:val="00A101AF"/>
    <w:rsid w:val="00A115ED"/>
    <w:rsid w:val="00A1656A"/>
    <w:rsid w:val="00A25146"/>
    <w:rsid w:val="00A26CD0"/>
    <w:rsid w:val="00A2748E"/>
    <w:rsid w:val="00A3097E"/>
    <w:rsid w:val="00A33741"/>
    <w:rsid w:val="00A371B5"/>
    <w:rsid w:val="00A412B2"/>
    <w:rsid w:val="00A45E7C"/>
    <w:rsid w:val="00A47F7A"/>
    <w:rsid w:val="00A534B6"/>
    <w:rsid w:val="00A5700E"/>
    <w:rsid w:val="00A60677"/>
    <w:rsid w:val="00A60BE5"/>
    <w:rsid w:val="00A61325"/>
    <w:rsid w:val="00A618E1"/>
    <w:rsid w:val="00A62327"/>
    <w:rsid w:val="00A64BC6"/>
    <w:rsid w:val="00A667D4"/>
    <w:rsid w:val="00A6729E"/>
    <w:rsid w:val="00A67447"/>
    <w:rsid w:val="00A70BEE"/>
    <w:rsid w:val="00A71537"/>
    <w:rsid w:val="00A71AE8"/>
    <w:rsid w:val="00A73550"/>
    <w:rsid w:val="00A82E33"/>
    <w:rsid w:val="00A838F4"/>
    <w:rsid w:val="00A83EC8"/>
    <w:rsid w:val="00A85748"/>
    <w:rsid w:val="00A859F9"/>
    <w:rsid w:val="00A87497"/>
    <w:rsid w:val="00A90EE1"/>
    <w:rsid w:val="00A915C6"/>
    <w:rsid w:val="00A94A2F"/>
    <w:rsid w:val="00AA1487"/>
    <w:rsid w:val="00AA1FA3"/>
    <w:rsid w:val="00AA3547"/>
    <w:rsid w:val="00AA764F"/>
    <w:rsid w:val="00AB009E"/>
    <w:rsid w:val="00AB4889"/>
    <w:rsid w:val="00AB550E"/>
    <w:rsid w:val="00AB57A5"/>
    <w:rsid w:val="00AC1C05"/>
    <w:rsid w:val="00AC5F28"/>
    <w:rsid w:val="00AC7BFB"/>
    <w:rsid w:val="00AD20D5"/>
    <w:rsid w:val="00AD448B"/>
    <w:rsid w:val="00AD7595"/>
    <w:rsid w:val="00AE0723"/>
    <w:rsid w:val="00AE1E4A"/>
    <w:rsid w:val="00AE51FF"/>
    <w:rsid w:val="00AE53D4"/>
    <w:rsid w:val="00AE7AE9"/>
    <w:rsid w:val="00AF0411"/>
    <w:rsid w:val="00AF07D8"/>
    <w:rsid w:val="00AF16A8"/>
    <w:rsid w:val="00AF18B0"/>
    <w:rsid w:val="00AF31F9"/>
    <w:rsid w:val="00AF6B51"/>
    <w:rsid w:val="00B003EA"/>
    <w:rsid w:val="00B02B58"/>
    <w:rsid w:val="00B05FBC"/>
    <w:rsid w:val="00B06DBA"/>
    <w:rsid w:val="00B11371"/>
    <w:rsid w:val="00B13091"/>
    <w:rsid w:val="00B13A1E"/>
    <w:rsid w:val="00B13E4D"/>
    <w:rsid w:val="00B175A0"/>
    <w:rsid w:val="00B27935"/>
    <w:rsid w:val="00B31A74"/>
    <w:rsid w:val="00B324AB"/>
    <w:rsid w:val="00B34035"/>
    <w:rsid w:val="00B351BD"/>
    <w:rsid w:val="00B36359"/>
    <w:rsid w:val="00B36429"/>
    <w:rsid w:val="00B370DE"/>
    <w:rsid w:val="00B41B85"/>
    <w:rsid w:val="00B51098"/>
    <w:rsid w:val="00B52B96"/>
    <w:rsid w:val="00B5389B"/>
    <w:rsid w:val="00B5566E"/>
    <w:rsid w:val="00B62C33"/>
    <w:rsid w:val="00B62E4D"/>
    <w:rsid w:val="00B64560"/>
    <w:rsid w:val="00B65D54"/>
    <w:rsid w:val="00B67069"/>
    <w:rsid w:val="00B7547B"/>
    <w:rsid w:val="00B82F8A"/>
    <w:rsid w:val="00B83AE1"/>
    <w:rsid w:val="00B875DC"/>
    <w:rsid w:val="00B914FC"/>
    <w:rsid w:val="00B9272F"/>
    <w:rsid w:val="00B92A14"/>
    <w:rsid w:val="00B938C1"/>
    <w:rsid w:val="00B94A2A"/>
    <w:rsid w:val="00B95BDC"/>
    <w:rsid w:val="00BA0D0C"/>
    <w:rsid w:val="00BA534D"/>
    <w:rsid w:val="00BA6C6A"/>
    <w:rsid w:val="00BA7DE7"/>
    <w:rsid w:val="00BB5708"/>
    <w:rsid w:val="00BB5908"/>
    <w:rsid w:val="00BC264F"/>
    <w:rsid w:val="00BC2CF8"/>
    <w:rsid w:val="00BC429F"/>
    <w:rsid w:val="00BC6E0C"/>
    <w:rsid w:val="00BD23C3"/>
    <w:rsid w:val="00BD28CA"/>
    <w:rsid w:val="00BD2A70"/>
    <w:rsid w:val="00BD4702"/>
    <w:rsid w:val="00BD7FF3"/>
    <w:rsid w:val="00BE0FD4"/>
    <w:rsid w:val="00BE1134"/>
    <w:rsid w:val="00BE2ABB"/>
    <w:rsid w:val="00BE2CA2"/>
    <w:rsid w:val="00BE3F97"/>
    <w:rsid w:val="00BE406D"/>
    <w:rsid w:val="00BE5583"/>
    <w:rsid w:val="00BF3D90"/>
    <w:rsid w:val="00BF5B69"/>
    <w:rsid w:val="00C0289E"/>
    <w:rsid w:val="00C11960"/>
    <w:rsid w:val="00C12730"/>
    <w:rsid w:val="00C15791"/>
    <w:rsid w:val="00C16945"/>
    <w:rsid w:val="00C1694B"/>
    <w:rsid w:val="00C2027D"/>
    <w:rsid w:val="00C21AB6"/>
    <w:rsid w:val="00C25547"/>
    <w:rsid w:val="00C2635C"/>
    <w:rsid w:val="00C275A0"/>
    <w:rsid w:val="00C31159"/>
    <w:rsid w:val="00C328AC"/>
    <w:rsid w:val="00C36BD7"/>
    <w:rsid w:val="00C42CDD"/>
    <w:rsid w:val="00C452C6"/>
    <w:rsid w:val="00C45FC9"/>
    <w:rsid w:val="00C511F1"/>
    <w:rsid w:val="00C5570F"/>
    <w:rsid w:val="00C56B1E"/>
    <w:rsid w:val="00C57727"/>
    <w:rsid w:val="00C62B05"/>
    <w:rsid w:val="00C6307B"/>
    <w:rsid w:val="00C633CA"/>
    <w:rsid w:val="00C646DC"/>
    <w:rsid w:val="00C70093"/>
    <w:rsid w:val="00C700E9"/>
    <w:rsid w:val="00C701B7"/>
    <w:rsid w:val="00C71360"/>
    <w:rsid w:val="00C7284F"/>
    <w:rsid w:val="00C85961"/>
    <w:rsid w:val="00C86FF0"/>
    <w:rsid w:val="00C917A7"/>
    <w:rsid w:val="00C92C11"/>
    <w:rsid w:val="00CA116E"/>
    <w:rsid w:val="00CA1BD9"/>
    <w:rsid w:val="00CA399C"/>
    <w:rsid w:val="00CA3A56"/>
    <w:rsid w:val="00CA3C6C"/>
    <w:rsid w:val="00CA3D3F"/>
    <w:rsid w:val="00CA4FC4"/>
    <w:rsid w:val="00CB1B09"/>
    <w:rsid w:val="00CB2246"/>
    <w:rsid w:val="00CB3478"/>
    <w:rsid w:val="00CB4D54"/>
    <w:rsid w:val="00CB5755"/>
    <w:rsid w:val="00CB6162"/>
    <w:rsid w:val="00CC11B9"/>
    <w:rsid w:val="00CC4EB8"/>
    <w:rsid w:val="00CC6299"/>
    <w:rsid w:val="00CC6946"/>
    <w:rsid w:val="00CD23E7"/>
    <w:rsid w:val="00CD2497"/>
    <w:rsid w:val="00CD386B"/>
    <w:rsid w:val="00CD6F11"/>
    <w:rsid w:val="00CE4AB4"/>
    <w:rsid w:val="00CE53B7"/>
    <w:rsid w:val="00CE5D7A"/>
    <w:rsid w:val="00CE5EC5"/>
    <w:rsid w:val="00CF00E4"/>
    <w:rsid w:val="00CF4F3B"/>
    <w:rsid w:val="00CF5A94"/>
    <w:rsid w:val="00CF7556"/>
    <w:rsid w:val="00CF75A9"/>
    <w:rsid w:val="00D03A2F"/>
    <w:rsid w:val="00D04E4F"/>
    <w:rsid w:val="00D05F3B"/>
    <w:rsid w:val="00D071C4"/>
    <w:rsid w:val="00D13175"/>
    <w:rsid w:val="00D163EB"/>
    <w:rsid w:val="00D16B94"/>
    <w:rsid w:val="00D23263"/>
    <w:rsid w:val="00D310FF"/>
    <w:rsid w:val="00D40E5C"/>
    <w:rsid w:val="00D42CEE"/>
    <w:rsid w:val="00D433BE"/>
    <w:rsid w:val="00D448A6"/>
    <w:rsid w:val="00D46B77"/>
    <w:rsid w:val="00D50F09"/>
    <w:rsid w:val="00D52760"/>
    <w:rsid w:val="00D5434E"/>
    <w:rsid w:val="00D62395"/>
    <w:rsid w:val="00D66108"/>
    <w:rsid w:val="00D66A5D"/>
    <w:rsid w:val="00D67B1B"/>
    <w:rsid w:val="00D72786"/>
    <w:rsid w:val="00D74EE4"/>
    <w:rsid w:val="00D77479"/>
    <w:rsid w:val="00D82633"/>
    <w:rsid w:val="00D906FA"/>
    <w:rsid w:val="00D90D44"/>
    <w:rsid w:val="00D91447"/>
    <w:rsid w:val="00D9164F"/>
    <w:rsid w:val="00D92A80"/>
    <w:rsid w:val="00D93301"/>
    <w:rsid w:val="00D93AEC"/>
    <w:rsid w:val="00D93E95"/>
    <w:rsid w:val="00D93FF1"/>
    <w:rsid w:val="00DA0614"/>
    <w:rsid w:val="00DA4845"/>
    <w:rsid w:val="00DA5C2D"/>
    <w:rsid w:val="00DA7BA7"/>
    <w:rsid w:val="00DB3C63"/>
    <w:rsid w:val="00DB4F2A"/>
    <w:rsid w:val="00DB5D3F"/>
    <w:rsid w:val="00DB7453"/>
    <w:rsid w:val="00DC2366"/>
    <w:rsid w:val="00DC43F8"/>
    <w:rsid w:val="00DD22B9"/>
    <w:rsid w:val="00DD25C0"/>
    <w:rsid w:val="00DD2AF9"/>
    <w:rsid w:val="00DD3F82"/>
    <w:rsid w:val="00DD4802"/>
    <w:rsid w:val="00DD5FE9"/>
    <w:rsid w:val="00DD70CE"/>
    <w:rsid w:val="00DD755B"/>
    <w:rsid w:val="00DE1167"/>
    <w:rsid w:val="00DE29DF"/>
    <w:rsid w:val="00DE3F77"/>
    <w:rsid w:val="00DE49E8"/>
    <w:rsid w:val="00DE4E10"/>
    <w:rsid w:val="00DE5281"/>
    <w:rsid w:val="00DE64C2"/>
    <w:rsid w:val="00DE64EC"/>
    <w:rsid w:val="00DE6598"/>
    <w:rsid w:val="00DF50AE"/>
    <w:rsid w:val="00DF6C99"/>
    <w:rsid w:val="00E00639"/>
    <w:rsid w:val="00E02855"/>
    <w:rsid w:val="00E02BC7"/>
    <w:rsid w:val="00E04B2A"/>
    <w:rsid w:val="00E055D2"/>
    <w:rsid w:val="00E0700E"/>
    <w:rsid w:val="00E0760F"/>
    <w:rsid w:val="00E1043E"/>
    <w:rsid w:val="00E11922"/>
    <w:rsid w:val="00E121D7"/>
    <w:rsid w:val="00E157A6"/>
    <w:rsid w:val="00E166E6"/>
    <w:rsid w:val="00E16EC7"/>
    <w:rsid w:val="00E255B1"/>
    <w:rsid w:val="00E25744"/>
    <w:rsid w:val="00E258E3"/>
    <w:rsid w:val="00E25FCD"/>
    <w:rsid w:val="00E261A0"/>
    <w:rsid w:val="00E3096B"/>
    <w:rsid w:val="00E3124C"/>
    <w:rsid w:val="00E408DC"/>
    <w:rsid w:val="00E43BD2"/>
    <w:rsid w:val="00E447B4"/>
    <w:rsid w:val="00E5047B"/>
    <w:rsid w:val="00E5078C"/>
    <w:rsid w:val="00E51B30"/>
    <w:rsid w:val="00E537EE"/>
    <w:rsid w:val="00E567D2"/>
    <w:rsid w:val="00E6006C"/>
    <w:rsid w:val="00E61922"/>
    <w:rsid w:val="00E63995"/>
    <w:rsid w:val="00E6734A"/>
    <w:rsid w:val="00E737CA"/>
    <w:rsid w:val="00E747FD"/>
    <w:rsid w:val="00E82FC8"/>
    <w:rsid w:val="00E869F3"/>
    <w:rsid w:val="00E900D0"/>
    <w:rsid w:val="00E9067F"/>
    <w:rsid w:val="00E93FF2"/>
    <w:rsid w:val="00E9515F"/>
    <w:rsid w:val="00EA2809"/>
    <w:rsid w:val="00EA4B9A"/>
    <w:rsid w:val="00EA5F79"/>
    <w:rsid w:val="00EA6243"/>
    <w:rsid w:val="00EA6C87"/>
    <w:rsid w:val="00EB1984"/>
    <w:rsid w:val="00EB4C59"/>
    <w:rsid w:val="00EC54E3"/>
    <w:rsid w:val="00ED2680"/>
    <w:rsid w:val="00ED4E48"/>
    <w:rsid w:val="00ED77E6"/>
    <w:rsid w:val="00EE2152"/>
    <w:rsid w:val="00EE3371"/>
    <w:rsid w:val="00EE4695"/>
    <w:rsid w:val="00EE644C"/>
    <w:rsid w:val="00EF0A0B"/>
    <w:rsid w:val="00EF1D53"/>
    <w:rsid w:val="00EF2147"/>
    <w:rsid w:val="00EF54ED"/>
    <w:rsid w:val="00EF5E2E"/>
    <w:rsid w:val="00EF7AA2"/>
    <w:rsid w:val="00F016CF"/>
    <w:rsid w:val="00F02650"/>
    <w:rsid w:val="00F02A63"/>
    <w:rsid w:val="00F035BD"/>
    <w:rsid w:val="00F03C10"/>
    <w:rsid w:val="00F058F3"/>
    <w:rsid w:val="00F07297"/>
    <w:rsid w:val="00F1751F"/>
    <w:rsid w:val="00F17CAB"/>
    <w:rsid w:val="00F20EE3"/>
    <w:rsid w:val="00F224E4"/>
    <w:rsid w:val="00F3065A"/>
    <w:rsid w:val="00F32C52"/>
    <w:rsid w:val="00F32E14"/>
    <w:rsid w:val="00F34443"/>
    <w:rsid w:val="00F37262"/>
    <w:rsid w:val="00F45470"/>
    <w:rsid w:val="00F50CCB"/>
    <w:rsid w:val="00F50EC5"/>
    <w:rsid w:val="00F5471E"/>
    <w:rsid w:val="00F556B2"/>
    <w:rsid w:val="00F5633A"/>
    <w:rsid w:val="00F629B8"/>
    <w:rsid w:val="00F63091"/>
    <w:rsid w:val="00F637E2"/>
    <w:rsid w:val="00F65FBD"/>
    <w:rsid w:val="00F6746E"/>
    <w:rsid w:val="00F75779"/>
    <w:rsid w:val="00F77358"/>
    <w:rsid w:val="00F77762"/>
    <w:rsid w:val="00F8100D"/>
    <w:rsid w:val="00F81FBE"/>
    <w:rsid w:val="00F84809"/>
    <w:rsid w:val="00F86299"/>
    <w:rsid w:val="00F90707"/>
    <w:rsid w:val="00F927D0"/>
    <w:rsid w:val="00F92A76"/>
    <w:rsid w:val="00F93390"/>
    <w:rsid w:val="00F93A58"/>
    <w:rsid w:val="00F9600C"/>
    <w:rsid w:val="00FA0D71"/>
    <w:rsid w:val="00FA166E"/>
    <w:rsid w:val="00FA38FE"/>
    <w:rsid w:val="00FB7A8E"/>
    <w:rsid w:val="00FC57FE"/>
    <w:rsid w:val="00FC673A"/>
    <w:rsid w:val="00FD1892"/>
    <w:rsid w:val="00FD39B3"/>
    <w:rsid w:val="00FE1670"/>
    <w:rsid w:val="00FE3765"/>
    <w:rsid w:val="00FE5D45"/>
    <w:rsid w:val="00FF0D4F"/>
    <w:rsid w:val="00FF1435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3C8"/>
    <w:rPr>
      <w:sz w:val="24"/>
      <w:szCs w:val="24"/>
    </w:rPr>
  </w:style>
  <w:style w:type="paragraph" w:styleId="1">
    <w:name w:val="heading 1"/>
    <w:basedOn w:val="a"/>
    <w:next w:val="a"/>
    <w:qFormat/>
    <w:rsid w:val="002B4FE9"/>
    <w:pPr>
      <w:keepNext/>
      <w:ind w:left="720"/>
      <w:outlineLvl w:val="0"/>
    </w:pPr>
    <w:rPr>
      <w:sz w:val="28"/>
    </w:rPr>
  </w:style>
  <w:style w:type="paragraph" w:styleId="2">
    <w:name w:val="heading 2"/>
    <w:basedOn w:val="a"/>
    <w:next w:val="a"/>
    <w:qFormat/>
    <w:rsid w:val="002B4FE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4FE9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B4FE9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2B4FE9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B4FE9"/>
    <w:rPr>
      <w:b/>
      <w:bCs/>
    </w:rPr>
  </w:style>
  <w:style w:type="paragraph" w:styleId="a4">
    <w:name w:val="Body Text Indent"/>
    <w:basedOn w:val="a"/>
    <w:link w:val="a5"/>
    <w:rsid w:val="002B4FE9"/>
    <w:pPr>
      <w:ind w:left="720"/>
    </w:pPr>
    <w:rPr>
      <w:sz w:val="28"/>
    </w:rPr>
  </w:style>
  <w:style w:type="paragraph" w:styleId="20">
    <w:name w:val="Body Text Indent 2"/>
    <w:basedOn w:val="a"/>
    <w:rsid w:val="002B4FE9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B4FE9"/>
    <w:pPr>
      <w:ind w:left="240"/>
      <w:jc w:val="both"/>
    </w:pPr>
    <w:rPr>
      <w:sz w:val="28"/>
    </w:rPr>
  </w:style>
  <w:style w:type="paragraph" w:styleId="a6">
    <w:name w:val="Body Text"/>
    <w:basedOn w:val="a"/>
    <w:rsid w:val="002B4FE9"/>
    <w:rPr>
      <w:sz w:val="28"/>
    </w:rPr>
  </w:style>
  <w:style w:type="table" w:styleId="a7">
    <w:name w:val="Table Grid"/>
    <w:basedOn w:val="a1"/>
    <w:rsid w:val="00BE4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676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28F2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B370DE"/>
    <w:pPr>
      <w:ind w:left="708"/>
    </w:pPr>
  </w:style>
  <w:style w:type="character" w:customStyle="1" w:styleId="a5">
    <w:name w:val="Основной текст с отступом Знак"/>
    <w:basedOn w:val="a0"/>
    <w:link w:val="a4"/>
    <w:rsid w:val="00C71360"/>
    <w:rPr>
      <w:sz w:val="28"/>
      <w:szCs w:val="24"/>
    </w:rPr>
  </w:style>
  <w:style w:type="paragraph" w:styleId="ab">
    <w:name w:val="No Spacing"/>
    <w:qFormat/>
    <w:rsid w:val="00E166E6"/>
    <w:rPr>
      <w:rFonts w:ascii="Calibri" w:hAnsi="Calibri"/>
      <w:sz w:val="22"/>
      <w:szCs w:val="22"/>
    </w:rPr>
  </w:style>
  <w:style w:type="paragraph" w:styleId="ac">
    <w:name w:val="header"/>
    <w:basedOn w:val="a"/>
    <w:link w:val="ad"/>
    <w:uiPriority w:val="99"/>
    <w:rsid w:val="003C52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52DD"/>
    <w:rPr>
      <w:sz w:val="24"/>
      <w:szCs w:val="24"/>
    </w:rPr>
  </w:style>
  <w:style w:type="paragraph" w:styleId="ae">
    <w:name w:val="footer"/>
    <w:basedOn w:val="a"/>
    <w:link w:val="af"/>
    <w:rsid w:val="003C52D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C52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C063B-B218-4BB5-B266-26A6067C8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11</Pages>
  <Words>3178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дополнений в Перечень</vt:lpstr>
    </vt:vector>
  </TitlesOfParts>
  <Company>Krokoz™</Company>
  <LinksUpToDate>false</LinksUpToDate>
  <CharactersWithSpaces>21257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дополнений в Перечень</dc:title>
  <dc:creator>Sneaky</dc:creator>
  <cp:lastModifiedBy>inform6</cp:lastModifiedBy>
  <cp:revision>249</cp:revision>
  <cp:lastPrinted>2018-08-02T12:12:00Z</cp:lastPrinted>
  <dcterms:created xsi:type="dcterms:W3CDTF">2017-12-18T13:05:00Z</dcterms:created>
  <dcterms:modified xsi:type="dcterms:W3CDTF">2018-10-11T07:22:00Z</dcterms:modified>
</cp:coreProperties>
</file>