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F1" w:rsidRDefault="006F1DF1" w:rsidP="006F1DF1">
      <w:pPr>
        <w:pStyle w:val="ConsPlusNormal"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2258 от 25.06.2018 г.</w:t>
      </w:r>
    </w:p>
    <w:p w:rsidR="006F0D79" w:rsidRDefault="006F0D79" w:rsidP="006F0D79"/>
    <w:p w:rsidR="006F0D79" w:rsidRDefault="006F0D79" w:rsidP="006F0D79"/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BB5C46">
        <w:rPr>
          <w:sz w:val="28"/>
          <w:szCs w:val="28"/>
          <w:lang w:val="ru-RU"/>
        </w:rPr>
        <w:t>Предоставление информации, прием документов о</w:t>
      </w:r>
      <w:r w:rsidR="00BB5C46">
        <w:rPr>
          <w:sz w:val="28"/>
          <w:szCs w:val="28"/>
          <w:lang w:val="ru-RU"/>
        </w:rPr>
        <w:t>т</w:t>
      </w:r>
      <w:r w:rsidR="00BB5C46">
        <w:rPr>
          <w:sz w:val="28"/>
          <w:szCs w:val="28"/>
          <w:lang w:val="ru-RU"/>
        </w:rPr>
        <w:t>делом опеки, попечительства и по делам несовершеннолетних администр</w:t>
      </w:r>
      <w:r w:rsidR="00BB5C46">
        <w:rPr>
          <w:sz w:val="28"/>
          <w:szCs w:val="28"/>
          <w:lang w:val="ru-RU"/>
        </w:rPr>
        <w:t>а</w:t>
      </w:r>
      <w:r w:rsidR="00BB5C46">
        <w:rPr>
          <w:sz w:val="28"/>
          <w:szCs w:val="28"/>
          <w:lang w:val="ru-RU"/>
        </w:rPr>
        <w:t>ции города Пятигорска от граждан, выразивших желание стать опекунами или попечителями либо принять ребенка, оставшегося без попечения родит</w:t>
      </w:r>
      <w:r w:rsidR="00BB5C46">
        <w:rPr>
          <w:sz w:val="28"/>
          <w:szCs w:val="28"/>
          <w:lang w:val="ru-RU"/>
        </w:rPr>
        <w:t>е</w:t>
      </w:r>
      <w:r w:rsidR="00BB5C46">
        <w:rPr>
          <w:sz w:val="28"/>
          <w:szCs w:val="28"/>
          <w:lang w:val="ru-RU"/>
        </w:rPr>
        <w:t>лей, на воспитание в семью в иных установленных семейным законодател</w:t>
      </w:r>
      <w:r w:rsidR="00BB5C46">
        <w:rPr>
          <w:sz w:val="28"/>
          <w:szCs w:val="28"/>
          <w:lang w:val="ru-RU"/>
        </w:rPr>
        <w:t>ь</w:t>
      </w:r>
      <w:r w:rsidR="00BB5C46">
        <w:rPr>
          <w:sz w:val="28"/>
          <w:szCs w:val="28"/>
          <w:lang w:val="ru-RU"/>
        </w:rPr>
        <w:t>ством формах, а также оказание содействия в подготовке таких документов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постановлением администрации города</w:t>
      </w:r>
      <w:proofErr w:type="gramEnd"/>
      <w:r w:rsidR="007D292D" w:rsidRPr="00DC1D43">
        <w:rPr>
          <w:sz w:val="28"/>
          <w:szCs w:val="28"/>
          <w:lang w:val="ru-RU"/>
        </w:rPr>
        <w:t xml:space="preserve"> Пятигорска от 09.10.2015 № 382</w:t>
      </w:r>
      <w:r w:rsidR="00BB5C46">
        <w:rPr>
          <w:sz w:val="28"/>
          <w:szCs w:val="28"/>
          <w:lang w:val="ru-RU"/>
        </w:rPr>
        <w:t>5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proofErr w:type="gramStart"/>
      <w:r w:rsidRPr="00DC1D43">
        <w:rPr>
          <w:sz w:val="28"/>
          <w:szCs w:val="28"/>
          <w:lang w:val="ru-RU"/>
        </w:rPr>
        <w:t>венной услуги  «</w:t>
      </w:r>
      <w:r w:rsidR="00BB5C46">
        <w:rPr>
          <w:sz w:val="28"/>
          <w:szCs w:val="28"/>
          <w:lang w:val="ru-RU"/>
        </w:rPr>
        <w:t>Предоставление информации, прием документов отделом опеки, попечительства и по делам несовершеннолетних администрации гор</w:t>
      </w:r>
      <w:r w:rsidR="00BB5C46">
        <w:rPr>
          <w:sz w:val="28"/>
          <w:szCs w:val="28"/>
          <w:lang w:val="ru-RU"/>
        </w:rPr>
        <w:t>о</w:t>
      </w:r>
      <w:r w:rsidR="00BB5C46">
        <w:rPr>
          <w:sz w:val="28"/>
          <w:szCs w:val="28"/>
          <w:lang w:val="ru-RU"/>
        </w:rPr>
        <w:t>да Пятигорска от граждан, выразивших желание стать опекунами или поп</w:t>
      </w:r>
      <w:r w:rsidR="00BB5C46">
        <w:rPr>
          <w:sz w:val="28"/>
          <w:szCs w:val="28"/>
          <w:lang w:val="ru-RU"/>
        </w:rPr>
        <w:t>е</w:t>
      </w:r>
      <w:r w:rsidR="00BB5C46">
        <w:rPr>
          <w:sz w:val="28"/>
          <w:szCs w:val="28"/>
          <w:lang w:val="ru-RU"/>
        </w:rPr>
        <w:t>чителями либо принять ребенка, оставшегося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</w:t>
      </w:r>
      <w:r w:rsidRPr="00DC1D43">
        <w:rPr>
          <w:sz w:val="28"/>
          <w:szCs w:val="28"/>
          <w:lang w:val="ru-RU"/>
        </w:rPr>
        <w:t>а</w:t>
      </w:r>
      <w:r w:rsidRPr="00DC1D43">
        <w:rPr>
          <w:sz w:val="28"/>
          <w:szCs w:val="28"/>
          <w:lang w:val="ru-RU"/>
        </w:rPr>
        <w:t>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регламент), утвержденный постановлением админ</w:t>
      </w:r>
      <w:r w:rsidRPr="00DC1D43">
        <w:rPr>
          <w:sz w:val="28"/>
          <w:szCs w:val="28"/>
          <w:lang w:val="ru-RU"/>
        </w:rPr>
        <w:t>и</w:t>
      </w:r>
      <w:r w:rsidRPr="00DC1D43">
        <w:rPr>
          <w:sz w:val="28"/>
          <w:szCs w:val="28"/>
          <w:lang w:val="ru-RU"/>
        </w:rPr>
        <w:t>страции города Пятигорска от 09.10.2015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382</w:t>
      </w:r>
      <w:r w:rsidR="00BB5C46">
        <w:rPr>
          <w:sz w:val="28"/>
          <w:szCs w:val="28"/>
          <w:lang w:val="ru-RU"/>
        </w:rPr>
        <w:t>5</w:t>
      </w:r>
      <w:r w:rsidRPr="00DC1D43">
        <w:rPr>
          <w:sz w:val="28"/>
          <w:szCs w:val="28"/>
          <w:lang w:val="ru-RU"/>
        </w:rPr>
        <w:t>, следующие</w:t>
      </w:r>
      <w:proofErr w:type="gramEnd"/>
      <w:r w:rsidRPr="00DC1D43">
        <w:rPr>
          <w:sz w:val="28"/>
          <w:szCs w:val="28"/>
          <w:lang w:val="ru-RU"/>
        </w:rPr>
        <w:t xml:space="preserve">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</w:t>
      </w:r>
      <w:r>
        <w:rPr>
          <w:sz w:val="28"/>
          <w:szCs w:val="28"/>
          <w:lang w:val="ru-RU"/>
        </w:rPr>
        <w:lastRenderedPageBreak/>
        <w:t>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lastRenderedPageBreak/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lastRenderedPageBreak/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195077">
        <w:rPr>
          <w:sz w:val="28"/>
          <w:szCs w:val="28"/>
          <w:lang w:val="ru-RU"/>
        </w:rPr>
        <w:t>официального опубликования</w:t>
      </w:r>
      <w:r>
        <w:rPr>
          <w:sz w:val="28"/>
          <w:szCs w:val="28"/>
          <w:lang w:val="ru-RU"/>
        </w:rPr>
        <w:t>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A92A0B" w:rsidRPr="004D07E5" w:rsidRDefault="00A92A0B" w:rsidP="006F1DF1">
      <w:pPr>
        <w:rPr>
          <w:lang w:val="ru-RU"/>
        </w:rPr>
      </w:pPr>
    </w:p>
    <w:sectPr w:rsidR="00A92A0B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715FD"/>
    <w:rsid w:val="000D25CE"/>
    <w:rsid w:val="00101A47"/>
    <w:rsid w:val="00174A14"/>
    <w:rsid w:val="00190B7E"/>
    <w:rsid w:val="00195077"/>
    <w:rsid w:val="001C6A23"/>
    <w:rsid w:val="002038A7"/>
    <w:rsid w:val="00283A7B"/>
    <w:rsid w:val="002868C3"/>
    <w:rsid w:val="00292EE9"/>
    <w:rsid w:val="002A235C"/>
    <w:rsid w:val="002A49EA"/>
    <w:rsid w:val="002C6DA3"/>
    <w:rsid w:val="002E58FB"/>
    <w:rsid w:val="003D61B7"/>
    <w:rsid w:val="003F5980"/>
    <w:rsid w:val="00413A8E"/>
    <w:rsid w:val="00463318"/>
    <w:rsid w:val="004D07E5"/>
    <w:rsid w:val="00502D8C"/>
    <w:rsid w:val="00524B02"/>
    <w:rsid w:val="0059743B"/>
    <w:rsid w:val="0063723B"/>
    <w:rsid w:val="0064443F"/>
    <w:rsid w:val="006D4447"/>
    <w:rsid w:val="006D681F"/>
    <w:rsid w:val="006F0D79"/>
    <w:rsid w:val="006F1DF1"/>
    <w:rsid w:val="00784669"/>
    <w:rsid w:val="007D292D"/>
    <w:rsid w:val="00842A38"/>
    <w:rsid w:val="00857EDB"/>
    <w:rsid w:val="00861723"/>
    <w:rsid w:val="00875383"/>
    <w:rsid w:val="008E2108"/>
    <w:rsid w:val="00910B97"/>
    <w:rsid w:val="009161BE"/>
    <w:rsid w:val="0097583F"/>
    <w:rsid w:val="009909B8"/>
    <w:rsid w:val="009D0239"/>
    <w:rsid w:val="00A0680B"/>
    <w:rsid w:val="00A92A0B"/>
    <w:rsid w:val="00AD46FA"/>
    <w:rsid w:val="00B62104"/>
    <w:rsid w:val="00BB5C46"/>
    <w:rsid w:val="00BD79FA"/>
    <w:rsid w:val="00CB1DA3"/>
    <w:rsid w:val="00CF79EA"/>
    <w:rsid w:val="00D041FC"/>
    <w:rsid w:val="00D94DF9"/>
    <w:rsid w:val="00DB6768"/>
    <w:rsid w:val="00DC084D"/>
    <w:rsid w:val="00DC0DAF"/>
    <w:rsid w:val="00DC1D43"/>
    <w:rsid w:val="00E021D4"/>
    <w:rsid w:val="00E21B6E"/>
    <w:rsid w:val="00E25B3B"/>
    <w:rsid w:val="00EE40FA"/>
    <w:rsid w:val="00F52F0C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6F1D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38</cp:revision>
  <cp:lastPrinted>2018-05-29T09:43:00Z</cp:lastPrinted>
  <dcterms:created xsi:type="dcterms:W3CDTF">2018-03-19T08:29:00Z</dcterms:created>
  <dcterms:modified xsi:type="dcterms:W3CDTF">2018-06-26T12:43:00Z</dcterms:modified>
</cp:coreProperties>
</file>