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9" w:rsidRPr="00C70363" w:rsidRDefault="00947329" w:rsidP="00947329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rPr>
          <w:bCs/>
          <w:color w:val="000000" w:themeColor="text1"/>
          <w:sz w:val="28"/>
          <w:szCs w:val="28"/>
        </w:rPr>
      </w:pPr>
    </w:p>
    <w:p w:rsidR="00947329" w:rsidRPr="008B7EDF" w:rsidRDefault="008B7EDF" w:rsidP="00947329">
      <w:pPr>
        <w:spacing w:line="240" w:lineRule="exac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en-US"/>
        </w:rPr>
        <w:t>27</w:t>
      </w:r>
      <w:r>
        <w:rPr>
          <w:bCs/>
          <w:color w:val="000000" w:themeColor="text1"/>
          <w:sz w:val="28"/>
          <w:szCs w:val="28"/>
        </w:rPr>
        <w:t>.04.2023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№ 1319</w:t>
      </w:r>
    </w:p>
    <w:p w:rsidR="00947329" w:rsidRPr="00C70363" w:rsidRDefault="00947329" w:rsidP="00947329">
      <w:pPr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rPr>
          <w:bCs/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Об условиях приватизации </w:t>
      </w:r>
    </w:p>
    <w:p w:rsidR="00947329" w:rsidRPr="00C70363" w:rsidRDefault="00947329" w:rsidP="0094732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муниципального имущества</w:t>
      </w:r>
    </w:p>
    <w:p w:rsidR="00947329" w:rsidRPr="00C70363" w:rsidRDefault="00947329" w:rsidP="0094732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в </w:t>
      </w:r>
      <w:r w:rsidRPr="00C70363">
        <w:rPr>
          <w:color w:val="000000" w:themeColor="text1"/>
          <w:sz w:val="28"/>
          <w:szCs w:val="28"/>
          <w:lang w:val="en-US"/>
        </w:rPr>
        <w:t>II</w:t>
      </w:r>
      <w:r w:rsidRPr="00C70363">
        <w:rPr>
          <w:color w:val="000000" w:themeColor="text1"/>
          <w:sz w:val="28"/>
          <w:szCs w:val="28"/>
        </w:rPr>
        <w:t>квартале 2023 года в порядке</w:t>
      </w:r>
    </w:p>
    <w:p w:rsidR="00947329" w:rsidRPr="00C70363" w:rsidRDefault="00947329" w:rsidP="00947329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преимущественного права</w:t>
      </w: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70363">
        <w:rPr>
          <w:color w:val="000000" w:themeColor="text1"/>
          <w:sz w:val="28"/>
          <w:szCs w:val="28"/>
        </w:rPr>
        <w:t>В соответствии состатьей 14Федерального закона от 21 декабря 2001 года № 178-ФЗ «О приватизации государственного и муниципального имущества»,Федеральным законом от 22 июля 2008 года №159-ФЗ «</w:t>
      </w:r>
      <w:r w:rsidRPr="00C70363">
        <w:rPr>
          <w:rFonts w:eastAsiaTheme="minorHAnsi"/>
          <w:color w:val="000000" w:themeColor="text1"/>
          <w:sz w:val="28"/>
          <w:szCs w:val="28"/>
          <w:lang w:eastAsia="en-US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C70363">
        <w:rPr>
          <w:color w:val="000000" w:themeColor="text1"/>
          <w:sz w:val="28"/>
          <w:szCs w:val="28"/>
        </w:rPr>
        <w:t xml:space="preserve">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городаПятигорска от 20 декабря 2022 г. № 47-21 РД, отчетамипо определению рыночной стоимости объектов подлежащих приватизации имущества, составленных независимым оценщиком, - </w:t>
      </w: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ПОСТАНОВЛЯЮ:</w:t>
      </w: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1. Приватизировать в </w:t>
      </w:r>
      <w:r w:rsidRPr="00C70363">
        <w:rPr>
          <w:color w:val="000000" w:themeColor="text1"/>
          <w:sz w:val="28"/>
          <w:szCs w:val="28"/>
          <w:lang w:val="en-US"/>
        </w:rPr>
        <w:t>II</w:t>
      </w:r>
      <w:r w:rsidRPr="00C70363">
        <w:rPr>
          <w:color w:val="000000" w:themeColor="text1"/>
          <w:sz w:val="28"/>
          <w:szCs w:val="28"/>
        </w:rPr>
        <w:t xml:space="preserve"> квартале 2023 года находящиеся в собственности муниципального образования города-курорта Пятигорска объекты муниципального имущества в порядке преимущественного права согласно приложению к настоящему постановлению.</w:t>
      </w: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2. Утвердить следующие условия приватизации муниципального имущества:</w:t>
      </w:r>
    </w:p>
    <w:p w:rsidR="00947329" w:rsidRPr="00C70363" w:rsidRDefault="00947329" w:rsidP="00947329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lastRenderedPageBreak/>
        <w:t xml:space="preserve">2.1.Способ приватизации муниципального имущества – в порядке преимущественного права арендатора на приобретение арендуемого имущества, </w:t>
      </w:r>
      <w:bookmarkStart w:id="0" w:name="_Hlk107828095"/>
      <w:r w:rsidRPr="00C70363">
        <w:rPr>
          <w:color w:val="000000" w:themeColor="text1"/>
          <w:sz w:val="28"/>
          <w:szCs w:val="28"/>
        </w:rPr>
        <w:t>указанного в приложениик настоящему постановлению</w:t>
      </w:r>
      <w:bookmarkEnd w:id="0"/>
      <w:r w:rsidRPr="00C70363">
        <w:rPr>
          <w:color w:val="000000" w:themeColor="text1"/>
          <w:sz w:val="28"/>
          <w:szCs w:val="28"/>
        </w:rPr>
        <w:t>.</w:t>
      </w:r>
    </w:p>
    <w:p w:rsidR="00947329" w:rsidRPr="00C70363" w:rsidRDefault="00947329" w:rsidP="00947329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2.2.Срок и порядок оплаты муниципального имущества, указанного в приложениик настоящему постановлению – единовременно или в рассрочку посредством ежемесячных или ежеквартальных выплат в равных долях. Срок рассрочки оплаты имуществапять лет.</w:t>
      </w: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приложениик настоящему постановлению,в соответствии с пунктом 2 настоящего постановления. </w:t>
      </w: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9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</w:t>
      </w: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ind w:firstLine="708"/>
        <w:jc w:val="both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jc w:val="both"/>
        <w:rPr>
          <w:color w:val="000000" w:themeColor="text1"/>
          <w:sz w:val="28"/>
          <w:szCs w:val="28"/>
        </w:rPr>
      </w:pPr>
    </w:p>
    <w:p w:rsidR="00947329" w:rsidRPr="00C70363" w:rsidRDefault="00947329" w:rsidP="006064FE">
      <w:pPr>
        <w:spacing w:line="240" w:lineRule="exact"/>
        <w:jc w:val="both"/>
        <w:rPr>
          <w:color w:val="000000" w:themeColor="text1"/>
          <w:sz w:val="27"/>
          <w:szCs w:val="27"/>
        </w:rPr>
        <w:sectPr w:rsidR="00947329" w:rsidRPr="00C70363" w:rsidSect="006064FE">
          <w:headerReference w:type="default" r:id="rId7"/>
          <w:pgSz w:w="11906" w:h="16838" w:code="9"/>
          <w:pgMar w:top="1418" w:right="567" w:bottom="1134" w:left="1985" w:header="0" w:footer="0" w:gutter="0"/>
          <w:cols w:space="708"/>
          <w:titlePg/>
          <w:docGrid w:linePitch="360"/>
        </w:sectPr>
      </w:pPr>
      <w:r w:rsidRPr="00C70363">
        <w:rPr>
          <w:color w:val="000000" w:themeColor="text1"/>
          <w:sz w:val="28"/>
          <w:szCs w:val="28"/>
        </w:rPr>
        <w:t>Глава города Пятигорска</w:t>
      </w:r>
      <w:r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ab/>
        <w:t>Д.Ю.Ворошилов</w:t>
      </w:r>
    </w:p>
    <w:p w:rsidR="00947329" w:rsidRPr="00C70363" w:rsidRDefault="00947329" w:rsidP="00947329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7"/>
          <w:szCs w:val="27"/>
        </w:rPr>
        <w:lastRenderedPageBreak/>
        <w:t>Приложение</w:t>
      </w:r>
    </w:p>
    <w:p w:rsidR="00947329" w:rsidRPr="00C70363" w:rsidRDefault="00947329" w:rsidP="00947329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7"/>
          <w:szCs w:val="27"/>
        </w:rPr>
        <w:t>к постановлению администрации</w:t>
      </w:r>
    </w:p>
    <w:p w:rsidR="00947329" w:rsidRPr="00C70363" w:rsidRDefault="00947329" w:rsidP="00947329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7"/>
          <w:szCs w:val="27"/>
        </w:rPr>
        <w:t>города Пятигорска</w:t>
      </w:r>
    </w:p>
    <w:p w:rsidR="00947329" w:rsidRPr="00C70363" w:rsidRDefault="00C70363" w:rsidP="00947329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             </w:t>
      </w:r>
      <w:r w:rsidR="00947329" w:rsidRPr="00C70363">
        <w:rPr>
          <w:color w:val="000000" w:themeColor="text1"/>
          <w:sz w:val="27"/>
          <w:szCs w:val="27"/>
        </w:rPr>
        <w:t xml:space="preserve">от </w:t>
      </w:r>
      <w:r>
        <w:rPr>
          <w:color w:val="000000" w:themeColor="text1"/>
          <w:sz w:val="27"/>
          <w:szCs w:val="27"/>
        </w:rPr>
        <w:t xml:space="preserve">27.04.2023 </w:t>
      </w:r>
      <w:r w:rsidR="00947329" w:rsidRPr="00C70363">
        <w:rPr>
          <w:color w:val="000000" w:themeColor="text1"/>
          <w:sz w:val="27"/>
          <w:szCs w:val="27"/>
        </w:rPr>
        <w:t xml:space="preserve">№ </w:t>
      </w:r>
      <w:r>
        <w:rPr>
          <w:color w:val="000000" w:themeColor="text1"/>
          <w:sz w:val="27"/>
          <w:szCs w:val="27"/>
        </w:rPr>
        <w:t>1319</w:t>
      </w:r>
      <w:r w:rsidR="00947329" w:rsidRPr="00C70363">
        <w:rPr>
          <w:color w:val="000000" w:themeColor="text1"/>
          <w:sz w:val="27"/>
          <w:szCs w:val="27"/>
        </w:rPr>
        <w:t>________</w:t>
      </w:r>
    </w:p>
    <w:p w:rsidR="00947329" w:rsidRPr="00C70363" w:rsidRDefault="00947329" w:rsidP="00947329">
      <w:pPr>
        <w:tabs>
          <w:tab w:val="left" w:pos="960"/>
        </w:tabs>
        <w:ind w:firstLine="10320"/>
        <w:jc w:val="center"/>
        <w:rPr>
          <w:color w:val="000000" w:themeColor="text1"/>
          <w:sz w:val="27"/>
          <w:szCs w:val="27"/>
        </w:rPr>
      </w:pPr>
    </w:p>
    <w:p w:rsidR="00947329" w:rsidRPr="00C70363" w:rsidRDefault="00947329" w:rsidP="00947329">
      <w:pPr>
        <w:tabs>
          <w:tab w:val="left" w:pos="960"/>
        </w:tabs>
        <w:spacing w:line="240" w:lineRule="exact"/>
        <w:jc w:val="center"/>
        <w:rPr>
          <w:color w:val="000000" w:themeColor="text1"/>
          <w:sz w:val="27"/>
          <w:szCs w:val="27"/>
        </w:rPr>
      </w:pPr>
    </w:p>
    <w:p w:rsidR="00947329" w:rsidRPr="00C70363" w:rsidRDefault="00947329" w:rsidP="00947329">
      <w:pPr>
        <w:tabs>
          <w:tab w:val="left" w:pos="960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7"/>
          <w:szCs w:val="27"/>
        </w:rPr>
        <w:t>ПЕРЕЧЕНЬ</w:t>
      </w:r>
    </w:p>
    <w:p w:rsidR="00947329" w:rsidRPr="00C70363" w:rsidRDefault="00947329" w:rsidP="00947329">
      <w:pPr>
        <w:tabs>
          <w:tab w:val="left" w:pos="960"/>
          <w:tab w:val="center" w:pos="7698"/>
          <w:tab w:val="left" w:pos="13215"/>
        </w:tabs>
        <w:spacing w:line="240" w:lineRule="exact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7"/>
          <w:szCs w:val="27"/>
        </w:rPr>
        <w:tab/>
      </w:r>
      <w:r w:rsidRPr="00C70363">
        <w:rPr>
          <w:color w:val="000000" w:themeColor="text1"/>
          <w:sz w:val="27"/>
          <w:szCs w:val="27"/>
        </w:rPr>
        <w:tab/>
        <w:t>муниципального имущества, подлежащего приватизации</w:t>
      </w:r>
      <w:r w:rsidRPr="00C70363">
        <w:rPr>
          <w:color w:val="000000" w:themeColor="text1"/>
          <w:sz w:val="27"/>
          <w:szCs w:val="27"/>
        </w:rPr>
        <w:tab/>
      </w:r>
    </w:p>
    <w:p w:rsidR="00947329" w:rsidRPr="00C70363" w:rsidRDefault="00947329" w:rsidP="00947329">
      <w:pPr>
        <w:spacing w:line="240" w:lineRule="exact"/>
        <w:jc w:val="center"/>
        <w:rPr>
          <w:color w:val="000000" w:themeColor="text1"/>
          <w:sz w:val="27"/>
          <w:szCs w:val="27"/>
        </w:rPr>
      </w:pPr>
      <w:r w:rsidRPr="00C70363">
        <w:rPr>
          <w:color w:val="000000" w:themeColor="text1"/>
          <w:sz w:val="28"/>
          <w:szCs w:val="28"/>
        </w:rPr>
        <w:t>в I</w:t>
      </w:r>
      <w:r w:rsidRPr="00C70363">
        <w:rPr>
          <w:color w:val="000000" w:themeColor="text1"/>
          <w:sz w:val="28"/>
          <w:szCs w:val="28"/>
          <w:lang w:val="en-US"/>
        </w:rPr>
        <w:t>I</w:t>
      </w:r>
      <w:r w:rsidRPr="00C70363">
        <w:rPr>
          <w:color w:val="000000" w:themeColor="text1"/>
          <w:sz w:val="28"/>
          <w:szCs w:val="28"/>
        </w:rPr>
        <w:t xml:space="preserve"> квартале 2023</w:t>
      </w:r>
      <w:r w:rsidRPr="00C70363">
        <w:rPr>
          <w:color w:val="000000" w:themeColor="text1"/>
          <w:sz w:val="27"/>
          <w:szCs w:val="27"/>
        </w:rPr>
        <w:t>года</w:t>
      </w:r>
    </w:p>
    <w:p w:rsidR="00947329" w:rsidRPr="00C70363" w:rsidRDefault="00947329" w:rsidP="00947329">
      <w:pPr>
        <w:spacing w:line="240" w:lineRule="exact"/>
        <w:jc w:val="center"/>
        <w:rPr>
          <w:color w:val="000000" w:themeColor="text1"/>
          <w:sz w:val="27"/>
          <w:szCs w:val="27"/>
        </w:rPr>
      </w:pPr>
    </w:p>
    <w:tbl>
      <w:tblPr>
        <w:tblW w:w="1465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9"/>
        <w:gridCol w:w="2977"/>
        <w:gridCol w:w="1134"/>
        <w:gridCol w:w="2693"/>
        <w:gridCol w:w="1417"/>
        <w:gridCol w:w="5841"/>
      </w:tblGrid>
      <w:tr w:rsidR="00947329" w:rsidRPr="00C70363" w:rsidTr="00566BC2">
        <w:tc>
          <w:tcPr>
            <w:tcW w:w="589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1168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Площадь (м²)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Местонахождение 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tabs>
                <w:tab w:val="left" w:pos="960"/>
              </w:tabs>
              <w:ind w:right="-78"/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Начальная цена без НДС(руб.)</w:t>
            </w: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947329" w:rsidRPr="00C70363" w:rsidTr="00566BC2">
        <w:tc>
          <w:tcPr>
            <w:tcW w:w="589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C70363">
              <w:rPr>
                <w:bCs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  <w:tr w:rsidR="00947329" w:rsidRPr="00C70363" w:rsidTr="00566BC2">
        <w:trPr>
          <w:trHeight w:val="485"/>
        </w:trPr>
        <w:tc>
          <w:tcPr>
            <w:tcW w:w="589" w:type="dxa"/>
          </w:tcPr>
          <w:p w:rsidR="00947329" w:rsidRPr="00C70363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Нежилое помещение, подвал, </w:t>
            </w:r>
          </w:p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кадастровый номер 26:33:000000:19385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95,8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tabs>
                <w:tab w:val="left" w:pos="960"/>
              </w:tabs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г. Пятигорск, улица Подстанционная, дом 15, пом. 1-11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2 632 500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Помещения обременены правом аренды по 31 декабря 2024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947329" w:rsidRPr="00C70363" w:rsidTr="00566BC2">
        <w:trPr>
          <w:trHeight w:val="485"/>
        </w:trPr>
        <w:tc>
          <w:tcPr>
            <w:tcW w:w="589" w:type="dxa"/>
          </w:tcPr>
          <w:p w:rsidR="00947329" w:rsidRPr="00C70363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Нежилое помещение, подвал,</w:t>
            </w:r>
          </w:p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кадастровый номер 26:33:230104:135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53,5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г. Пятигорск, улица Зорге, дом 3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1 709 167</w:t>
            </w: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947329" w:rsidRPr="00C70363" w:rsidRDefault="00947329" w:rsidP="00566BC2">
            <w:pPr>
              <w:tabs>
                <w:tab w:val="left" w:pos="960"/>
              </w:tabs>
              <w:ind w:right="-108"/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Помещение обременено правом аренды по 15 мая 2023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947329" w:rsidRPr="00C70363" w:rsidTr="00566BC2">
        <w:trPr>
          <w:trHeight w:val="485"/>
        </w:trPr>
        <w:tc>
          <w:tcPr>
            <w:tcW w:w="589" w:type="dxa"/>
          </w:tcPr>
          <w:p w:rsidR="00947329" w:rsidRPr="00C70363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Нежилое помещение, цокольный этаж, кадастровый номер 26:33:150308:2202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36,8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г. Пятигорск, проспект Калинина, 2, корп. 2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1 195 833</w:t>
            </w: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Помещение обременено правом аренды по 26 </w:t>
            </w:r>
            <w:r w:rsidRPr="00C70363">
              <w:rPr>
                <w:color w:val="000000" w:themeColor="text1"/>
                <w:sz w:val="26"/>
                <w:szCs w:val="26"/>
              </w:rPr>
              <w:lastRenderedPageBreak/>
              <w:t>апреля 2025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  <w:tr w:rsidR="00947329" w:rsidRPr="00C70363" w:rsidTr="00566BC2">
        <w:trPr>
          <w:trHeight w:val="485"/>
        </w:trPr>
        <w:tc>
          <w:tcPr>
            <w:tcW w:w="589" w:type="dxa"/>
          </w:tcPr>
          <w:p w:rsidR="00947329" w:rsidRPr="00C70363" w:rsidRDefault="00947329" w:rsidP="00566BC2">
            <w:pPr>
              <w:numPr>
                <w:ilvl w:val="0"/>
                <w:numId w:val="1"/>
              </w:numPr>
              <w:tabs>
                <w:tab w:val="clear" w:pos="1080"/>
                <w:tab w:val="left" w:pos="132"/>
              </w:tabs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Нежилое помещение, подвал,</w:t>
            </w:r>
          </w:p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кадастровый номер 26:33:150111:856</w:t>
            </w:r>
          </w:p>
        </w:tc>
        <w:tc>
          <w:tcPr>
            <w:tcW w:w="1134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148,1</w:t>
            </w:r>
          </w:p>
        </w:tc>
        <w:tc>
          <w:tcPr>
            <w:tcW w:w="2693" w:type="dxa"/>
          </w:tcPr>
          <w:p w:rsidR="00947329" w:rsidRPr="00C70363" w:rsidRDefault="00947329" w:rsidP="00566BC2">
            <w:pPr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г. Пятигорск, улица Октябрьская, дом 42</w:t>
            </w:r>
          </w:p>
        </w:tc>
        <w:tc>
          <w:tcPr>
            <w:tcW w:w="1417" w:type="dxa"/>
          </w:tcPr>
          <w:p w:rsidR="00947329" w:rsidRPr="00C70363" w:rsidRDefault="00947329" w:rsidP="00566BC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4 219 167</w:t>
            </w:r>
          </w:p>
        </w:tc>
        <w:tc>
          <w:tcPr>
            <w:tcW w:w="5841" w:type="dxa"/>
          </w:tcPr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 xml:space="preserve">Нежилое помещение находится в здании, которое расположено на земельном участке под многоквартирным домом. </w:t>
            </w:r>
          </w:p>
          <w:p w:rsidR="00947329" w:rsidRPr="00C70363" w:rsidRDefault="00947329" w:rsidP="00566BC2">
            <w:pPr>
              <w:tabs>
                <w:tab w:val="left" w:pos="96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C70363">
              <w:rPr>
                <w:color w:val="000000" w:themeColor="text1"/>
                <w:sz w:val="26"/>
                <w:szCs w:val="26"/>
              </w:rPr>
              <w:t>Помещение обременено правом аренды по 30 июня 2023 года. Арендатор имеет преимущественное право на приобретение арендуемого имущества в рассрочку на 5 (пять) лет.</w:t>
            </w:r>
          </w:p>
        </w:tc>
      </w:tr>
    </w:tbl>
    <w:p w:rsidR="00947329" w:rsidRPr="00C70363" w:rsidRDefault="00947329" w:rsidP="00947329">
      <w:pPr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rPr>
          <w:color w:val="000000" w:themeColor="text1"/>
          <w:sz w:val="28"/>
          <w:szCs w:val="28"/>
        </w:rPr>
      </w:pPr>
    </w:p>
    <w:p w:rsidR="00947329" w:rsidRPr="00C70363" w:rsidRDefault="00947329" w:rsidP="00947329">
      <w:pPr>
        <w:spacing w:line="240" w:lineRule="exact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947329" w:rsidRPr="00C70363" w:rsidRDefault="00947329" w:rsidP="00947329">
      <w:pPr>
        <w:spacing w:line="240" w:lineRule="exact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города Пятигорска,  </w:t>
      </w:r>
    </w:p>
    <w:p w:rsidR="00947329" w:rsidRPr="00C70363" w:rsidRDefault="00947329" w:rsidP="00947329">
      <w:pPr>
        <w:tabs>
          <w:tab w:val="left" w:pos="284"/>
        </w:tabs>
        <w:spacing w:line="240" w:lineRule="exact"/>
        <w:ind w:right="-83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 xml:space="preserve">управляющий делами администрации </w:t>
      </w:r>
    </w:p>
    <w:p w:rsidR="00947329" w:rsidRPr="00C70363" w:rsidRDefault="00947329" w:rsidP="00947329">
      <w:pPr>
        <w:tabs>
          <w:tab w:val="left" w:pos="284"/>
        </w:tabs>
        <w:spacing w:line="240" w:lineRule="exact"/>
        <w:ind w:right="111"/>
        <w:rPr>
          <w:color w:val="000000" w:themeColor="text1"/>
          <w:sz w:val="28"/>
          <w:szCs w:val="28"/>
        </w:rPr>
      </w:pPr>
      <w:r w:rsidRPr="00C70363">
        <w:rPr>
          <w:color w:val="000000" w:themeColor="text1"/>
          <w:sz w:val="28"/>
          <w:szCs w:val="28"/>
        </w:rPr>
        <w:t>города Пятигорска</w:t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="00C70363" w:rsidRPr="00C70363">
        <w:rPr>
          <w:color w:val="000000" w:themeColor="text1"/>
          <w:sz w:val="28"/>
          <w:szCs w:val="28"/>
        </w:rPr>
        <w:tab/>
      </w:r>
      <w:r w:rsidRPr="00C70363">
        <w:rPr>
          <w:color w:val="000000" w:themeColor="text1"/>
          <w:sz w:val="28"/>
          <w:szCs w:val="28"/>
        </w:rPr>
        <w:t>А.А.Малыгина</w:t>
      </w:r>
    </w:p>
    <w:p w:rsidR="00947329" w:rsidRPr="00C70363" w:rsidRDefault="00947329" w:rsidP="00947329">
      <w:pPr>
        <w:rPr>
          <w:color w:val="000000" w:themeColor="text1"/>
        </w:rPr>
      </w:pPr>
    </w:p>
    <w:p w:rsidR="00FD52AE" w:rsidRPr="00C70363" w:rsidRDefault="00FD52AE">
      <w:pPr>
        <w:rPr>
          <w:color w:val="000000" w:themeColor="text1"/>
        </w:rPr>
      </w:pPr>
    </w:p>
    <w:sectPr w:rsidR="00FD52AE" w:rsidRPr="00C70363" w:rsidSect="00F2364C">
      <w:pgSz w:w="16838" w:h="11906" w:orient="landscape" w:code="9"/>
      <w:pgMar w:top="1985" w:right="1418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A0A" w:rsidRDefault="00220A0A">
      <w:r>
        <w:separator/>
      </w:r>
    </w:p>
  </w:endnote>
  <w:endnote w:type="continuationSeparator" w:id="1">
    <w:p w:rsidR="00220A0A" w:rsidRDefault="0022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A0A" w:rsidRDefault="00220A0A">
      <w:r>
        <w:separator/>
      </w:r>
    </w:p>
  </w:footnote>
  <w:footnote w:type="continuationSeparator" w:id="1">
    <w:p w:rsidR="00220A0A" w:rsidRDefault="0022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DE6" w:rsidRDefault="00220A0A">
    <w:pPr>
      <w:pStyle w:val="a5"/>
      <w:jc w:val="right"/>
    </w:pPr>
  </w:p>
  <w:p w:rsidR="005A1DE6" w:rsidRDefault="00220A0A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2AE"/>
    <w:rsid w:val="00220A0A"/>
    <w:rsid w:val="00225598"/>
    <w:rsid w:val="006064FE"/>
    <w:rsid w:val="008B7EDF"/>
    <w:rsid w:val="008E743A"/>
    <w:rsid w:val="00947329"/>
    <w:rsid w:val="00C70363"/>
    <w:rsid w:val="00FD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7329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47329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3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329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2023-04-28T07:18:00Z</dcterms:created>
  <dcterms:modified xsi:type="dcterms:W3CDTF">2023-05-02T07:59:00Z</dcterms:modified>
</cp:coreProperties>
</file>