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25" w:rsidRDefault="00B87F25" w:rsidP="00144B2E">
      <w:pPr>
        <w:tabs>
          <w:tab w:val="left" w:pos="9639"/>
        </w:tabs>
        <w:spacing w:line="280" w:lineRule="exact"/>
        <w:ind w:right="-142"/>
        <w:jc w:val="right"/>
        <w:rPr>
          <w:sz w:val="28"/>
          <w:szCs w:val="28"/>
        </w:rPr>
      </w:pPr>
      <w:r w:rsidRPr="00864DE8">
        <w:rPr>
          <w:sz w:val="28"/>
          <w:szCs w:val="28"/>
        </w:rPr>
        <w:t>Приложение 1</w:t>
      </w:r>
    </w:p>
    <w:p w:rsidR="00B87F25" w:rsidRDefault="00B87F25" w:rsidP="00144B2E">
      <w:pPr>
        <w:tabs>
          <w:tab w:val="left" w:pos="9639"/>
        </w:tabs>
        <w:spacing w:line="280" w:lineRule="exact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к порядку ограничения,</w:t>
      </w:r>
    </w:p>
    <w:p w:rsidR="00B87F25" w:rsidRDefault="00B87F25" w:rsidP="00144B2E">
      <w:pPr>
        <w:tabs>
          <w:tab w:val="left" w:pos="9639"/>
        </w:tabs>
        <w:spacing w:line="280" w:lineRule="exact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прекращения подачи тепловой</w:t>
      </w:r>
    </w:p>
    <w:p w:rsidR="00B87F25" w:rsidRDefault="00B87F25" w:rsidP="00144B2E">
      <w:pPr>
        <w:tabs>
          <w:tab w:val="left" w:pos="9639"/>
        </w:tabs>
        <w:spacing w:line="280" w:lineRule="exact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энергии при возникновении аварийных</w:t>
      </w:r>
    </w:p>
    <w:p w:rsidR="00B87F25" w:rsidRPr="00864DE8" w:rsidRDefault="00B87F25" w:rsidP="00144B2E">
      <w:pPr>
        <w:tabs>
          <w:tab w:val="left" w:pos="9639"/>
        </w:tabs>
        <w:spacing w:line="280" w:lineRule="exact"/>
        <w:ind w:right="-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ситуаций в системе теплоснабжения</w:t>
      </w:r>
    </w:p>
    <w:p w:rsidR="00B87F25" w:rsidRDefault="00B87F25" w:rsidP="00B87F25">
      <w:pPr>
        <w:pStyle w:val="HTML"/>
        <w:ind w:right="423"/>
        <w:jc w:val="center"/>
        <w:rPr>
          <w:rStyle w:val="a3"/>
          <w:sz w:val="28"/>
          <w:szCs w:val="28"/>
        </w:rPr>
      </w:pPr>
    </w:p>
    <w:p w:rsidR="00B87F25" w:rsidRPr="00864DE8" w:rsidRDefault="00B87F25" w:rsidP="00B87F25">
      <w:pPr>
        <w:pStyle w:val="HTML"/>
        <w:ind w:right="423"/>
        <w:jc w:val="center"/>
        <w:rPr>
          <w:rStyle w:val="a3"/>
          <w:sz w:val="28"/>
          <w:szCs w:val="28"/>
        </w:rPr>
      </w:pPr>
    </w:p>
    <w:tbl>
      <w:tblPr>
        <w:tblW w:w="10050" w:type="dxa"/>
        <w:tblInd w:w="76" w:type="dxa"/>
        <w:tblLook w:val="0000" w:firstRow="0" w:lastRow="0" w:firstColumn="0" w:lastColumn="0" w:noHBand="0" w:noVBand="0"/>
      </w:tblPr>
      <w:tblGrid>
        <w:gridCol w:w="3718"/>
        <w:gridCol w:w="2056"/>
        <w:gridCol w:w="4276"/>
      </w:tblGrid>
      <w:tr w:rsidR="00B87F25" w:rsidTr="00443B3C">
        <w:trPr>
          <w:trHeight w:val="1262"/>
        </w:trPr>
        <w:tc>
          <w:tcPr>
            <w:tcW w:w="3718" w:type="dxa"/>
          </w:tcPr>
          <w:p w:rsidR="00B87F25" w:rsidRPr="00864DE8" w:rsidRDefault="00B87F25" w:rsidP="00B87F25">
            <w:pPr>
              <w:pStyle w:val="HTML"/>
              <w:ind w:right="423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«Согласовано»</w:t>
            </w:r>
          </w:p>
          <w:p w:rsidR="00B87F25" w:rsidRDefault="00B87F25" w:rsidP="00B87F25">
            <w:pPr>
              <w:pStyle w:val="HTML"/>
              <w:ind w:right="423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МУ «Управление городского хозяйства, транспорта и связи а</w:t>
            </w: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дминистра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ции</w:t>
            </w: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 города Пятигорска</w:t>
            </w: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056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Style w:val="a3"/>
                <w:b w:val="0"/>
                <w:sz w:val="24"/>
                <w:szCs w:val="24"/>
              </w:rPr>
            </w:pPr>
          </w:p>
        </w:tc>
        <w:tc>
          <w:tcPr>
            <w:tcW w:w="4276" w:type="dxa"/>
          </w:tcPr>
          <w:p w:rsidR="00B87F25" w:rsidRPr="00864DE8" w:rsidRDefault="00B87F25" w:rsidP="00B87F25">
            <w:pPr>
              <w:pStyle w:val="HTML"/>
              <w:tabs>
                <w:tab w:val="clear" w:pos="2748"/>
              </w:tabs>
              <w:ind w:right="423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«Утверждаю»</w:t>
            </w:r>
          </w:p>
          <w:p w:rsidR="00B87F25" w:rsidRPr="00864DE8" w:rsidRDefault="00B87F25" w:rsidP="00B87F25">
            <w:pPr>
              <w:pStyle w:val="HTML"/>
              <w:tabs>
                <w:tab w:val="clear" w:pos="2748"/>
              </w:tabs>
              <w:ind w:right="423"/>
              <w:jc w:val="center"/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Руководитель </w:t>
            </w:r>
            <w:r w:rsidRPr="00864DE8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 xml:space="preserve">теплоснабжающей организации </w:t>
            </w:r>
          </w:p>
          <w:p w:rsidR="00B87F25" w:rsidRDefault="00B87F25" w:rsidP="00B87F25">
            <w:pPr>
              <w:pStyle w:val="HTML"/>
              <w:ind w:right="423"/>
              <w:rPr>
                <w:rStyle w:val="a3"/>
                <w:b w:val="0"/>
                <w:sz w:val="24"/>
                <w:szCs w:val="24"/>
              </w:rPr>
            </w:pPr>
          </w:p>
        </w:tc>
      </w:tr>
    </w:tbl>
    <w:p w:rsidR="00B87F25" w:rsidRDefault="00B87F25" w:rsidP="00B87F25">
      <w:pPr>
        <w:pStyle w:val="HTML"/>
        <w:ind w:right="423"/>
        <w:jc w:val="center"/>
        <w:rPr>
          <w:rStyle w:val="a3"/>
          <w:sz w:val="28"/>
          <w:szCs w:val="28"/>
        </w:rPr>
      </w:pPr>
    </w:p>
    <w:p w:rsidR="00B87F25" w:rsidRPr="00864DE8" w:rsidRDefault="00B87F25" w:rsidP="00B87F25">
      <w:pPr>
        <w:pStyle w:val="HTML"/>
        <w:ind w:right="423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B87F25" w:rsidRPr="00864DE8" w:rsidRDefault="00B87F25" w:rsidP="00B87F25">
      <w:pPr>
        <w:pStyle w:val="HTML"/>
        <w:ind w:right="423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864DE8">
        <w:rPr>
          <w:rStyle w:val="a3"/>
          <w:rFonts w:ascii="Times New Roman" w:hAnsi="Times New Roman"/>
          <w:b w:val="0"/>
          <w:sz w:val="28"/>
          <w:szCs w:val="28"/>
        </w:rPr>
        <w:t xml:space="preserve"> ГРАФИК</w:t>
      </w:r>
    </w:p>
    <w:p w:rsidR="00B87F25" w:rsidRPr="00864DE8" w:rsidRDefault="00B87F25" w:rsidP="00B87F25">
      <w:pPr>
        <w:pStyle w:val="HTML"/>
        <w:ind w:right="423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864DE8">
        <w:rPr>
          <w:rStyle w:val="a3"/>
          <w:rFonts w:ascii="Times New Roman" w:hAnsi="Times New Roman"/>
          <w:b w:val="0"/>
          <w:sz w:val="28"/>
          <w:szCs w:val="28"/>
        </w:rPr>
        <w:t>ограничения и аварийного отключения потребителей</w:t>
      </w:r>
    </w:p>
    <w:p w:rsidR="00B87F25" w:rsidRPr="00864DE8" w:rsidRDefault="00B87F25" w:rsidP="00B87F25">
      <w:pPr>
        <w:pStyle w:val="HTML"/>
        <w:ind w:right="423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при недостатке </w:t>
      </w:r>
      <w:r w:rsidRPr="00864DE8">
        <w:rPr>
          <w:rStyle w:val="a3"/>
          <w:rFonts w:ascii="Times New Roman" w:hAnsi="Times New Roman"/>
          <w:b w:val="0"/>
          <w:sz w:val="28"/>
          <w:szCs w:val="28"/>
        </w:rPr>
        <w:t>тепловой мощности или топлива по</w:t>
      </w:r>
    </w:p>
    <w:p w:rsidR="00B87F25" w:rsidRPr="00864DE8" w:rsidRDefault="00B87F25" w:rsidP="00B87F25">
      <w:pPr>
        <w:pStyle w:val="HTML"/>
        <w:ind w:right="423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864DE8">
        <w:rPr>
          <w:rStyle w:val="a3"/>
          <w:rFonts w:ascii="Times New Roman" w:hAnsi="Times New Roman"/>
          <w:b w:val="0"/>
          <w:sz w:val="28"/>
          <w:szCs w:val="28"/>
        </w:rPr>
        <w:t xml:space="preserve">системе теплоснабжения на осенне-зимний период. </w:t>
      </w:r>
    </w:p>
    <w:p w:rsidR="00B87F25" w:rsidRPr="00864DE8" w:rsidRDefault="00B87F25" w:rsidP="00B87F25">
      <w:pPr>
        <w:pStyle w:val="HTML"/>
        <w:ind w:right="4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F25" w:rsidRDefault="00B87F25" w:rsidP="00B87F25">
      <w:pPr>
        <w:pStyle w:val="HTML"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992"/>
        <w:gridCol w:w="1701"/>
        <w:gridCol w:w="1134"/>
        <w:gridCol w:w="1276"/>
        <w:gridCol w:w="1843"/>
      </w:tblGrid>
      <w:tr w:rsidR="00B87F25" w:rsidTr="00A36658">
        <w:tc>
          <w:tcPr>
            <w:tcW w:w="1134" w:type="dxa"/>
          </w:tcPr>
          <w:p w:rsidR="00B87F25" w:rsidRPr="00864DE8" w:rsidRDefault="00B87F25" w:rsidP="00B87F25">
            <w:pPr>
              <w:pStyle w:val="HTML"/>
              <w:tabs>
                <w:tab w:val="clear" w:pos="10076"/>
                <w:tab w:val="left" w:pos="1122"/>
              </w:tabs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Теплоисточник,</w:t>
            </w:r>
          </w:p>
          <w:p w:rsidR="00B87F25" w:rsidRPr="00864DE8" w:rsidRDefault="00B87F25" w:rsidP="00B87F25">
            <w:pPr>
              <w:pStyle w:val="HTML"/>
              <w:tabs>
                <w:tab w:val="left" w:pos="1122"/>
              </w:tabs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потребитель</w:t>
            </w:r>
          </w:p>
        </w:tc>
        <w:tc>
          <w:tcPr>
            <w:tcW w:w="1276" w:type="dxa"/>
          </w:tcPr>
          <w:p w:rsidR="00B87F25" w:rsidRPr="00864DE8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Разрешающий договорной максимум</w:t>
            </w:r>
          </w:p>
        </w:tc>
        <w:tc>
          <w:tcPr>
            <w:tcW w:w="992" w:type="dxa"/>
          </w:tcPr>
          <w:p w:rsidR="00B87F25" w:rsidRPr="00864DE8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Суточный полезный отпуск</w:t>
            </w:r>
          </w:p>
        </w:tc>
        <w:tc>
          <w:tcPr>
            <w:tcW w:w="1701" w:type="dxa"/>
          </w:tcPr>
          <w:p w:rsidR="00B87F25" w:rsidRPr="00864DE8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Аварийная</w:t>
            </w:r>
          </w:p>
          <w:p w:rsidR="00B87F25" w:rsidRPr="00864DE8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бро</w:t>
            </w:r>
            <w:bookmarkStart w:id="0" w:name="_GoBack"/>
            <w:bookmarkEnd w:id="0"/>
            <w:r w:rsidRPr="00864DE8">
              <w:rPr>
                <w:rFonts w:ascii="Times New Roman" w:hAnsi="Times New Roman" w:cs="Times New Roman"/>
              </w:rPr>
              <w:t>нь</w:t>
            </w:r>
          </w:p>
        </w:tc>
        <w:tc>
          <w:tcPr>
            <w:tcW w:w="1134" w:type="dxa"/>
          </w:tcPr>
          <w:p w:rsidR="00B87F25" w:rsidRPr="00864DE8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Технологическая</w:t>
            </w:r>
          </w:p>
          <w:p w:rsidR="00B87F25" w:rsidRPr="00864DE8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бронь</w:t>
            </w:r>
          </w:p>
        </w:tc>
        <w:tc>
          <w:tcPr>
            <w:tcW w:w="1276" w:type="dxa"/>
          </w:tcPr>
          <w:p w:rsidR="00B87F25" w:rsidRPr="00864DE8" w:rsidRDefault="00B87F25" w:rsidP="00A36658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Номер очереди и величина снимаемой нагрузки</w:t>
            </w:r>
          </w:p>
        </w:tc>
        <w:tc>
          <w:tcPr>
            <w:tcW w:w="1843" w:type="dxa"/>
          </w:tcPr>
          <w:p w:rsidR="00B87F25" w:rsidRPr="00864DE8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Ф.И.О., должность, телефон оперативного</w:t>
            </w:r>
          </w:p>
          <w:p w:rsidR="00B87F25" w:rsidRPr="00864DE8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персонала,</w:t>
            </w:r>
          </w:p>
          <w:p w:rsidR="00B87F25" w:rsidRPr="00864DE8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</w:rPr>
            </w:pPr>
            <w:r w:rsidRPr="00864DE8">
              <w:rPr>
                <w:rFonts w:ascii="Times New Roman" w:hAnsi="Times New Roman" w:cs="Times New Roman"/>
              </w:rPr>
              <w:t>потребителя, отв. за введение ограничений</w:t>
            </w:r>
          </w:p>
        </w:tc>
      </w:tr>
      <w:tr w:rsidR="00B87F25" w:rsidTr="00A36658">
        <w:tc>
          <w:tcPr>
            <w:tcW w:w="1134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25" w:rsidTr="00A36658">
        <w:tc>
          <w:tcPr>
            <w:tcW w:w="1134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25" w:rsidTr="00A36658">
        <w:tc>
          <w:tcPr>
            <w:tcW w:w="1134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F25" w:rsidTr="00A36658">
        <w:tc>
          <w:tcPr>
            <w:tcW w:w="1134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7F25" w:rsidRDefault="00B87F25" w:rsidP="00B87F25">
            <w:pPr>
              <w:pStyle w:val="HTML"/>
              <w:ind w:right="4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F25" w:rsidRDefault="00B87F25" w:rsidP="00B87F25">
      <w:pPr>
        <w:pStyle w:val="HTML"/>
        <w:ind w:right="191"/>
        <w:jc w:val="both"/>
        <w:rPr>
          <w:rFonts w:ascii="Times New Roman" w:hAnsi="Times New Roman" w:cs="Times New Roman"/>
          <w:sz w:val="24"/>
          <w:szCs w:val="24"/>
        </w:rPr>
      </w:pPr>
    </w:p>
    <w:p w:rsidR="00573E11" w:rsidRDefault="00573E11"/>
    <w:sectPr w:rsidR="00573E11" w:rsidSect="00B87F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F4"/>
    <w:rsid w:val="00144B2E"/>
    <w:rsid w:val="002C20F4"/>
    <w:rsid w:val="00573E11"/>
    <w:rsid w:val="00A36658"/>
    <w:rsid w:val="00B8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D4F3D-CB06-45BD-AF9E-DDCED76A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87F25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B8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B87F25"/>
    <w:rPr>
      <w:rFonts w:ascii="Courier New" w:eastAsia="Times New Roman" w:hAnsi="Courier New" w:cs="Courier New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F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7F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Company>SPecialiST RePack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2022-09-27T12:06:00Z</cp:lastPrinted>
  <dcterms:created xsi:type="dcterms:W3CDTF">2022-09-27T12:03:00Z</dcterms:created>
  <dcterms:modified xsi:type="dcterms:W3CDTF">2022-09-27T13:43:00Z</dcterms:modified>
</cp:coreProperties>
</file>