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0F" w:rsidRPr="006266D3" w:rsidRDefault="00701F0F" w:rsidP="00701F0F">
      <w:pPr>
        <w:jc w:val="center"/>
        <w:rPr>
          <w:sz w:val="4"/>
          <w:szCs w:val="4"/>
        </w:rPr>
      </w:pPr>
      <w:r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F0F" w:rsidRDefault="00701F0F" w:rsidP="00701F0F">
      <w:pPr>
        <w:pStyle w:val="1"/>
        <w:tabs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701F0F" w:rsidRDefault="00701F0F" w:rsidP="00701F0F">
      <w:pPr>
        <w:pStyle w:val="1"/>
        <w:tabs>
          <w:tab w:val="left" w:pos="0"/>
        </w:tabs>
        <w:ind w:left="0" w:firstLine="0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701F0F" w:rsidRDefault="00701F0F" w:rsidP="00701F0F">
      <w:pPr>
        <w:pStyle w:val="2"/>
        <w:tabs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701F0F" w:rsidRDefault="00701F0F" w:rsidP="00701F0F">
      <w:pPr>
        <w:pStyle w:val="3"/>
        <w:tabs>
          <w:tab w:val="left" w:pos="0"/>
        </w:tabs>
        <w:ind w:left="0" w:firstLine="0"/>
        <w:rPr>
          <w:sz w:val="32"/>
        </w:rPr>
      </w:pPr>
      <w:r>
        <w:rPr>
          <w:sz w:val="32"/>
        </w:rPr>
        <w:t>Ставропольского края</w:t>
      </w:r>
    </w:p>
    <w:p w:rsidR="00701F0F" w:rsidRDefault="00701F0F" w:rsidP="00701F0F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701F0F" w:rsidRPr="00B14794" w:rsidRDefault="00701F0F" w:rsidP="00701F0F">
      <w:pPr>
        <w:tabs>
          <w:tab w:val="left" w:pos="9214"/>
        </w:tabs>
        <w:ind w:right="140"/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О внесении изменений в решение Думы города Пятигорска </w:t>
      </w:r>
      <w:r w:rsidRPr="00C17866">
        <w:rPr>
          <w:spacing w:val="-2"/>
          <w:sz w:val="28"/>
          <w:szCs w:val="28"/>
        </w:rPr>
        <w:t>«</w:t>
      </w:r>
      <w:r w:rsidRPr="00C17866">
        <w:rPr>
          <w:sz w:val="28"/>
          <w:szCs w:val="28"/>
        </w:rPr>
        <w:t>Об утверждении Правил определения размера арендной платы за использование муниципального имущества</w:t>
      </w:r>
      <w:r w:rsidRPr="00C17866">
        <w:rPr>
          <w:spacing w:val="-2"/>
          <w:sz w:val="28"/>
          <w:szCs w:val="28"/>
        </w:rPr>
        <w:t>»</w:t>
      </w:r>
    </w:p>
    <w:p w:rsidR="00701F0F" w:rsidRDefault="00701F0F" w:rsidP="00701F0F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01F0F" w:rsidRDefault="00701F0F" w:rsidP="00701F0F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701F0F" w:rsidRDefault="00701F0F" w:rsidP="00B40E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47AD9">
        <w:rPr>
          <w:sz w:val="28"/>
          <w:szCs w:val="28"/>
        </w:rPr>
        <w:t xml:space="preserve">Гражданским </w:t>
      </w:r>
      <w:hyperlink r:id="rId6" w:history="1">
        <w:r w:rsidRPr="00347AD9">
          <w:rPr>
            <w:sz w:val="28"/>
            <w:szCs w:val="28"/>
          </w:rPr>
          <w:t>кодексом</w:t>
        </w:r>
      </w:hyperlink>
      <w:r w:rsidRPr="00347AD9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47A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hyperlink r:id="rId7" w:history="1">
        <w:r w:rsidRPr="00347AD9">
          <w:rPr>
            <w:sz w:val="28"/>
            <w:szCs w:val="28"/>
          </w:rPr>
          <w:t>Уставом</w:t>
        </w:r>
      </w:hyperlink>
      <w:r w:rsidRPr="00347AD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B40EC1">
        <w:rPr>
          <w:sz w:val="28"/>
          <w:szCs w:val="28"/>
        </w:rPr>
        <w:t>,</w:t>
      </w:r>
    </w:p>
    <w:p w:rsidR="00701F0F" w:rsidRDefault="00701F0F" w:rsidP="00701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AD9">
        <w:rPr>
          <w:sz w:val="28"/>
          <w:szCs w:val="28"/>
        </w:rPr>
        <w:t>Дума города Пятигорска</w:t>
      </w:r>
      <w:r>
        <w:rPr>
          <w:sz w:val="28"/>
          <w:szCs w:val="28"/>
        </w:rPr>
        <w:t>, -</w:t>
      </w:r>
    </w:p>
    <w:p w:rsidR="00701F0F" w:rsidRDefault="00701F0F" w:rsidP="00B40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F" w:rsidRDefault="00701F0F" w:rsidP="00B40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347AD9">
        <w:rPr>
          <w:sz w:val="28"/>
          <w:szCs w:val="28"/>
        </w:rPr>
        <w:t>:</w:t>
      </w:r>
    </w:p>
    <w:p w:rsidR="00701F0F" w:rsidRPr="00347AD9" w:rsidRDefault="00701F0F" w:rsidP="00B40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F" w:rsidRPr="00E12ED3" w:rsidRDefault="009B55C6" w:rsidP="009B55C6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701F0F">
        <w:rPr>
          <w:spacing w:val="-2"/>
          <w:sz w:val="28"/>
          <w:szCs w:val="28"/>
        </w:rPr>
        <w:t xml:space="preserve">Внести в Приложение к </w:t>
      </w:r>
      <w:r w:rsidR="00701F0F">
        <w:rPr>
          <w:sz w:val="28"/>
          <w:szCs w:val="28"/>
        </w:rPr>
        <w:t>решению Думы города Пятигорска от 23 декабря 2014 года № 47-50 РД</w:t>
      </w:r>
      <w:r w:rsidR="00701F0F">
        <w:rPr>
          <w:spacing w:val="-2"/>
          <w:sz w:val="28"/>
          <w:szCs w:val="28"/>
        </w:rPr>
        <w:t xml:space="preserve"> «</w:t>
      </w:r>
      <w:r w:rsidR="00701F0F">
        <w:rPr>
          <w:sz w:val="28"/>
          <w:szCs w:val="28"/>
        </w:rPr>
        <w:t>Об утверждении Правил определения размера арендной платы за использование муниципального имущества»</w:t>
      </w:r>
      <w:r w:rsidR="00701F0F">
        <w:rPr>
          <w:spacing w:val="-2"/>
          <w:sz w:val="28"/>
          <w:szCs w:val="28"/>
        </w:rPr>
        <w:t xml:space="preserve"> следующие изменения:</w:t>
      </w:r>
    </w:p>
    <w:p w:rsidR="009B55C6" w:rsidRPr="009B55C6" w:rsidRDefault="001A739E" w:rsidP="009B55C6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r w:rsidR="009B55C6" w:rsidRPr="009B55C6">
        <w:rPr>
          <w:spacing w:val="-2"/>
          <w:sz w:val="28"/>
          <w:szCs w:val="28"/>
        </w:rPr>
        <w:t>абзац второй пункта 4.1. дополнить словами: «</w:t>
      </w:r>
      <w:r w:rsidR="009B55C6" w:rsidRPr="009B55C6">
        <w:rPr>
          <w:sz w:val="28"/>
          <w:szCs w:val="28"/>
        </w:rPr>
        <w:t>за исключением начального размера по договорам аренды имущества, предназначенного для производства, передачи и распространения тепловой энергии</w:t>
      </w:r>
      <w:proofErr w:type="gramStart"/>
      <w:r w:rsidR="009B55C6" w:rsidRPr="009B55C6">
        <w:rPr>
          <w:sz w:val="28"/>
          <w:szCs w:val="28"/>
        </w:rPr>
        <w:t>.»;</w:t>
      </w:r>
      <w:proofErr w:type="gramEnd"/>
    </w:p>
    <w:p w:rsidR="009B55C6" w:rsidRPr="009B55C6" w:rsidRDefault="001A739E" w:rsidP="009B55C6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B55C6" w:rsidRPr="009B55C6">
        <w:rPr>
          <w:sz w:val="28"/>
          <w:szCs w:val="28"/>
        </w:rPr>
        <w:t>абзац первый пункта 4.1.1. изложить в следующей редакции:</w:t>
      </w:r>
    </w:p>
    <w:p w:rsidR="009B55C6" w:rsidRPr="009B55C6" w:rsidRDefault="009B55C6" w:rsidP="009B55C6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9B55C6">
        <w:rPr>
          <w:sz w:val="28"/>
          <w:szCs w:val="28"/>
        </w:rPr>
        <w:t>«4.1.1. В случае</w:t>
      </w:r>
      <w:proofErr w:type="gramStart"/>
      <w:r w:rsidRPr="009B55C6">
        <w:rPr>
          <w:sz w:val="28"/>
          <w:szCs w:val="28"/>
        </w:rPr>
        <w:t>,</w:t>
      </w:r>
      <w:proofErr w:type="gramEnd"/>
      <w:r w:rsidRPr="009B55C6">
        <w:rPr>
          <w:sz w:val="28"/>
          <w:szCs w:val="28"/>
        </w:rPr>
        <w:t xml:space="preserve"> если аукцион по продаже права на заключение договора аренды имущества, за исключением договоров аренды имущества, предназначенного для производства, передачи и распространения тепловой энергии, признан несостоявшимся по причине отсутствия поданных заявок на участие в аукционе, при проведении повторного аукциона начальный размер арендной платы определяется по формуле:»;</w:t>
      </w:r>
    </w:p>
    <w:p w:rsidR="009B55C6" w:rsidRPr="009B55C6" w:rsidRDefault="001A739E" w:rsidP="009B55C6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B55C6" w:rsidRPr="009B55C6">
        <w:rPr>
          <w:sz w:val="28"/>
          <w:szCs w:val="28"/>
        </w:rPr>
        <w:t>пункт 4.2. дополнить словами: «за исключением договоров аренды имущества, предназначенного для производства, передачи и распространения тепловой, электрической энергии, газа, водоснабжения и водоотведения</w:t>
      </w:r>
      <w:proofErr w:type="gramStart"/>
      <w:r w:rsidR="009B55C6" w:rsidRPr="009B55C6">
        <w:rPr>
          <w:sz w:val="28"/>
          <w:szCs w:val="28"/>
        </w:rPr>
        <w:t>.»;</w:t>
      </w:r>
      <w:proofErr w:type="gramEnd"/>
    </w:p>
    <w:p w:rsidR="009B55C6" w:rsidRPr="009B55C6" w:rsidRDefault="001A739E" w:rsidP="009B55C6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B55C6" w:rsidRPr="009B55C6">
        <w:rPr>
          <w:sz w:val="28"/>
          <w:szCs w:val="28"/>
        </w:rPr>
        <w:t>пункт 4.3. исключить;</w:t>
      </w:r>
    </w:p>
    <w:p w:rsidR="009B55C6" w:rsidRPr="009B55C6" w:rsidRDefault="001A739E" w:rsidP="009B55C6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B55C6" w:rsidRPr="009B55C6">
        <w:rPr>
          <w:sz w:val="28"/>
          <w:szCs w:val="28"/>
        </w:rPr>
        <w:t>пункт 6 изложить в следующей редакции:</w:t>
      </w:r>
    </w:p>
    <w:p w:rsidR="009B55C6" w:rsidRPr="009B55C6" w:rsidRDefault="009B55C6" w:rsidP="009B55C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5C6">
        <w:rPr>
          <w:sz w:val="28"/>
          <w:szCs w:val="28"/>
        </w:rPr>
        <w:t xml:space="preserve">«6. </w:t>
      </w:r>
      <w:proofErr w:type="gramStart"/>
      <w:r w:rsidRPr="009B55C6">
        <w:rPr>
          <w:sz w:val="28"/>
          <w:szCs w:val="28"/>
        </w:rPr>
        <w:t xml:space="preserve">Размер арендной платы по договорам аренды, заключенным на торгах, за исключением договоров аренды имущества, предназначенного для производства, передачи и распространения тепловой энергии, а также по </w:t>
      </w:r>
      <w:r w:rsidRPr="009B55C6">
        <w:rPr>
          <w:sz w:val="28"/>
          <w:szCs w:val="28"/>
        </w:rPr>
        <w:lastRenderedPageBreak/>
        <w:t>договорам аренды, заключенным без проведения торгов по которым размер арендной платы определен как рыночная стоимость годового размера арендной платы, в соответствии с законодательством Российской Федерации об оценочной деятельности, изменяется арендодателем ежегодно путем увеличения</w:t>
      </w:r>
      <w:r w:rsidRPr="009B55C6">
        <w:rPr>
          <w:color w:val="FF0000"/>
          <w:sz w:val="28"/>
          <w:szCs w:val="28"/>
        </w:rPr>
        <w:t xml:space="preserve"> </w:t>
      </w:r>
      <w:r w:rsidRPr="009B55C6">
        <w:rPr>
          <w:sz w:val="28"/>
          <w:szCs w:val="28"/>
        </w:rPr>
        <w:t>размера арендной</w:t>
      </w:r>
      <w:proofErr w:type="gramEnd"/>
      <w:r w:rsidRPr="009B55C6">
        <w:rPr>
          <w:sz w:val="28"/>
          <w:szCs w:val="28"/>
        </w:rPr>
        <w:t xml:space="preserve"> платы за предыдущий год на уровень инфляции, установленный </w:t>
      </w:r>
      <w:r w:rsidR="001A739E">
        <w:rPr>
          <w:sz w:val="28"/>
          <w:szCs w:val="28"/>
        </w:rPr>
        <w:t>ф</w:t>
      </w:r>
      <w:r w:rsidRPr="009B55C6">
        <w:rPr>
          <w:sz w:val="28"/>
          <w:szCs w:val="28"/>
        </w:rPr>
        <w:t>едеральным законом о федеральном бюджете</w:t>
      </w:r>
      <w:proofErr w:type="gramStart"/>
      <w:r w:rsidRPr="009B55C6">
        <w:rPr>
          <w:sz w:val="28"/>
          <w:szCs w:val="28"/>
        </w:rPr>
        <w:t>.»;</w:t>
      </w:r>
      <w:proofErr w:type="gramEnd"/>
    </w:p>
    <w:p w:rsidR="009B55C6" w:rsidRPr="009B55C6" w:rsidRDefault="001A739E" w:rsidP="009B55C6">
      <w:pPr>
        <w:tabs>
          <w:tab w:val="left" w:pos="0"/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B55C6" w:rsidRPr="009B55C6">
        <w:rPr>
          <w:sz w:val="28"/>
          <w:szCs w:val="28"/>
        </w:rPr>
        <w:t>в абзаце втором пункта 8 слова «ставки рефинансирования Центрального Банка Российской Федерации» заменить словами: «ключевой ставки Банка России»;</w:t>
      </w:r>
    </w:p>
    <w:p w:rsidR="009B55C6" w:rsidRPr="009B55C6" w:rsidRDefault="001A739E" w:rsidP="009B55C6">
      <w:pPr>
        <w:tabs>
          <w:tab w:val="left" w:pos="0"/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B55C6" w:rsidRPr="009B55C6">
        <w:rPr>
          <w:sz w:val="28"/>
          <w:szCs w:val="28"/>
        </w:rPr>
        <w:t>пункт 9.1. дополнить словами: «за исключением договоров аренды, заключенных по результатам конкурса</w:t>
      </w:r>
      <w:proofErr w:type="gramStart"/>
      <w:r w:rsidR="009B55C6" w:rsidRPr="009B55C6">
        <w:rPr>
          <w:sz w:val="28"/>
          <w:szCs w:val="28"/>
        </w:rPr>
        <w:t>.»;</w:t>
      </w:r>
      <w:proofErr w:type="gramEnd"/>
    </w:p>
    <w:p w:rsidR="009B55C6" w:rsidRPr="009B55C6" w:rsidRDefault="001A739E" w:rsidP="009B55C6">
      <w:pPr>
        <w:tabs>
          <w:tab w:val="left" w:pos="0"/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B55C6" w:rsidRPr="009B55C6">
        <w:rPr>
          <w:sz w:val="28"/>
          <w:szCs w:val="28"/>
        </w:rPr>
        <w:t>пункт 9.4. изложить в следующей редакции:</w:t>
      </w:r>
    </w:p>
    <w:p w:rsidR="009B55C6" w:rsidRPr="009B55C6" w:rsidRDefault="009B55C6" w:rsidP="009B55C6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9B55C6">
        <w:rPr>
          <w:sz w:val="28"/>
          <w:szCs w:val="28"/>
        </w:rPr>
        <w:t xml:space="preserve">«9.4. Разница между размером амортизационных отчислений, включенных в тариф на тепловую энергию и размером фактических затрат  арендатора на выполнение работ, предусмотренных планом восстановления, реконструкции и технического перевооружения арендуемого имущества, подлежит уплате в бюджет в срок до 10 апреля года, следующего </w:t>
      </w:r>
      <w:proofErr w:type="gramStart"/>
      <w:r w:rsidRPr="009B55C6">
        <w:rPr>
          <w:sz w:val="28"/>
          <w:szCs w:val="28"/>
        </w:rPr>
        <w:t>за</w:t>
      </w:r>
      <w:proofErr w:type="gramEnd"/>
      <w:r w:rsidRPr="009B55C6">
        <w:rPr>
          <w:sz w:val="28"/>
          <w:szCs w:val="28"/>
        </w:rPr>
        <w:t xml:space="preserve"> отчетным.»;</w:t>
      </w:r>
    </w:p>
    <w:p w:rsidR="009B55C6" w:rsidRPr="009B55C6" w:rsidRDefault="001A739E" w:rsidP="009B55C6">
      <w:pPr>
        <w:tabs>
          <w:tab w:val="left" w:pos="0"/>
          <w:tab w:val="left" w:pos="72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B55C6" w:rsidRPr="009B55C6">
        <w:rPr>
          <w:sz w:val="28"/>
          <w:szCs w:val="28"/>
        </w:rPr>
        <w:t>абзац первый пункта 9.5. изложить в следующей редакции:</w:t>
      </w:r>
    </w:p>
    <w:p w:rsidR="009B55C6" w:rsidRPr="009B55C6" w:rsidRDefault="009B55C6" w:rsidP="009B55C6">
      <w:pPr>
        <w:tabs>
          <w:tab w:val="left" w:pos="0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9B55C6">
        <w:rPr>
          <w:sz w:val="28"/>
          <w:szCs w:val="28"/>
        </w:rPr>
        <w:t>«9.5. Начальный размер арендной платы по договорам аренды, заключаемым по результатам конкурса, определяется по формуле</w:t>
      </w:r>
      <w:proofErr w:type="gramStart"/>
      <w:r w:rsidRPr="009B55C6">
        <w:rPr>
          <w:sz w:val="28"/>
          <w:szCs w:val="28"/>
        </w:rPr>
        <w:t>:»</w:t>
      </w:r>
      <w:proofErr w:type="gramEnd"/>
      <w:r w:rsidRPr="009B55C6">
        <w:rPr>
          <w:sz w:val="28"/>
          <w:szCs w:val="28"/>
        </w:rPr>
        <w:t>.</w:t>
      </w:r>
    </w:p>
    <w:p w:rsidR="00701F0F" w:rsidRDefault="00701F0F" w:rsidP="00DB61B9">
      <w:pPr>
        <w:tabs>
          <w:tab w:val="left" w:pos="720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proofErr w:type="gramStart"/>
      <w:r w:rsidRPr="001B7977">
        <w:rPr>
          <w:spacing w:val="-2"/>
          <w:sz w:val="28"/>
          <w:szCs w:val="28"/>
        </w:rPr>
        <w:t>Контроль за</w:t>
      </w:r>
      <w:proofErr w:type="gramEnd"/>
      <w:r w:rsidRPr="001B7977">
        <w:rPr>
          <w:spacing w:val="-2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701F0F" w:rsidRPr="004E162F" w:rsidRDefault="00701F0F" w:rsidP="00DB61B9">
      <w:pPr>
        <w:pStyle w:val="11"/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2319">
        <w:rPr>
          <w:rFonts w:ascii="Times New Roman" w:hAnsi="Times New Roman"/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 xml:space="preserve"> </w:t>
      </w:r>
      <w:r w:rsidRPr="004E162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2017 года.</w:t>
      </w:r>
    </w:p>
    <w:p w:rsidR="00701F0F" w:rsidRDefault="00701F0F" w:rsidP="00DB61B9">
      <w:pPr>
        <w:jc w:val="both"/>
        <w:rPr>
          <w:sz w:val="28"/>
          <w:szCs w:val="28"/>
        </w:rPr>
      </w:pPr>
    </w:p>
    <w:p w:rsidR="00DB61B9" w:rsidRDefault="00DB61B9" w:rsidP="00DB61B9">
      <w:pPr>
        <w:jc w:val="both"/>
        <w:rPr>
          <w:sz w:val="28"/>
          <w:szCs w:val="28"/>
        </w:rPr>
      </w:pPr>
    </w:p>
    <w:p w:rsidR="00DB61B9" w:rsidRDefault="00DB61B9" w:rsidP="00DB61B9">
      <w:pPr>
        <w:jc w:val="both"/>
        <w:rPr>
          <w:sz w:val="28"/>
          <w:szCs w:val="28"/>
        </w:rPr>
      </w:pPr>
    </w:p>
    <w:p w:rsidR="00DB61B9" w:rsidRDefault="00DB61B9" w:rsidP="00701F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01F0F" w:rsidRPr="00DE6920" w:rsidRDefault="00701F0F" w:rsidP="00701F0F">
      <w:pPr>
        <w:jc w:val="both"/>
        <w:rPr>
          <w:sz w:val="28"/>
          <w:szCs w:val="28"/>
        </w:rPr>
      </w:pPr>
      <w:r w:rsidRPr="00DE6920">
        <w:rPr>
          <w:sz w:val="28"/>
          <w:szCs w:val="28"/>
        </w:rPr>
        <w:t>Думы</w:t>
      </w:r>
      <w:r w:rsidR="00DB61B9">
        <w:rPr>
          <w:sz w:val="28"/>
          <w:szCs w:val="28"/>
        </w:rPr>
        <w:t xml:space="preserve"> </w:t>
      </w:r>
      <w:r w:rsidRPr="00DE6920">
        <w:rPr>
          <w:sz w:val="28"/>
          <w:szCs w:val="28"/>
        </w:rPr>
        <w:t>города Пятигорска</w:t>
      </w:r>
      <w:r w:rsidRPr="00DE6920">
        <w:rPr>
          <w:sz w:val="28"/>
          <w:szCs w:val="28"/>
        </w:rPr>
        <w:tab/>
      </w:r>
      <w:r w:rsidRPr="00DE6920">
        <w:rPr>
          <w:sz w:val="28"/>
          <w:szCs w:val="28"/>
        </w:rPr>
        <w:tab/>
      </w:r>
      <w:r w:rsidRPr="00DE6920">
        <w:rPr>
          <w:sz w:val="28"/>
          <w:szCs w:val="28"/>
        </w:rPr>
        <w:tab/>
      </w:r>
      <w:r w:rsidRPr="00DE6920">
        <w:rPr>
          <w:sz w:val="28"/>
          <w:szCs w:val="28"/>
        </w:rPr>
        <w:tab/>
      </w:r>
      <w:r w:rsidRPr="00DE6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DB61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DE6920">
        <w:rPr>
          <w:sz w:val="28"/>
          <w:szCs w:val="28"/>
        </w:rPr>
        <w:t xml:space="preserve">Л.В. </w:t>
      </w:r>
      <w:proofErr w:type="spellStart"/>
      <w:r w:rsidRPr="00DE6920">
        <w:rPr>
          <w:sz w:val="28"/>
          <w:szCs w:val="28"/>
        </w:rPr>
        <w:t>Похилько</w:t>
      </w:r>
      <w:proofErr w:type="spellEnd"/>
    </w:p>
    <w:p w:rsidR="00701F0F" w:rsidRDefault="00701F0F" w:rsidP="00701F0F">
      <w:pPr>
        <w:tabs>
          <w:tab w:val="left" w:pos="975"/>
        </w:tabs>
        <w:jc w:val="both"/>
        <w:rPr>
          <w:sz w:val="28"/>
          <w:szCs w:val="28"/>
        </w:rPr>
      </w:pPr>
    </w:p>
    <w:p w:rsidR="00DB61B9" w:rsidRDefault="00DB61B9" w:rsidP="00701F0F">
      <w:pPr>
        <w:tabs>
          <w:tab w:val="left" w:pos="975"/>
        </w:tabs>
        <w:jc w:val="both"/>
        <w:rPr>
          <w:sz w:val="28"/>
          <w:szCs w:val="28"/>
        </w:rPr>
      </w:pPr>
    </w:p>
    <w:p w:rsidR="00DB61B9" w:rsidRDefault="00DB61B9" w:rsidP="00701F0F">
      <w:pPr>
        <w:tabs>
          <w:tab w:val="left" w:pos="975"/>
        </w:tabs>
        <w:jc w:val="both"/>
        <w:rPr>
          <w:sz w:val="28"/>
          <w:szCs w:val="28"/>
        </w:rPr>
      </w:pPr>
    </w:p>
    <w:p w:rsidR="00701F0F" w:rsidRDefault="00701F0F" w:rsidP="00701F0F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r w:rsidR="00C335FA">
        <w:rPr>
          <w:sz w:val="28"/>
          <w:szCs w:val="28"/>
        </w:rPr>
        <w:t>исполняющий полномочия</w:t>
      </w:r>
    </w:p>
    <w:p w:rsidR="00701F0F" w:rsidRDefault="00701F0F" w:rsidP="00701F0F">
      <w:pPr>
        <w:tabs>
          <w:tab w:val="left" w:pos="975"/>
        </w:tabs>
        <w:jc w:val="both"/>
        <w:rPr>
          <w:sz w:val="28"/>
          <w:szCs w:val="28"/>
        </w:rPr>
      </w:pPr>
      <w:r w:rsidRPr="00C75C4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75C4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Пятигорска                                                  </w:t>
      </w:r>
      <w:r w:rsidR="00DB61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B5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61B9">
        <w:rPr>
          <w:sz w:val="28"/>
          <w:szCs w:val="28"/>
        </w:rPr>
        <w:t xml:space="preserve"> О.</w:t>
      </w:r>
      <w:r>
        <w:rPr>
          <w:sz w:val="28"/>
          <w:szCs w:val="28"/>
        </w:rPr>
        <w:t>Н. Бондаренко</w:t>
      </w:r>
    </w:p>
    <w:p w:rsidR="00DB61B9" w:rsidRDefault="00DB61B9" w:rsidP="00701F0F">
      <w:pPr>
        <w:autoSpaceDE w:val="0"/>
        <w:autoSpaceDN w:val="0"/>
        <w:adjustRightInd w:val="0"/>
        <w:rPr>
          <w:sz w:val="28"/>
          <w:szCs w:val="28"/>
        </w:rPr>
      </w:pPr>
    </w:p>
    <w:p w:rsidR="00DB61B9" w:rsidRDefault="00DB61B9" w:rsidP="00701F0F">
      <w:pPr>
        <w:autoSpaceDE w:val="0"/>
        <w:autoSpaceDN w:val="0"/>
        <w:adjustRightInd w:val="0"/>
        <w:rPr>
          <w:sz w:val="28"/>
          <w:szCs w:val="28"/>
        </w:rPr>
      </w:pPr>
    </w:p>
    <w:p w:rsidR="00701F0F" w:rsidRPr="00DB61B9" w:rsidRDefault="007B6970" w:rsidP="00701F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 ноября 2017 г.</w:t>
      </w:r>
    </w:p>
    <w:p w:rsidR="002778CA" w:rsidRPr="00DB61B9" w:rsidRDefault="007B6970" w:rsidP="00DB6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50 – 17 РД</w:t>
      </w:r>
    </w:p>
    <w:sectPr w:rsidR="002778CA" w:rsidRPr="00DB61B9" w:rsidSect="00DB61B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2B1"/>
    <w:multiLevelType w:val="hybridMultilevel"/>
    <w:tmpl w:val="BB928390"/>
    <w:lvl w:ilvl="0" w:tplc="2ED6138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B7A24"/>
    <w:multiLevelType w:val="hybridMultilevel"/>
    <w:tmpl w:val="36E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A7A"/>
    <w:multiLevelType w:val="hybridMultilevel"/>
    <w:tmpl w:val="C8620098"/>
    <w:lvl w:ilvl="0" w:tplc="86ACD7D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858BD"/>
    <w:multiLevelType w:val="hybridMultilevel"/>
    <w:tmpl w:val="030A0784"/>
    <w:lvl w:ilvl="0" w:tplc="6FC2D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0F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A739E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026F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1CFE"/>
    <w:rsid w:val="0054314D"/>
    <w:rsid w:val="00545FFD"/>
    <w:rsid w:val="00551F90"/>
    <w:rsid w:val="0055613A"/>
    <w:rsid w:val="00573142"/>
    <w:rsid w:val="00573250"/>
    <w:rsid w:val="00573DFE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1F0F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B6970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5C6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5823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0EC1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27F6"/>
    <w:rsid w:val="00C17C51"/>
    <w:rsid w:val="00C20890"/>
    <w:rsid w:val="00C23E20"/>
    <w:rsid w:val="00C24287"/>
    <w:rsid w:val="00C30508"/>
    <w:rsid w:val="00C315C7"/>
    <w:rsid w:val="00C335FA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759B0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61B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0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1F0F"/>
    <w:pPr>
      <w:keepNext/>
      <w:suppressAutoHyphens/>
      <w:ind w:left="1452" w:hanging="885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01F0F"/>
    <w:pPr>
      <w:keepNext/>
      <w:suppressAutoHyphens/>
      <w:ind w:left="1647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01F0F"/>
    <w:pPr>
      <w:keepNext/>
      <w:suppressAutoHyphens/>
      <w:ind w:left="2367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F0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01F0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01F0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No Spacing"/>
    <w:uiPriority w:val="1"/>
    <w:qFormat/>
    <w:rsid w:val="00701F0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01F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01F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01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5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AA96A1AAC63087392527A037C70983C49555FB8F0F0A610EE4F3860ED50F4AP1z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AA96A1AAC63087392539AD21AB5789C2980BF78A0C043556BBA8DB59DC051D5BCDB7100721EE25P2z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2017-11-21T06:04:00Z</cp:lastPrinted>
  <dcterms:created xsi:type="dcterms:W3CDTF">2017-11-17T07:34:00Z</dcterms:created>
  <dcterms:modified xsi:type="dcterms:W3CDTF">2017-11-23T11:57:00Z</dcterms:modified>
</cp:coreProperties>
</file>