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96634D" w:rsidRPr="00280A7C">
        <w:rPr>
          <w:rFonts w:ascii="Arial" w:hAnsi="Arial" w:cs="Arial"/>
          <w:b w:val="0"/>
          <w:sz w:val="24"/>
        </w:rPr>
        <w:t>19</w:t>
      </w:r>
      <w:r w:rsidRPr="00280A7C">
        <w:rPr>
          <w:rFonts w:ascii="Arial" w:hAnsi="Arial" w:cs="Arial"/>
          <w:b w:val="0"/>
          <w:sz w:val="24"/>
        </w:rPr>
        <w:t xml:space="preserve"> </w:t>
      </w:r>
      <w:r w:rsidR="009612ED" w:rsidRPr="00280A7C">
        <w:rPr>
          <w:rFonts w:ascii="Arial" w:hAnsi="Arial" w:cs="Arial"/>
          <w:b w:val="0"/>
          <w:sz w:val="24"/>
        </w:rPr>
        <w:t>декабря</w:t>
      </w:r>
      <w:r w:rsidRPr="00280A7C">
        <w:rPr>
          <w:rFonts w:ascii="Arial" w:hAnsi="Arial" w:cs="Arial"/>
          <w:b w:val="0"/>
          <w:sz w:val="24"/>
        </w:rPr>
        <w:t xml:space="preserve"> 20</w:t>
      </w:r>
      <w:r w:rsidR="0096634D" w:rsidRPr="00280A7C">
        <w:rPr>
          <w:rFonts w:ascii="Arial" w:hAnsi="Arial" w:cs="Arial"/>
          <w:b w:val="0"/>
          <w:sz w:val="24"/>
        </w:rPr>
        <w:t>20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280A7C" w:rsidRPr="00280A7C">
        <w:rPr>
          <w:rFonts w:ascii="Arial" w:hAnsi="Arial" w:cs="Arial"/>
          <w:b w:val="0"/>
          <w:sz w:val="24"/>
        </w:rPr>
        <w:t>188-200</w:t>
      </w:r>
      <w:r w:rsidRPr="00280A7C">
        <w:rPr>
          <w:rFonts w:ascii="Arial" w:hAnsi="Arial" w:cs="Arial"/>
          <w:b w:val="0"/>
          <w:sz w:val="24"/>
        </w:rPr>
        <w:t xml:space="preserve"> (</w:t>
      </w:r>
      <w:r w:rsidR="00280A7C" w:rsidRPr="00280A7C">
        <w:rPr>
          <w:rFonts w:ascii="Arial" w:hAnsi="Arial" w:cs="Arial"/>
          <w:b w:val="0"/>
          <w:sz w:val="24"/>
        </w:rPr>
        <w:t>9575</w:t>
      </w:r>
      <w:r w:rsidRPr="00280A7C">
        <w:rPr>
          <w:rFonts w:ascii="Arial" w:hAnsi="Arial" w:cs="Arial"/>
          <w:b w:val="0"/>
          <w:sz w:val="24"/>
        </w:rPr>
        <w:t>-</w:t>
      </w:r>
      <w:r w:rsidR="00280A7C" w:rsidRPr="00280A7C">
        <w:rPr>
          <w:rFonts w:ascii="Arial" w:hAnsi="Arial" w:cs="Arial"/>
          <w:b w:val="0"/>
          <w:sz w:val="24"/>
        </w:rPr>
        <w:t>9587</w:t>
      </w:r>
      <w:r w:rsidRPr="00280A7C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96634D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17</w:t>
      </w:r>
      <w:r w:rsidR="009F0EFB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5</w:t>
      </w:r>
      <w:r w:rsidR="00213788">
        <w:rPr>
          <w:rFonts w:ascii="Arial" w:hAnsi="Arial" w:cs="Arial"/>
          <w:b/>
          <w:sz w:val="32"/>
          <w:szCs w:val="32"/>
          <w:lang w:eastAsia="ar-SA"/>
        </w:rPr>
        <w:t>8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BE22D8" w:rsidRDefault="007D6FC2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D6FC2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</w:t>
      </w:r>
      <w:r w:rsidRPr="007D6FC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УТВЕРЖДЕНИИ</w:t>
      </w:r>
      <w:r w:rsidRPr="007D6FC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ПРОГНОЗНОГО</w:t>
      </w:r>
      <w:r w:rsidRPr="007D6FC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ПЛАНА</w:t>
      </w:r>
      <w:r w:rsidRPr="007D6FC2">
        <w:rPr>
          <w:rFonts w:ascii="Arial" w:hAnsi="Arial" w:cs="Arial"/>
          <w:b/>
          <w:sz w:val="32"/>
          <w:szCs w:val="32"/>
        </w:rPr>
        <w:t xml:space="preserve"> (</w:t>
      </w:r>
      <w:r>
        <w:rPr>
          <w:rFonts w:ascii="Arial" w:hAnsi="Arial" w:cs="Arial"/>
          <w:b/>
          <w:sz w:val="32"/>
          <w:szCs w:val="32"/>
        </w:rPr>
        <w:t>ПРОГРАММЫ</w:t>
      </w:r>
      <w:r w:rsidRPr="007D6FC2">
        <w:rPr>
          <w:rFonts w:ascii="Arial" w:hAnsi="Arial" w:cs="Arial"/>
          <w:b/>
          <w:sz w:val="32"/>
          <w:szCs w:val="32"/>
        </w:rPr>
        <w:t xml:space="preserve">) </w:t>
      </w:r>
      <w:r>
        <w:rPr>
          <w:rFonts w:ascii="Arial" w:hAnsi="Arial" w:cs="Arial"/>
          <w:b/>
          <w:sz w:val="32"/>
          <w:szCs w:val="32"/>
        </w:rPr>
        <w:t>ПРИВАТИЗАЦИИ</w:t>
      </w:r>
      <w:r w:rsidRPr="007D6FC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ИМУЩЕСТВА</w:t>
      </w:r>
      <w:r w:rsidRPr="007D6FC2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НАХОДЯЩЕГОСЯ</w:t>
      </w:r>
      <w:r w:rsidRPr="007D6FC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7D6FC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СОБСТВЕННОСТИ</w:t>
      </w:r>
      <w:r w:rsidRPr="007D6FC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</w:t>
      </w:r>
      <w:r w:rsidRPr="007D6FC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ОБРАЗОВАНИЯ</w:t>
      </w:r>
      <w:r w:rsidRPr="007D6FC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7D6FC2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7D6FC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7D6FC2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НА</w:t>
      </w:r>
      <w:r w:rsidRPr="007D6FC2">
        <w:rPr>
          <w:rFonts w:ascii="Arial" w:hAnsi="Arial" w:cs="Arial"/>
          <w:b/>
          <w:sz w:val="32"/>
          <w:szCs w:val="32"/>
        </w:rPr>
        <w:t xml:space="preserve"> 2021 </w:t>
      </w:r>
      <w:r>
        <w:rPr>
          <w:rFonts w:ascii="Arial" w:hAnsi="Arial" w:cs="Arial"/>
          <w:b/>
          <w:sz w:val="32"/>
          <w:szCs w:val="32"/>
        </w:rPr>
        <w:t>ГОД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7D6FC2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7D6FC2">
        <w:rPr>
          <w:rFonts w:ascii="Arial" w:hAnsi="Arial" w:cs="Arial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7D6FC2">
        <w:rPr>
          <w:rFonts w:ascii="Arial" w:hAnsi="Arial" w:cs="Arial"/>
          <w:b/>
        </w:rPr>
        <w:t xml:space="preserve"> </w:t>
      </w:r>
      <w:r w:rsidRPr="007D6FC2">
        <w:rPr>
          <w:rFonts w:ascii="Arial" w:hAnsi="Arial" w:cs="Arial"/>
        </w:rPr>
        <w:t>Федеральным законом «О приватизации государственного и муниципального имущества»,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</w:t>
      </w:r>
      <w:r w:rsidR="00DC7FC7" w:rsidRPr="00DC7FC7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7D6FC2" w:rsidRPr="007D6FC2" w:rsidRDefault="00005ECE" w:rsidP="007D6FC2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D6FC2" w:rsidRPr="007D6FC2">
        <w:rPr>
          <w:rFonts w:ascii="Arial" w:hAnsi="Arial" w:cs="Arial"/>
        </w:rPr>
        <w:t>Утвердить Прогнозный план (программу) приватизации имущества, находящегося в собственности муниципального образования города-курорта Пятигорска, на 2021 год, согласно Приложению к настоящему решению.</w:t>
      </w:r>
    </w:p>
    <w:p w:rsidR="007D6FC2" w:rsidRPr="007D6FC2" w:rsidRDefault="007D6FC2" w:rsidP="007D6FC2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7D6FC2">
        <w:rPr>
          <w:rFonts w:ascii="Arial" w:hAnsi="Arial" w:cs="Arial"/>
        </w:rPr>
        <w:t>2</w:t>
      </w:r>
      <w:r w:rsidR="00005ECE">
        <w:rPr>
          <w:rFonts w:ascii="Arial" w:hAnsi="Arial" w:cs="Arial"/>
        </w:rPr>
        <w:t>.</w:t>
      </w:r>
      <w:proofErr w:type="gramStart"/>
      <w:r w:rsidRPr="007D6FC2">
        <w:rPr>
          <w:rFonts w:ascii="Arial" w:hAnsi="Arial" w:cs="Arial"/>
        </w:rPr>
        <w:t>Контроль за</w:t>
      </w:r>
      <w:proofErr w:type="gramEnd"/>
      <w:r w:rsidRPr="007D6FC2">
        <w:rPr>
          <w:rFonts w:ascii="Arial" w:hAnsi="Arial" w:cs="Arial"/>
        </w:rPr>
        <w:t xml:space="preserve"> исполнением настоящего решения возложить на администрацию города Пятигорска.</w:t>
      </w:r>
    </w:p>
    <w:p w:rsidR="00DA6735" w:rsidRPr="00615983" w:rsidRDefault="007D6FC2" w:rsidP="007D6FC2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7D6FC2">
        <w:rPr>
          <w:rFonts w:ascii="Arial" w:hAnsi="Arial" w:cs="Arial"/>
        </w:rPr>
        <w:t>3</w:t>
      </w:r>
      <w:r w:rsidR="00005ECE">
        <w:rPr>
          <w:rFonts w:ascii="Arial" w:hAnsi="Arial" w:cs="Arial"/>
        </w:rPr>
        <w:t>.</w:t>
      </w:r>
      <w:r w:rsidRPr="007D6FC2">
        <w:rPr>
          <w:rFonts w:ascii="Arial" w:hAnsi="Arial" w:cs="Arial"/>
        </w:rPr>
        <w:t>Настоящее решение подлежит официальному опубликованию и вступает в силу 1 января 2021 года.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96634D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96634D" w:rsidRPr="002335E4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96634D" w:rsidRPr="007D4759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sz w:val="24"/>
          <w:szCs w:val="24"/>
        </w:rPr>
        <w:t>А.Ю.БОРОДАЕВ</w:t>
      </w:r>
    </w:p>
    <w:p w:rsidR="009D1398" w:rsidRPr="007D4759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9D1398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171EF1" w:rsidRDefault="00171EF1" w:rsidP="002335E4">
      <w:pPr>
        <w:ind w:left="4820"/>
        <w:jc w:val="right"/>
        <w:rPr>
          <w:rFonts w:ascii="Arial" w:hAnsi="Arial" w:cs="Arial"/>
          <w:szCs w:val="32"/>
        </w:rPr>
      </w:pPr>
    </w:p>
    <w:p w:rsidR="00A771C7" w:rsidRDefault="00A771C7" w:rsidP="00A771C7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</w:p>
    <w:p w:rsidR="00A771C7" w:rsidRPr="002335E4" w:rsidRDefault="00A771C7" w:rsidP="00A771C7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771C7" w:rsidRPr="002335E4" w:rsidRDefault="002D0103" w:rsidP="00A771C7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17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9F0EFB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5</w:t>
      </w:r>
      <w:r w:rsidR="00005ECE">
        <w:rPr>
          <w:rFonts w:ascii="Arial" w:hAnsi="Arial" w:cs="Arial"/>
          <w:b/>
          <w:sz w:val="32"/>
          <w:szCs w:val="32"/>
          <w:lang w:eastAsia="ar-SA"/>
        </w:rPr>
        <w:t>8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64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771C7" w:rsidRDefault="00A771C7" w:rsidP="00A771C7">
      <w:pPr>
        <w:jc w:val="right"/>
        <w:rPr>
          <w:rFonts w:ascii="Arial" w:hAnsi="Arial" w:cs="Arial"/>
        </w:rPr>
      </w:pPr>
    </w:p>
    <w:p w:rsidR="004F166F" w:rsidRPr="00D61A30" w:rsidRDefault="004F166F" w:rsidP="00A771C7">
      <w:pPr>
        <w:jc w:val="right"/>
        <w:rPr>
          <w:rFonts w:ascii="Arial" w:hAnsi="Arial" w:cs="Arial"/>
        </w:rPr>
      </w:pPr>
    </w:p>
    <w:p w:rsidR="00005ECE" w:rsidRPr="00005ECE" w:rsidRDefault="00005ECE" w:rsidP="00005EC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ПРОГНОЗНЫЙ</w:t>
      </w:r>
      <w:r w:rsidRPr="00005ECE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ПЛАН</w:t>
      </w:r>
      <w:r w:rsidRPr="00005ECE">
        <w:rPr>
          <w:rFonts w:ascii="Arial" w:hAnsi="Arial" w:cs="Arial"/>
          <w:b/>
          <w:bCs/>
          <w:sz w:val="32"/>
          <w:szCs w:val="32"/>
        </w:rPr>
        <w:t xml:space="preserve"> (</w:t>
      </w:r>
      <w:r>
        <w:rPr>
          <w:rFonts w:ascii="Arial" w:hAnsi="Arial" w:cs="Arial"/>
          <w:b/>
          <w:bCs/>
          <w:sz w:val="32"/>
          <w:szCs w:val="32"/>
        </w:rPr>
        <w:t>ПРОГРАММА</w:t>
      </w:r>
      <w:r w:rsidRPr="00005ECE">
        <w:rPr>
          <w:rFonts w:ascii="Arial" w:hAnsi="Arial" w:cs="Arial"/>
          <w:b/>
          <w:bCs/>
          <w:sz w:val="32"/>
          <w:szCs w:val="32"/>
        </w:rPr>
        <w:t xml:space="preserve">) </w:t>
      </w:r>
      <w:r>
        <w:rPr>
          <w:rFonts w:ascii="Arial" w:hAnsi="Arial" w:cs="Arial"/>
          <w:b/>
          <w:bCs/>
          <w:sz w:val="32"/>
          <w:szCs w:val="32"/>
        </w:rPr>
        <w:t>ПРИВАТИЗАЦИИ</w:t>
      </w:r>
    </w:p>
    <w:p w:rsidR="009612ED" w:rsidRDefault="00005ECE" w:rsidP="00005EC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ИМУЩЕСТВА</w:t>
      </w:r>
      <w:r w:rsidRPr="00005ECE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НАХОДЯЩЕГОСЯ</w:t>
      </w:r>
      <w:r w:rsidRPr="00005ECE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В</w:t>
      </w:r>
      <w:r w:rsidRPr="00005ECE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СОБСТВЕННОСТИ</w:t>
      </w:r>
      <w:r w:rsidRPr="00005ECE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МУНИЦИПАЛЬНОГО</w:t>
      </w:r>
      <w:r w:rsidRPr="00005ECE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ОБРАЗОВАНИЯ</w:t>
      </w:r>
      <w:r w:rsidRPr="00005ECE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005ECE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005ECE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  <w:r w:rsidRPr="00005ECE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НА</w:t>
      </w:r>
      <w:r w:rsidRPr="00005ECE">
        <w:rPr>
          <w:rFonts w:ascii="Arial" w:hAnsi="Arial" w:cs="Arial"/>
          <w:b/>
          <w:bCs/>
          <w:sz w:val="32"/>
          <w:szCs w:val="32"/>
        </w:rPr>
        <w:t xml:space="preserve"> 2021 </w:t>
      </w:r>
      <w:r>
        <w:rPr>
          <w:rFonts w:ascii="Arial" w:hAnsi="Arial" w:cs="Arial"/>
          <w:b/>
          <w:bCs/>
          <w:sz w:val="32"/>
          <w:szCs w:val="32"/>
        </w:rPr>
        <w:t>ГОД</w:t>
      </w:r>
    </w:p>
    <w:p w:rsidR="00005ECE" w:rsidRDefault="00005ECE" w:rsidP="00005ECE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"/>
        <w:gridCol w:w="2455"/>
        <w:gridCol w:w="3395"/>
        <w:gridCol w:w="2655"/>
      </w:tblGrid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005ECE" w:rsidRPr="00005ECE" w:rsidRDefault="00005ECE" w:rsidP="00005E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05ECE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005ECE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005ECE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55" w:type="dxa"/>
            <w:tcBorders>
              <w:bottom w:val="single" w:sz="4" w:space="0" w:color="auto"/>
            </w:tcBorders>
            <w:vAlign w:val="center"/>
          </w:tcPr>
          <w:p w:rsidR="00005ECE" w:rsidRPr="00005ECE" w:rsidRDefault="00005ECE" w:rsidP="00005E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Наименование имущества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:rsidR="00005ECE" w:rsidRPr="00005ECE" w:rsidRDefault="00005ECE" w:rsidP="00005E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Характеристика имущества*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005ECE" w:rsidRPr="00005ECE" w:rsidRDefault="00005ECE" w:rsidP="00005E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Местонахождение имущества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Нежилые помещения №№ 3-8; подвал; 64,6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26:33:130303:1724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проспект Калинина, 27, корпус 1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C756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Нежилые помещения </w:t>
            </w:r>
            <w:r w:rsidRPr="00005ECE">
              <w:rPr>
                <w:rFonts w:ascii="Arial" w:hAnsi="Arial" w:cs="Arial"/>
                <w:sz w:val="16"/>
                <w:szCs w:val="16"/>
              </w:rPr>
              <w:t>№№ 1-4, 6-11, 14;подвал; 233,9 кв.м.; кадастровый номер 26:33:250304:61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станица Константиновская, улица Ленина, 40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 №№ 71-83; подвал; 111,4 кв.м.; кадастровый номер 26:33:130404:753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проспект 40 лет Октября, 28, корпус 2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C756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 № 80; подвал; 30,6 кв.м.; кадастровый номер 26:33:130201:2114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улица Аллея Строителей, 8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 №№ 1-19, 27, 35-43,46; подвал; 477,7 кв.м.; кадастровый номер 26:33:000000:17265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улица Московская, 86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 №№ 1,2а,3а; полуподвал; 43,7 кв.м.; кадастровый номер 26:33:250101:850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улица Московская, 76, корпус 1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 №№ 1, 18, 25; подвал; 30,5 кв.м.; кадастровый номер 26:33:100352:341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улица К. Хетагурова, 43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5ECE">
              <w:rPr>
                <w:rFonts w:ascii="Arial" w:hAnsi="Arial" w:cs="Arial"/>
                <w:sz w:val="16"/>
                <w:szCs w:val="16"/>
              </w:rPr>
              <w:t xml:space="preserve">объект культурного значения - «Особняк, кон. </w:t>
            </w:r>
            <w:r w:rsidRPr="00005ECE">
              <w:rPr>
                <w:rFonts w:ascii="Arial" w:hAnsi="Arial" w:cs="Arial"/>
                <w:sz w:val="16"/>
                <w:szCs w:val="16"/>
                <w:lang w:val="en-US"/>
              </w:rPr>
              <w:t>XIX</w:t>
            </w:r>
            <w:r w:rsidRPr="00005ECE"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Start"/>
            <w:r w:rsidRPr="00005ECE">
              <w:rPr>
                <w:rFonts w:ascii="Arial" w:hAnsi="Arial" w:cs="Arial"/>
                <w:sz w:val="16"/>
                <w:szCs w:val="16"/>
              </w:rPr>
              <w:t>.»</w:t>
            </w:r>
            <w:proofErr w:type="gram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помещения; 40,7 кв.м.; кадастровый номер 26:33:150214:594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улица Университетская, 3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 №№ 5-13; 1-й этаж; 169,9 кв.м.; кадастровый номер 26:33:020202:319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улица Ермолова, 253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C756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помещение; 1 этаж; 35,2 кв.м.; кадастровый номер 26:33:100336:76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улица Матвеева, 8, квартира 3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C756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Здание бойни; 140,0 кв.м.; кадастровый номер 26:33:000000:17871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село Привольное, юго-западная окраина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C756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Здание клуба; 368,9 кв.м.; кадастровый номер 26:29:110305:91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село Привольное, улица Широкая, 7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5ECE">
              <w:rPr>
                <w:rFonts w:ascii="Arial" w:hAnsi="Arial" w:cs="Arial"/>
                <w:sz w:val="16"/>
                <w:szCs w:val="16"/>
              </w:rPr>
              <w:t xml:space="preserve">объект культурного значения - «Особняк, кон. </w:t>
            </w:r>
            <w:r w:rsidRPr="00005ECE">
              <w:rPr>
                <w:rFonts w:ascii="Arial" w:hAnsi="Arial" w:cs="Arial"/>
                <w:sz w:val="16"/>
                <w:szCs w:val="16"/>
                <w:lang w:val="en-US"/>
              </w:rPr>
              <w:t>XIX</w:t>
            </w:r>
            <w:r w:rsidRPr="00005ECE"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Start"/>
            <w:r w:rsidRPr="00005ECE">
              <w:rPr>
                <w:rFonts w:ascii="Arial" w:hAnsi="Arial" w:cs="Arial"/>
                <w:sz w:val="16"/>
                <w:szCs w:val="16"/>
              </w:rPr>
              <w:t>.»</w:t>
            </w:r>
            <w:proofErr w:type="gram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C756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 №№ 11, 20а, 21, 27, 26; полуподвал; нежилые помещения №№ 31-52, 37а, 50, 54; 1 этаж; 392,2 кв.м.; кадастровый номер 26:33:150219:317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проспект Кирова, 39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C756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здание; гараж; 20,7 кв.м.; кадастровый номер 26:33:150108:561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улица Университетская, 34а, гараж № 5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Акц</w:t>
            </w:r>
            <w:proofErr w:type="gramStart"/>
            <w:r w:rsidRPr="00005ECE">
              <w:rPr>
                <w:rFonts w:ascii="Arial" w:hAnsi="Arial" w:cs="Arial"/>
                <w:sz w:val="16"/>
                <w:szCs w:val="16"/>
              </w:rPr>
              <w:t>ии АО</w:t>
            </w:r>
            <w:proofErr w:type="gramEnd"/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«Пятигорский теплоэнергетический комплекс»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C756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Обыкновенные именные акции (вып.1) номер государственной регистрации 1-01-35429-Е, номинальной стоимостью 1</w:t>
            </w:r>
            <w:r w:rsidR="00C756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5ECE">
              <w:rPr>
                <w:rFonts w:ascii="Arial" w:hAnsi="Arial" w:cs="Arial"/>
                <w:sz w:val="16"/>
                <w:szCs w:val="16"/>
              </w:rPr>
              <w:t xml:space="preserve">000 рублей каждая в количестве 89 409 штук, что соответствует 100% уставного капитала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16.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здание,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438,4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26:33:130403:1421;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здание, гараж,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строение 1, 19,3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26:33:130403:1480;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здание, гараж,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строение 2, 19,3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26:33:130403:1483;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здание, гараж,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строение 3, 19,3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26:33:130403:1481;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здание, гараж,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строение 4, 19,5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26:33:130403:1484;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здание, гараж,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строение 5, 19,5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26:33:130403:1482;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здание, гараж,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строение 6; 19,5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26:33:130403:1479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улица</w:t>
            </w:r>
            <w:proofErr w:type="gramStart"/>
            <w:r w:rsidRPr="00005ECE">
              <w:rPr>
                <w:rFonts w:ascii="Arial" w:hAnsi="Arial" w:cs="Arial"/>
                <w:sz w:val="16"/>
                <w:szCs w:val="16"/>
              </w:rPr>
              <w:t xml:space="preserve"> П</w:t>
            </w:r>
            <w:proofErr w:type="gramEnd"/>
            <w:r w:rsidRPr="00005ECE">
              <w:rPr>
                <w:rFonts w:ascii="Arial" w:hAnsi="Arial" w:cs="Arial"/>
                <w:sz w:val="16"/>
                <w:szCs w:val="16"/>
              </w:rPr>
              <w:t>ервая Бульварная, 37а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Нежилое здание;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275,4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26:33:020212:81;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нежилое здание, туалет; 11,9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26:33:020212:79;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нежилое здание, склад; 45,4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26:33:020212:80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C756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улица П.Тольятти, 339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 №№ 5а,18,19,21,25б,25г,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116,117; 81,5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26:33:130304:852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проспект Калинина, 2, корпус, 3 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№№ 1-3,4а,21а,22,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22а,23,23а,24,25а,25в; 183,5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26:33:130304:851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проспект Калинина, 2, корпус, 3 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здание, объект культурного значения -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«Лечебница и амбулатория»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Нежилое здание; КВД; 235,5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26:33:020213:113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улица Пирогова, 22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здание, объект культурного значения -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«</w:t>
            </w:r>
            <w:proofErr w:type="spellStart"/>
            <w:r w:rsidRPr="00005ECE">
              <w:rPr>
                <w:rFonts w:ascii="Arial" w:hAnsi="Arial" w:cs="Arial"/>
                <w:sz w:val="16"/>
                <w:szCs w:val="16"/>
              </w:rPr>
              <w:t>Малининский</w:t>
            </w:r>
            <w:proofErr w:type="spellEnd"/>
            <w:r w:rsidRPr="00005ECE">
              <w:rPr>
                <w:rFonts w:ascii="Arial" w:hAnsi="Arial" w:cs="Arial"/>
                <w:sz w:val="16"/>
                <w:szCs w:val="16"/>
              </w:rPr>
              <w:t xml:space="preserve"> барак»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Литер «Л»; нежилое здание; КВД (стационар); 383,0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26:33:020213:120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улица Пирогова, 22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Нежилое здание;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86,5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26:33:080117:45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улица Февральская, 180 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Нежилые помещения 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№№ 1,1б,2,2а,2б,3,3а,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60,61; 80,2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26:33:330208:1796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улица Украинская, 58а 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 Литер «А»; подвал; нежилые помещения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№№ 1-6,а,6а,9;170,1кв.м.;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26:33:250412:181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улица Октябрьская, 64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Нежилые помещения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№№ 1,3; подвал;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308,6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26:33:250412:306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 улица Октябрьская, д.62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Нежилые помещения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№№ 102-107; подвал;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63,4 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26:33:130303:1823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C756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улица </w:t>
            </w:r>
            <w:proofErr w:type="spellStart"/>
            <w:r w:rsidRPr="00005ECE">
              <w:rPr>
                <w:rFonts w:ascii="Arial" w:hAnsi="Arial" w:cs="Arial"/>
                <w:sz w:val="16"/>
                <w:szCs w:val="16"/>
              </w:rPr>
              <w:t>Панагюриште</w:t>
            </w:r>
            <w:proofErr w:type="spellEnd"/>
            <w:r w:rsidRPr="00005ECE">
              <w:rPr>
                <w:rFonts w:ascii="Arial" w:hAnsi="Arial" w:cs="Arial"/>
                <w:sz w:val="16"/>
                <w:szCs w:val="16"/>
              </w:rPr>
              <w:t>, 14, корпус 1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Нежилые помещения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№№ 1,2,3,4;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подвал; 30,6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26:33:230103:171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переулок Тебердинский, 6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Нежилые помещения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№№ 5-11; подвал;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166,1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26:29:090311:438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C756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станица </w:t>
            </w:r>
            <w:proofErr w:type="spellStart"/>
            <w:r w:rsidRPr="00005ECE">
              <w:rPr>
                <w:rFonts w:ascii="Arial" w:hAnsi="Arial" w:cs="Arial"/>
                <w:sz w:val="16"/>
                <w:szCs w:val="16"/>
              </w:rPr>
              <w:t>Константиновская</w:t>
            </w:r>
            <w:proofErr w:type="gramStart"/>
            <w:r w:rsidRPr="00005ECE">
              <w:rPr>
                <w:rFonts w:ascii="Arial" w:hAnsi="Arial" w:cs="Arial"/>
                <w:sz w:val="16"/>
                <w:szCs w:val="16"/>
              </w:rPr>
              <w:t>,у</w:t>
            </w:r>
            <w:proofErr w:type="gramEnd"/>
            <w:r w:rsidRPr="00005ECE">
              <w:rPr>
                <w:rFonts w:ascii="Arial" w:hAnsi="Arial" w:cs="Arial"/>
                <w:sz w:val="16"/>
                <w:szCs w:val="16"/>
              </w:rPr>
              <w:t>лица</w:t>
            </w:r>
            <w:proofErr w:type="spellEnd"/>
            <w:r w:rsidRPr="00005ECE">
              <w:rPr>
                <w:rFonts w:ascii="Arial" w:hAnsi="Arial" w:cs="Arial"/>
                <w:sz w:val="16"/>
                <w:szCs w:val="16"/>
              </w:rPr>
              <w:t xml:space="preserve"> Ленина, 34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подвал; 154,5 кв.м.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C756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станица Константиновская, 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подвал; 163,7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26:29:090306:278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станица Константиновская,  улица Ленина, 6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Нежилые помещения №№79,80,81,82,83; подвал; 47,6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26:33:130202:2895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C756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улица Московская,</w:t>
            </w:r>
            <w:r w:rsidR="00C7567B" w:rsidRPr="00005E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5ECE">
              <w:rPr>
                <w:rFonts w:ascii="Arial" w:hAnsi="Arial" w:cs="Arial"/>
                <w:sz w:val="16"/>
                <w:szCs w:val="16"/>
              </w:rPr>
              <w:t>78, корпус 3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32.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Нежилые помещения №№ 37,37а,38,39;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2-й этаж; 160,4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26:33:230204:265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улица Теплосерная,30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Нежилые помещения №№ 11-20; 1-й этаж; 117,3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26:33:150302:538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улица Февральская, 5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Нежилые помещения №№ 1,13; подвал;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64,7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26:33:150212:193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проспект Калинина, 73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Нежилые помещения №№ 6, 6а, 6б, 6в, 6г; 64,7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26:33:130509:339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улица Пастухова, 26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помещение, подвал; 21,5 кв.м.;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26:33:150218:576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пр. Кирова,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дом № 51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Нежилое здание, общежитие;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3 372,2 кв.м.;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26:33:000000:17497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п. Горячеводский, ул. </w:t>
            </w:r>
            <w:proofErr w:type="gramStart"/>
            <w:r w:rsidRPr="00005ECE">
              <w:rPr>
                <w:rFonts w:ascii="Arial" w:hAnsi="Arial" w:cs="Arial"/>
                <w:sz w:val="16"/>
                <w:szCs w:val="16"/>
              </w:rPr>
              <w:t>Заводская</w:t>
            </w:r>
            <w:proofErr w:type="gramEnd"/>
            <w:r w:rsidRPr="00005ECE">
              <w:rPr>
                <w:rFonts w:ascii="Arial" w:hAnsi="Arial" w:cs="Arial"/>
                <w:sz w:val="16"/>
                <w:szCs w:val="16"/>
              </w:rPr>
              <w:t>, 1-1б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Нежилое здание,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420,2 кв.м.;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26:33:080109:42;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нежилое здание,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473,3 кв.м.,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26:33:080109:36; нежилое здание,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106,3 кв.м.,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26:33:080109:40; нежилое здание,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164,4 кв.м.,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26:33:080109:45; нежилое здание,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328,0 кв.м.,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26:33:080109:48; ограждение,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сетки в рамках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ул. 50 лет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ВЛКСМ, 48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Нежилое здание,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319,7 кв.м.,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26:33:290401:65; нежилое здание,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243,7 кв.м.,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26:33:290401:86;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ворота железные,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забор железный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п. Горячеводский, ул. </w:t>
            </w:r>
            <w:proofErr w:type="gramStart"/>
            <w:r w:rsidRPr="00005ECE">
              <w:rPr>
                <w:rFonts w:ascii="Arial" w:hAnsi="Arial" w:cs="Arial"/>
                <w:sz w:val="16"/>
                <w:szCs w:val="16"/>
              </w:rPr>
              <w:t>Больничная</w:t>
            </w:r>
            <w:proofErr w:type="gramEnd"/>
            <w:r w:rsidRPr="00005ECE">
              <w:rPr>
                <w:rFonts w:ascii="Arial" w:hAnsi="Arial" w:cs="Arial"/>
                <w:sz w:val="16"/>
                <w:szCs w:val="16"/>
              </w:rPr>
              <w:t>, 11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помещение, объект культурного значения -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«Особняк, кон.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  <w:lang w:val="en-US"/>
              </w:rPr>
              <w:t>XIX</w:t>
            </w:r>
            <w:r w:rsidRPr="00005ECE"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Start"/>
            <w:r w:rsidRPr="00005ECE">
              <w:rPr>
                <w:rFonts w:ascii="Arial" w:hAnsi="Arial" w:cs="Arial"/>
                <w:sz w:val="16"/>
                <w:szCs w:val="16"/>
              </w:rPr>
              <w:t>.»</w:t>
            </w:r>
            <w:proofErr w:type="gram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помещение; 13,1 кв.м.;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26:33:220202:256;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помещение; 61,7 кв.м.;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26:33:220202:104;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помещение; 100,3 кв.м.;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26:33:220202:122;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помещение; 53,8 кв.м.;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26:33:220202:93;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помещение; 28,9 кв.м.;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26:33:220202:94;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помещение; 12,3 кв.м.;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26:33:220202:101;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помещение; 52,5 кв.м.;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26:33:220202:259;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помещение; 20,4 кв.м.;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26:33:220202:96;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помещение; 16,2 кв.м.;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26:33:220202:102;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помещение; 15,7 кв.м.;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26:33:220202:292;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помещение; 14,6 кв.м.;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26:33:220202:247;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помещение; 40,2 кв.м.;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26:33:220202:239;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помещение; 23,4 кв.м.;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26:33:220202:100;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помещение; 15,7 кв.м.;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26:33:220202:253;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помещение; 50,5 кв.м.;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26:33:220202:249;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помещение; 19,0 кв.м.;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26:33:220202:103;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помещение; 15,4 кв.м.;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26:33:220202:260;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помещение; 17,3 кв.м.;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26:33:220202:258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ул. Дзержинского, 41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41.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Нежилое здание;93,9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26:33:000000:10294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C756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proofErr w:type="gramStart"/>
            <w:r w:rsidRPr="00005ECE">
              <w:rPr>
                <w:rFonts w:ascii="Arial" w:hAnsi="Arial" w:cs="Arial"/>
                <w:sz w:val="16"/>
                <w:szCs w:val="16"/>
              </w:rPr>
              <w:t>Октябрьская</w:t>
            </w:r>
            <w:proofErr w:type="gramEnd"/>
            <w:r w:rsidRPr="00005ECE">
              <w:rPr>
                <w:rFonts w:ascii="Arial" w:hAnsi="Arial" w:cs="Arial"/>
                <w:sz w:val="16"/>
                <w:szCs w:val="16"/>
              </w:rPr>
              <w:t>, дом № 26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Нежилые помещения №№ 1-6, 18; 68,0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26:33:150222:896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C756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proofErr w:type="spellStart"/>
            <w:r w:rsidRPr="00005ECE">
              <w:rPr>
                <w:rFonts w:ascii="Arial" w:hAnsi="Arial" w:cs="Arial"/>
                <w:sz w:val="16"/>
                <w:szCs w:val="16"/>
              </w:rPr>
              <w:t>Рожанского</w:t>
            </w:r>
            <w:proofErr w:type="spellEnd"/>
            <w:r w:rsidRPr="00005ECE">
              <w:rPr>
                <w:rFonts w:ascii="Arial" w:hAnsi="Arial" w:cs="Arial"/>
                <w:sz w:val="16"/>
                <w:szCs w:val="16"/>
              </w:rPr>
              <w:t>, дом № 18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помещения; 89,3 кв.м.;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26:33:150216:272; Нежилые помещения; 7,7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26:33:150216:273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C756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пр. Кирова, дом № 54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Нежилые помещения; 210,4 кв.м.;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кадастровый номер 26:33:280107:929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п. Свободы, </w:t>
            </w:r>
          </w:p>
          <w:p w:rsidR="00005ECE" w:rsidRPr="00005ECE" w:rsidRDefault="00005ECE" w:rsidP="00C756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ул. 1-я Набережная дом № 30</w:t>
            </w:r>
          </w:p>
        </w:tc>
      </w:tr>
      <w:tr w:rsidR="00005ECE" w:rsidRPr="00005ECE" w:rsidTr="00005EC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tabs>
                <w:tab w:val="num" w:pos="7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 xml:space="preserve">Нежилые помещения №№ 52-54,63-65; </w:t>
            </w:r>
          </w:p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56,5 кв.м.;</w:t>
            </w:r>
          </w:p>
          <w:p w:rsidR="00005ECE" w:rsidRPr="00005ECE" w:rsidRDefault="00005ECE" w:rsidP="00C756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кадастровый номер 26:33:000000:15133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CE" w:rsidRPr="00005ECE" w:rsidRDefault="00005ECE" w:rsidP="00005E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ECE">
              <w:rPr>
                <w:rFonts w:ascii="Arial" w:hAnsi="Arial" w:cs="Arial"/>
                <w:sz w:val="16"/>
                <w:szCs w:val="16"/>
              </w:rPr>
              <w:t>пр. Калинина, 20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005ECE" w:rsidRPr="00005ECE" w:rsidRDefault="00005ECE" w:rsidP="00005ECE">
      <w:pPr>
        <w:jc w:val="both"/>
        <w:rPr>
          <w:rFonts w:ascii="Arial" w:hAnsi="Arial" w:cs="Arial"/>
        </w:rPr>
      </w:pPr>
      <w:r w:rsidRPr="00005ECE">
        <w:rPr>
          <w:rFonts w:ascii="Arial" w:hAnsi="Arial" w:cs="Arial"/>
        </w:rPr>
        <w:t>«*» По результатам технической инвентаризации кадастровые номера, наименование литеров, адреса, площади и нумерация помещений могут быть изменены.</w:t>
      </w:r>
    </w:p>
    <w:p w:rsidR="00005ECE" w:rsidRDefault="00005ECE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sectPr w:rsidR="00A771C7" w:rsidRPr="00E36AA2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79C" w:rsidRDefault="005F379C" w:rsidP="00D80A6B">
      <w:r>
        <w:separator/>
      </w:r>
    </w:p>
  </w:endnote>
  <w:endnote w:type="continuationSeparator" w:id="0">
    <w:p w:rsidR="005F379C" w:rsidRDefault="005F379C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79C" w:rsidRDefault="005F379C" w:rsidP="00D80A6B">
      <w:r>
        <w:separator/>
      </w:r>
    </w:p>
  </w:footnote>
  <w:footnote w:type="continuationSeparator" w:id="0">
    <w:p w:rsidR="005F379C" w:rsidRDefault="005F379C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50CA0"/>
    <w:multiLevelType w:val="hybridMultilevel"/>
    <w:tmpl w:val="149AAC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05ECE"/>
    <w:rsid w:val="00011AE4"/>
    <w:rsid w:val="00014AD5"/>
    <w:rsid w:val="00024E55"/>
    <w:rsid w:val="00024EDD"/>
    <w:rsid w:val="0003113F"/>
    <w:rsid w:val="000334E1"/>
    <w:rsid w:val="00042DED"/>
    <w:rsid w:val="00043159"/>
    <w:rsid w:val="00044A81"/>
    <w:rsid w:val="00055D77"/>
    <w:rsid w:val="000562A2"/>
    <w:rsid w:val="000562AD"/>
    <w:rsid w:val="000570A3"/>
    <w:rsid w:val="0006130B"/>
    <w:rsid w:val="00062DA8"/>
    <w:rsid w:val="00067385"/>
    <w:rsid w:val="00070499"/>
    <w:rsid w:val="00070873"/>
    <w:rsid w:val="0007212A"/>
    <w:rsid w:val="0007242A"/>
    <w:rsid w:val="00072F63"/>
    <w:rsid w:val="000732A4"/>
    <w:rsid w:val="00073560"/>
    <w:rsid w:val="000931AE"/>
    <w:rsid w:val="00093D20"/>
    <w:rsid w:val="0009468E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3469"/>
    <w:rsid w:val="000C3C5B"/>
    <w:rsid w:val="000D7940"/>
    <w:rsid w:val="000E7271"/>
    <w:rsid w:val="000F025B"/>
    <w:rsid w:val="000F1A1B"/>
    <w:rsid w:val="0010713D"/>
    <w:rsid w:val="001152C3"/>
    <w:rsid w:val="00122413"/>
    <w:rsid w:val="001252FD"/>
    <w:rsid w:val="00125659"/>
    <w:rsid w:val="00127EDF"/>
    <w:rsid w:val="0013080D"/>
    <w:rsid w:val="00131B1A"/>
    <w:rsid w:val="001361D1"/>
    <w:rsid w:val="001406FF"/>
    <w:rsid w:val="00142DA8"/>
    <w:rsid w:val="00146BA0"/>
    <w:rsid w:val="001531C6"/>
    <w:rsid w:val="00153F4C"/>
    <w:rsid w:val="001569EA"/>
    <w:rsid w:val="001627DE"/>
    <w:rsid w:val="0016662E"/>
    <w:rsid w:val="00170E59"/>
    <w:rsid w:val="00171920"/>
    <w:rsid w:val="00171EF1"/>
    <w:rsid w:val="001720DE"/>
    <w:rsid w:val="0017269F"/>
    <w:rsid w:val="00172D63"/>
    <w:rsid w:val="001735A4"/>
    <w:rsid w:val="00175943"/>
    <w:rsid w:val="00181932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2017EF"/>
    <w:rsid w:val="00202DE6"/>
    <w:rsid w:val="00203421"/>
    <w:rsid w:val="00203A1D"/>
    <w:rsid w:val="00204D8C"/>
    <w:rsid w:val="00207EE5"/>
    <w:rsid w:val="00213788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2150"/>
    <w:rsid w:val="00252C62"/>
    <w:rsid w:val="00254958"/>
    <w:rsid w:val="002564E1"/>
    <w:rsid w:val="00261634"/>
    <w:rsid w:val="00270423"/>
    <w:rsid w:val="00276641"/>
    <w:rsid w:val="002778CA"/>
    <w:rsid w:val="00280A7C"/>
    <w:rsid w:val="00281827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20D7"/>
    <w:rsid w:val="002C3D2D"/>
    <w:rsid w:val="002C504C"/>
    <w:rsid w:val="002D0103"/>
    <w:rsid w:val="002D132F"/>
    <w:rsid w:val="002D1376"/>
    <w:rsid w:val="002E2333"/>
    <w:rsid w:val="002E3763"/>
    <w:rsid w:val="002E4E22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FC2"/>
    <w:rsid w:val="00332798"/>
    <w:rsid w:val="0033323C"/>
    <w:rsid w:val="00335691"/>
    <w:rsid w:val="00340B8E"/>
    <w:rsid w:val="0034189D"/>
    <w:rsid w:val="003429E4"/>
    <w:rsid w:val="003504FA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90077"/>
    <w:rsid w:val="00390D02"/>
    <w:rsid w:val="003A1430"/>
    <w:rsid w:val="003A1B7E"/>
    <w:rsid w:val="003A30FC"/>
    <w:rsid w:val="003A3D49"/>
    <w:rsid w:val="003A5D95"/>
    <w:rsid w:val="003A635A"/>
    <w:rsid w:val="003A7489"/>
    <w:rsid w:val="003B1776"/>
    <w:rsid w:val="003B1B3C"/>
    <w:rsid w:val="003B72B5"/>
    <w:rsid w:val="003B7A4C"/>
    <w:rsid w:val="003C2B9C"/>
    <w:rsid w:val="003C6360"/>
    <w:rsid w:val="003D0113"/>
    <w:rsid w:val="003D140D"/>
    <w:rsid w:val="003D3550"/>
    <w:rsid w:val="003D38FD"/>
    <w:rsid w:val="003D3D0A"/>
    <w:rsid w:val="003F141B"/>
    <w:rsid w:val="003F3587"/>
    <w:rsid w:val="003F39AB"/>
    <w:rsid w:val="003F431B"/>
    <w:rsid w:val="003F7093"/>
    <w:rsid w:val="00400E89"/>
    <w:rsid w:val="0040354D"/>
    <w:rsid w:val="00405B85"/>
    <w:rsid w:val="0040647D"/>
    <w:rsid w:val="0041055B"/>
    <w:rsid w:val="00410DBF"/>
    <w:rsid w:val="00411920"/>
    <w:rsid w:val="00414EB4"/>
    <w:rsid w:val="00415894"/>
    <w:rsid w:val="00415EB2"/>
    <w:rsid w:val="00417DCC"/>
    <w:rsid w:val="00426B07"/>
    <w:rsid w:val="0042794B"/>
    <w:rsid w:val="00431A6A"/>
    <w:rsid w:val="0043286D"/>
    <w:rsid w:val="00432C2F"/>
    <w:rsid w:val="00433B68"/>
    <w:rsid w:val="0043495E"/>
    <w:rsid w:val="00434EEC"/>
    <w:rsid w:val="00437102"/>
    <w:rsid w:val="00437A64"/>
    <w:rsid w:val="004401B4"/>
    <w:rsid w:val="004425E1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4516"/>
    <w:rsid w:val="004A3F98"/>
    <w:rsid w:val="004A4C0C"/>
    <w:rsid w:val="004B0CD1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247D0"/>
    <w:rsid w:val="00530E80"/>
    <w:rsid w:val="00531C9B"/>
    <w:rsid w:val="00531F1B"/>
    <w:rsid w:val="00532FBF"/>
    <w:rsid w:val="00536886"/>
    <w:rsid w:val="0054314D"/>
    <w:rsid w:val="00545FFD"/>
    <w:rsid w:val="00551F90"/>
    <w:rsid w:val="00553B5D"/>
    <w:rsid w:val="00554ED1"/>
    <w:rsid w:val="0055613A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528A"/>
    <w:rsid w:val="005878C6"/>
    <w:rsid w:val="00592A40"/>
    <w:rsid w:val="00596372"/>
    <w:rsid w:val="005A4A54"/>
    <w:rsid w:val="005A73A0"/>
    <w:rsid w:val="005B03A7"/>
    <w:rsid w:val="005B05F3"/>
    <w:rsid w:val="005B7278"/>
    <w:rsid w:val="005B7294"/>
    <w:rsid w:val="005C2165"/>
    <w:rsid w:val="005C2B6E"/>
    <w:rsid w:val="005C37F2"/>
    <w:rsid w:val="005C616B"/>
    <w:rsid w:val="005D27AE"/>
    <w:rsid w:val="005D4779"/>
    <w:rsid w:val="005E15EA"/>
    <w:rsid w:val="005E3B38"/>
    <w:rsid w:val="005E72A9"/>
    <w:rsid w:val="005E7C9D"/>
    <w:rsid w:val="005F2343"/>
    <w:rsid w:val="005F379C"/>
    <w:rsid w:val="00614B5C"/>
    <w:rsid w:val="00615983"/>
    <w:rsid w:val="00616DE7"/>
    <w:rsid w:val="00617DE8"/>
    <w:rsid w:val="006302C3"/>
    <w:rsid w:val="00631939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C20D4"/>
    <w:rsid w:val="006C2529"/>
    <w:rsid w:val="006C3C90"/>
    <w:rsid w:val="006C3DCD"/>
    <w:rsid w:val="006D0B6A"/>
    <w:rsid w:val="006D4493"/>
    <w:rsid w:val="006D5B03"/>
    <w:rsid w:val="006D6DAE"/>
    <w:rsid w:val="006E2A41"/>
    <w:rsid w:val="006E41D1"/>
    <w:rsid w:val="006E5775"/>
    <w:rsid w:val="006E5838"/>
    <w:rsid w:val="006E77AF"/>
    <w:rsid w:val="006E7D84"/>
    <w:rsid w:val="006F0717"/>
    <w:rsid w:val="006F34DC"/>
    <w:rsid w:val="006F4E04"/>
    <w:rsid w:val="006F540A"/>
    <w:rsid w:val="006F684A"/>
    <w:rsid w:val="006F7947"/>
    <w:rsid w:val="007078AA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5417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76243"/>
    <w:rsid w:val="00792CA3"/>
    <w:rsid w:val="00793F70"/>
    <w:rsid w:val="00797E71"/>
    <w:rsid w:val="007A2595"/>
    <w:rsid w:val="007A48C3"/>
    <w:rsid w:val="007A7040"/>
    <w:rsid w:val="007B1F3A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D6FC2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304A"/>
    <w:rsid w:val="008050E0"/>
    <w:rsid w:val="00805176"/>
    <w:rsid w:val="008064EC"/>
    <w:rsid w:val="0080688A"/>
    <w:rsid w:val="00810FCB"/>
    <w:rsid w:val="0081604C"/>
    <w:rsid w:val="00816A27"/>
    <w:rsid w:val="00821209"/>
    <w:rsid w:val="00822063"/>
    <w:rsid w:val="00835802"/>
    <w:rsid w:val="0083623B"/>
    <w:rsid w:val="008363B8"/>
    <w:rsid w:val="00836C72"/>
    <w:rsid w:val="00837BC0"/>
    <w:rsid w:val="00837DD1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2441"/>
    <w:rsid w:val="0088304C"/>
    <w:rsid w:val="00884B16"/>
    <w:rsid w:val="00891EB8"/>
    <w:rsid w:val="00895307"/>
    <w:rsid w:val="008968B4"/>
    <w:rsid w:val="008A385D"/>
    <w:rsid w:val="008B33A9"/>
    <w:rsid w:val="008B5B24"/>
    <w:rsid w:val="008C118C"/>
    <w:rsid w:val="008C2203"/>
    <w:rsid w:val="008C5B6D"/>
    <w:rsid w:val="008C6967"/>
    <w:rsid w:val="008D1AD2"/>
    <w:rsid w:val="008E3B2B"/>
    <w:rsid w:val="008E3E24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0188"/>
    <w:rsid w:val="00922A7A"/>
    <w:rsid w:val="00922D87"/>
    <w:rsid w:val="00923BD5"/>
    <w:rsid w:val="0092661A"/>
    <w:rsid w:val="009305C3"/>
    <w:rsid w:val="00930CB9"/>
    <w:rsid w:val="009359FA"/>
    <w:rsid w:val="00936A24"/>
    <w:rsid w:val="00940AF9"/>
    <w:rsid w:val="00940D86"/>
    <w:rsid w:val="00942238"/>
    <w:rsid w:val="00951B73"/>
    <w:rsid w:val="00956A4F"/>
    <w:rsid w:val="00960E71"/>
    <w:rsid w:val="009612ED"/>
    <w:rsid w:val="00961415"/>
    <w:rsid w:val="00964796"/>
    <w:rsid w:val="0096634D"/>
    <w:rsid w:val="00966807"/>
    <w:rsid w:val="0096680E"/>
    <w:rsid w:val="00981BF5"/>
    <w:rsid w:val="00982478"/>
    <w:rsid w:val="00982FCF"/>
    <w:rsid w:val="00992EAF"/>
    <w:rsid w:val="00993C60"/>
    <w:rsid w:val="00996067"/>
    <w:rsid w:val="009A0A0F"/>
    <w:rsid w:val="009A1518"/>
    <w:rsid w:val="009A2859"/>
    <w:rsid w:val="009A4325"/>
    <w:rsid w:val="009A52CF"/>
    <w:rsid w:val="009B2411"/>
    <w:rsid w:val="009B3A33"/>
    <w:rsid w:val="009B54BB"/>
    <w:rsid w:val="009B5EE2"/>
    <w:rsid w:val="009B7F22"/>
    <w:rsid w:val="009C0DEA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41A1"/>
    <w:rsid w:val="00A00BA6"/>
    <w:rsid w:val="00A07759"/>
    <w:rsid w:val="00A12085"/>
    <w:rsid w:val="00A15B26"/>
    <w:rsid w:val="00A16995"/>
    <w:rsid w:val="00A16B74"/>
    <w:rsid w:val="00A17A29"/>
    <w:rsid w:val="00A17A2B"/>
    <w:rsid w:val="00A205CC"/>
    <w:rsid w:val="00A23934"/>
    <w:rsid w:val="00A23D6C"/>
    <w:rsid w:val="00A276C4"/>
    <w:rsid w:val="00A303F3"/>
    <w:rsid w:val="00A3052C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40A5"/>
    <w:rsid w:val="00A672AD"/>
    <w:rsid w:val="00A67C5A"/>
    <w:rsid w:val="00A67E94"/>
    <w:rsid w:val="00A7293D"/>
    <w:rsid w:val="00A730A2"/>
    <w:rsid w:val="00A771C7"/>
    <w:rsid w:val="00A8275E"/>
    <w:rsid w:val="00A83EB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D6628"/>
    <w:rsid w:val="00AE00B3"/>
    <w:rsid w:val="00AE14C9"/>
    <w:rsid w:val="00AE3C16"/>
    <w:rsid w:val="00AE6D74"/>
    <w:rsid w:val="00AF1B69"/>
    <w:rsid w:val="00AF3D2C"/>
    <w:rsid w:val="00B01018"/>
    <w:rsid w:val="00B0502C"/>
    <w:rsid w:val="00B11085"/>
    <w:rsid w:val="00B12190"/>
    <w:rsid w:val="00B20E03"/>
    <w:rsid w:val="00B21FCE"/>
    <w:rsid w:val="00B23F4C"/>
    <w:rsid w:val="00B24565"/>
    <w:rsid w:val="00B257EF"/>
    <w:rsid w:val="00B26A6F"/>
    <w:rsid w:val="00B27E13"/>
    <w:rsid w:val="00B3041E"/>
    <w:rsid w:val="00B40EB5"/>
    <w:rsid w:val="00B45324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78CB"/>
    <w:rsid w:val="00B90C40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F1FA2"/>
    <w:rsid w:val="00C03212"/>
    <w:rsid w:val="00C05C88"/>
    <w:rsid w:val="00C102BA"/>
    <w:rsid w:val="00C104BC"/>
    <w:rsid w:val="00C10785"/>
    <w:rsid w:val="00C11D44"/>
    <w:rsid w:val="00C17C51"/>
    <w:rsid w:val="00C20890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3B99"/>
    <w:rsid w:val="00C55358"/>
    <w:rsid w:val="00C55E24"/>
    <w:rsid w:val="00C57A67"/>
    <w:rsid w:val="00C668D2"/>
    <w:rsid w:val="00C72124"/>
    <w:rsid w:val="00C753AD"/>
    <w:rsid w:val="00C75432"/>
    <w:rsid w:val="00C7567B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A32A0"/>
    <w:rsid w:val="00CA52B8"/>
    <w:rsid w:val="00CB2EFF"/>
    <w:rsid w:val="00CB787A"/>
    <w:rsid w:val="00CC00D5"/>
    <w:rsid w:val="00CC0285"/>
    <w:rsid w:val="00CC1F0B"/>
    <w:rsid w:val="00CC2A07"/>
    <w:rsid w:val="00CC4655"/>
    <w:rsid w:val="00CD0516"/>
    <w:rsid w:val="00CD1DAC"/>
    <w:rsid w:val="00CD227B"/>
    <w:rsid w:val="00CD5428"/>
    <w:rsid w:val="00CD6996"/>
    <w:rsid w:val="00CE0B58"/>
    <w:rsid w:val="00CE5CCF"/>
    <w:rsid w:val="00CE6909"/>
    <w:rsid w:val="00CF19B8"/>
    <w:rsid w:val="00D021E2"/>
    <w:rsid w:val="00D0765E"/>
    <w:rsid w:val="00D13738"/>
    <w:rsid w:val="00D13B95"/>
    <w:rsid w:val="00D15129"/>
    <w:rsid w:val="00D22422"/>
    <w:rsid w:val="00D2371D"/>
    <w:rsid w:val="00D240A2"/>
    <w:rsid w:val="00D27DDB"/>
    <w:rsid w:val="00D3027B"/>
    <w:rsid w:val="00D36AB9"/>
    <w:rsid w:val="00D4503C"/>
    <w:rsid w:val="00D5549A"/>
    <w:rsid w:val="00D56264"/>
    <w:rsid w:val="00D57376"/>
    <w:rsid w:val="00D60689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4537"/>
    <w:rsid w:val="00D749D1"/>
    <w:rsid w:val="00D75B1C"/>
    <w:rsid w:val="00D7615E"/>
    <w:rsid w:val="00D80A6B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A2D"/>
    <w:rsid w:val="00DB7459"/>
    <w:rsid w:val="00DC4D38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6437"/>
    <w:rsid w:val="00E211D4"/>
    <w:rsid w:val="00E26A00"/>
    <w:rsid w:val="00E305B8"/>
    <w:rsid w:val="00E31209"/>
    <w:rsid w:val="00E31332"/>
    <w:rsid w:val="00E36AA2"/>
    <w:rsid w:val="00E43078"/>
    <w:rsid w:val="00E46BBE"/>
    <w:rsid w:val="00E528D7"/>
    <w:rsid w:val="00E52AD7"/>
    <w:rsid w:val="00E537FC"/>
    <w:rsid w:val="00E544F6"/>
    <w:rsid w:val="00E61ED6"/>
    <w:rsid w:val="00E62D80"/>
    <w:rsid w:val="00E62DE1"/>
    <w:rsid w:val="00E642A7"/>
    <w:rsid w:val="00E65592"/>
    <w:rsid w:val="00E6559F"/>
    <w:rsid w:val="00E70580"/>
    <w:rsid w:val="00E72B72"/>
    <w:rsid w:val="00E74649"/>
    <w:rsid w:val="00E87096"/>
    <w:rsid w:val="00E87C2E"/>
    <w:rsid w:val="00E953BA"/>
    <w:rsid w:val="00EA1086"/>
    <w:rsid w:val="00EA32F5"/>
    <w:rsid w:val="00EA6A14"/>
    <w:rsid w:val="00EB15C5"/>
    <w:rsid w:val="00EB6FA1"/>
    <w:rsid w:val="00EB7762"/>
    <w:rsid w:val="00EC10DA"/>
    <w:rsid w:val="00EC3499"/>
    <w:rsid w:val="00EC4B0F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F122A"/>
    <w:rsid w:val="00EF1C19"/>
    <w:rsid w:val="00EF2935"/>
    <w:rsid w:val="00EF2BDC"/>
    <w:rsid w:val="00EF6AF8"/>
    <w:rsid w:val="00EF71DA"/>
    <w:rsid w:val="00F003F4"/>
    <w:rsid w:val="00F00998"/>
    <w:rsid w:val="00F01D39"/>
    <w:rsid w:val="00F043E7"/>
    <w:rsid w:val="00F0631C"/>
    <w:rsid w:val="00F06F40"/>
    <w:rsid w:val="00F10046"/>
    <w:rsid w:val="00F13C48"/>
    <w:rsid w:val="00F144A8"/>
    <w:rsid w:val="00F213E4"/>
    <w:rsid w:val="00F2592C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67C17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8E3"/>
    <w:rsid w:val="00FC5732"/>
    <w:rsid w:val="00FC6A31"/>
    <w:rsid w:val="00FD22B7"/>
    <w:rsid w:val="00FE35AB"/>
    <w:rsid w:val="00FE4526"/>
    <w:rsid w:val="00FE45D3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954BB-FC70-4793-87B2-B130FA28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3</cp:revision>
  <dcterms:created xsi:type="dcterms:W3CDTF">2020-12-21T12:13:00Z</dcterms:created>
  <dcterms:modified xsi:type="dcterms:W3CDTF">2020-12-21T12:29:00Z</dcterms:modified>
</cp:coreProperties>
</file>