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6C2671">
        <w:rPr>
          <w:rFonts w:ascii="Arial" w:hAnsi="Arial" w:cs="Arial"/>
          <w:b w:val="0"/>
          <w:sz w:val="24"/>
        </w:rPr>
        <w:t>21 сентября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C4786F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80480" w:rsidRPr="00E074F7">
        <w:rPr>
          <w:rFonts w:ascii="Arial" w:hAnsi="Arial" w:cs="Arial"/>
          <w:b w:val="0"/>
          <w:sz w:val="24"/>
        </w:rPr>
        <w:t>110-114 (10049-10053)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34F1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30680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BA6C6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C6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3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4</w:t>
      </w:r>
      <w:proofErr w:type="gramStart"/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5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  <w:r w:rsidR="000148E8"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Пятигорске,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Дума города Пятигорска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РЕШИЛА: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34F19">
        <w:rPr>
          <w:rFonts w:ascii="Arial" w:hAnsi="Arial" w:cs="Arial"/>
          <w:sz w:val="24"/>
          <w:szCs w:val="24"/>
        </w:rPr>
        <w:t>Внести в решение Думы города Пятигорска от 20 декабря 2022 года № 46-21 РД «О бюджете города–курорта Пятигорска на 2023 год и плановый период 2024 и 2025 годов» следующие изменения: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934F19">
        <w:rPr>
          <w:rFonts w:ascii="Arial" w:hAnsi="Arial" w:cs="Arial"/>
          <w:sz w:val="24"/>
          <w:szCs w:val="24"/>
        </w:rPr>
        <w:t>в пункте 1: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втором: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780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076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998,29»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733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388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459,79»;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390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818,99» заменить цифрами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386,40»;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352,05» заменить цифрами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693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213,79»;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третьем: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525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295,17» заменить цифрами «7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478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756,67»;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390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818,99» заменить цифрами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386,40»;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352,05» заменить цифрами «8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693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213,79»;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934F19">
        <w:rPr>
          <w:rFonts w:ascii="Arial" w:hAnsi="Arial" w:cs="Arial"/>
          <w:sz w:val="24"/>
          <w:szCs w:val="24"/>
        </w:rPr>
        <w:t>в пункте 4: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947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620,94»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082,44»;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518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572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841,99»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377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691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409,40»;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095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079,05»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900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060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940,79»;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в пункте 7: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втором: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«858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914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338,23» заменить цифрами «830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938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663,75»;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«854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938,23» заменить цифрами «826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263,75»;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третьем: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«583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238,03» заменить цифрами «519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916,39</w:t>
      </w:r>
      <w:r>
        <w:rPr>
          <w:rFonts w:ascii="Arial" w:hAnsi="Arial" w:cs="Arial"/>
          <w:sz w:val="24"/>
          <w:szCs w:val="24"/>
        </w:rPr>
        <w:t>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«580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438,03» заменить цифрами «516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116,39</w:t>
      </w:r>
      <w:r>
        <w:rPr>
          <w:rFonts w:ascii="Arial" w:hAnsi="Arial" w:cs="Arial"/>
          <w:sz w:val="24"/>
          <w:szCs w:val="24"/>
        </w:rPr>
        <w:t>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четвертом: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«548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766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815,05» заменить цифрами «482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781,64</w:t>
      </w:r>
      <w:r>
        <w:rPr>
          <w:rFonts w:ascii="Arial" w:hAnsi="Arial" w:cs="Arial"/>
          <w:sz w:val="24"/>
          <w:szCs w:val="24"/>
        </w:rPr>
        <w:t>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«547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413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615,05» заменить цифрами «480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779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581,64</w:t>
      </w:r>
      <w:r>
        <w:rPr>
          <w:rFonts w:ascii="Arial" w:hAnsi="Arial" w:cs="Arial"/>
          <w:sz w:val="24"/>
          <w:szCs w:val="24"/>
        </w:rPr>
        <w:t>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4)в пункте 8: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lastRenderedPageBreak/>
        <w:t>цифры «561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835,01» заменить цифрами «568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835,01»;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«523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008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992,00»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574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865,49»;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868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122,00»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739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289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017,15»;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934F19">
        <w:rPr>
          <w:rFonts w:ascii="Arial" w:hAnsi="Arial" w:cs="Arial"/>
          <w:sz w:val="24"/>
          <w:szCs w:val="24"/>
        </w:rPr>
        <w:t>после абзаца первого пункта 10 дополнить абзацем следующего содержания: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«реализацию мероприятий для беспрепятственного доступа инвалидов и других маломобильных групп населения</w:t>
      </w:r>
      <w:proofErr w:type="gramStart"/>
      <w:r w:rsidRPr="00934F19">
        <w:rPr>
          <w:rFonts w:ascii="Arial" w:hAnsi="Arial" w:cs="Arial"/>
          <w:sz w:val="24"/>
          <w:szCs w:val="24"/>
        </w:rPr>
        <w:t>;»</w:t>
      </w:r>
      <w:proofErr w:type="gramEnd"/>
      <w:r w:rsidRPr="00934F19">
        <w:rPr>
          <w:rFonts w:ascii="Arial" w:hAnsi="Arial" w:cs="Arial"/>
          <w:sz w:val="24"/>
          <w:szCs w:val="24"/>
        </w:rPr>
        <w:t>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6)в пункте 11: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втором цифры «287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602,54» заменить цифрами «908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703,95»;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третьем цифры «19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694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965,49» заменить цифрами «14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893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189,96»;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пятом цифры «18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022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227,00» заменить цифрами «17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997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091,15»;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шестом 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711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095,00»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705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582,00»;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в абзаце седьмом цифры «2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641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308,00»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643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111,00»;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7)в пункте 17: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«63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464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474,15»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096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154,11»;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цифры «75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000,00» заменить цифрами «58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932</w:t>
      </w:r>
      <w:r>
        <w:rPr>
          <w:rFonts w:ascii="Arial" w:hAnsi="Arial" w:cs="Arial"/>
          <w:sz w:val="24"/>
          <w:szCs w:val="24"/>
        </w:rPr>
        <w:t xml:space="preserve"> </w:t>
      </w:r>
      <w:r w:rsidRPr="00934F19">
        <w:rPr>
          <w:rFonts w:ascii="Arial" w:hAnsi="Arial" w:cs="Arial"/>
          <w:sz w:val="24"/>
          <w:szCs w:val="24"/>
        </w:rPr>
        <w:t>120,20»;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8 изложить в редакции согласно приложению 6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9 изложить в редакции согласно приложению 7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10 изложить в редакции согласно приложению 8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11 изложить в редакции согласно приложению 9 к настоящему решению;</w:t>
      </w:r>
    </w:p>
    <w:p w:rsidR="00934F19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  <w:r w:rsidRPr="00934F19">
        <w:rPr>
          <w:rFonts w:ascii="Arial" w:hAnsi="Arial" w:cs="Arial"/>
          <w:sz w:val="24"/>
          <w:szCs w:val="24"/>
        </w:rPr>
        <w:t>приложение 12 изложить в редакции согласно приложению 10 к настоящему решению.</w:t>
      </w:r>
    </w:p>
    <w:p w:rsidR="00485CD6" w:rsidRPr="00934F19" w:rsidRDefault="00934F19" w:rsidP="00934F19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34F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934F1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B278BE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</w:t>
      </w:r>
      <w:r w:rsidR="00094C03" w:rsidRPr="00B278BE">
        <w:rPr>
          <w:rFonts w:ascii="Arial" w:hAnsi="Arial" w:cs="Arial"/>
          <w:sz w:val="24"/>
          <w:szCs w:val="24"/>
        </w:rPr>
        <w:t>а</w:t>
      </w:r>
      <w:r w:rsidRPr="00B278BE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34F19">
        <w:rPr>
          <w:rFonts w:ascii="Arial" w:hAnsi="Arial" w:cs="Arial"/>
          <w:b/>
          <w:sz w:val="32"/>
          <w:szCs w:val="32"/>
          <w:lang w:eastAsia="ar-SA"/>
        </w:rPr>
        <w:t>19</w:t>
      </w:r>
      <w:r w:rsidR="0030680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34F19"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103"/>
        <w:gridCol w:w="1843"/>
      </w:tblGrid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34F19" w:rsidRPr="00934F19" w:rsidRDefault="00934F19" w:rsidP="00934F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934F19" w:rsidRPr="00934F19" w:rsidRDefault="00934F19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6 733 388 459,79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934F19" w:rsidRPr="00934F19" w:rsidRDefault="00934F19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7 478 810 756,67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934F19" w:rsidRPr="00934F19" w:rsidRDefault="00934F19" w:rsidP="00E34A8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4F19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-745 422 296,88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934F19" w:rsidRPr="00934F19" w:rsidRDefault="00934F19" w:rsidP="00E34A8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Pr="00934F19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745 422 296,88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165 000 000,00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34F1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2 265 000 000,00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34F1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-865 000 000,00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34F1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34F1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4F19">
              <w:rPr>
                <w:rFonts w:ascii="Arial" w:hAnsi="Arial" w:cs="Arial"/>
                <w:bCs/>
                <w:sz w:val="16"/>
                <w:szCs w:val="16"/>
              </w:rPr>
              <w:t>580 422 296,88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E34A88" w:rsidP="0093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-9 863 388 459,79</w:t>
            </w:r>
          </w:p>
        </w:tc>
      </w:tr>
      <w:tr w:rsidR="00934F19" w:rsidRPr="00934F19" w:rsidTr="00E34A88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4F19" w:rsidRPr="00934F19" w:rsidRDefault="00E34A88" w:rsidP="0093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103" w:type="dxa"/>
            <w:shd w:val="clear" w:color="auto" w:fill="auto"/>
            <w:hideMark/>
          </w:tcPr>
          <w:p w:rsidR="00934F19" w:rsidRPr="00934F19" w:rsidRDefault="00934F19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34F19" w:rsidRPr="00934F19" w:rsidRDefault="00934F19" w:rsidP="00934F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F19">
              <w:rPr>
                <w:rFonts w:ascii="Arial" w:hAnsi="Arial" w:cs="Arial"/>
                <w:sz w:val="16"/>
                <w:szCs w:val="16"/>
              </w:rPr>
              <w:t>10 443 810 756,67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34A88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4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5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lastRenderedPageBreak/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827"/>
        <w:gridCol w:w="1701"/>
        <w:gridCol w:w="1701"/>
      </w:tblGrid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8 559 509 386,40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8 559 509 386,40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4A88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Pr="00E34A88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2 263 333 000,00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879 000 000,00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890 000 000,00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-879 000 000,00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-1 053 333 000,00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34A8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E34A88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34A8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-11 538 509 386,40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-11 305 026 213,79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827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11 538 509 386,40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11 305 026 213,79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34A88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3B5B60">
        <w:rPr>
          <w:rFonts w:ascii="Arial" w:hAnsi="Arial" w:cs="Arial"/>
          <w:b/>
          <w:sz w:val="32"/>
          <w:szCs w:val="28"/>
        </w:rPr>
        <w:t>3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984"/>
        <w:gridCol w:w="4820"/>
        <w:gridCol w:w="2268"/>
      </w:tblGrid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Объем доходов на 2023 год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2 106 890 441,44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1 107 460 000,00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1 107 460 000,00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1 028 858 000,00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18 971 000,00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32 096 000,00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27 535 000,00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24 554 530,00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24 554 530,00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11 630 260,00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80 780,00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14 377 360,00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-1 533 870,00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330 815 000,00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263 162 000,00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150 640 000,00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112 522 000,00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000 1 05 02000 02 0000 110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63 379 000,00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63 379 000,00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434 683 189,00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4A88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191 513 189,00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129 912 189,00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129 912 189,00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41 284 120,00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41 024 000,00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38 972 800,00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2 051 200,00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138 871 863,00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2 896 000,00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2 896 000,00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119 639 465,00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109 680 369,00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109 680 369,00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9 926 541,00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8 703 764,00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13 749,00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13 749,00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16 136 781,00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14 286 781,00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5 855 293,00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000 1 12 01000 01 0000 120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10 108 198,44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6 060 932,46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6 060 932,46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6 060 932,46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669 258,46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4 047 265,98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000 1 13 02990 00 0000 130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3 170 315,98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000 1 13 02994 04 0000 130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3 170 315,98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E34A8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329 403,00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E34A8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19 100,00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E34A8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1 845 058,77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E34A8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5 376,89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E34A8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971 377,32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7 272 702,00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000 1 16 01093 01 0000 140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 000 116 01100 01 0000 140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000 1 16 01113 01 0000 141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000 116 01180 01 0000 140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1 16 02020 02 0001 140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2 315 504,00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7D29F3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E34A88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7D29F3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E34A88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7D29F3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E34A88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4 626 498 018,35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4 699 259 082,44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2 190 681 157,45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249 260 889,15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7D29F3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E34A88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16 479 553,63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232 781 335,52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387 714 154,46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</w:t>
            </w:r>
            <w:r w:rsidR="007D29F3">
              <w:rPr>
                <w:rFonts w:ascii="Arial" w:hAnsi="Arial" w:cs="Arial"/>
                <w:sz w:val="16"/>
                <w:szCs w:val="16"/>
              </w:rPr>
              <w:t xml:space="preserve">округов </w:t>
            </w:r>
            <w:r w:rsidRPr="00E34A88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387 714 154,46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000 2 02 20299 00 0000 150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101 255 304,46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101 255 304,46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000 2 02 20302 00 0000 150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171 404 531,67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171 404 531,67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000 2 02 25299 00 0000 150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1 082 338,69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2 02 25299 04 0000 150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1 082 338,69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18 516 395,00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18 516 395,00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162 019 472,60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162 019 472,60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51 788 988,90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34A88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E34A88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51 788 988,90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343 858 891,99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2 02 29999 04 1218 150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26 737 220,00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</w:t>
            </w:r>
            <w:r w:rsidR="00A95BE4">
              <w:rPr>
                <w:rFonts w:ascii="Arial" w:hAnsi="Arial" w:cs="Arial"/>
                <w:sz w:val="16"/>
                <w:szCs w:val="16"/>
              </w:rPr>
              <w:t>ых округах и городских округах)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248 308 358,05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2 02 29999 04 1254 150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A95BE4" w:rsidP="00E34A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  <w:r w:rsidR="00E34A88" w:rsidRPr="00E34A88">
              <w:rPr>
                <w:rFonts w:ascii="Arial" w:hAnsi="Arial" w:cs="Arial"/>
                <w:sz w:val="16"/>
                <w:szCs w:val="16"/>
              </w:rPr>
              <w:t>бюджетам городских округов (реализация инициативных проектов)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2 379 473,28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2 02 29999 04 1235 150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17 752 403,00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A95BE4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2 02 29999 04 1263 150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22 448 808,43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2 02 29999 04 1282 150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26 132 629,23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A95BE4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2 343 826 461,22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1 331 269 691,32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9 991 811,55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A95BE4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1 092 932 709,99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2 501 638,60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364 862 739,64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712 051 830,77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11 767 274,64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227 796 217,16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22 500 000,00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20 462 395,98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A95BE4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57 317 700,73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1 191 907,92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8 120 044,86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8 120 044,86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A95BE4" w:rsidP="00E34A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="00E34A88" w:rsidRPr="00E34A88">
              <w:rPr>
                <w:rFonts w:ascii="Arial" w:hAnsi="Arial" w:cs="Arial"/>
                <w:sz w:val="16"/>
                <w:szCs w:val="16"/>
              </w:rPr>
              <w:t>2 02 35250 00 0000 150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119 332 800,00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119 332 800,00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000 2 02 35302 00 0000 150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</w:t>
            </w:r>
            <w:r w:rsidR="00A95BE4">
              <w:rPr>
                <w:rFonts w:ascii="Arial" w:hAnsi="Arial" w:cs="Arial"/>
                <w:sz w:val="16"/>
                <w:szCs w:val="16"/>
              </w:rPr>
              <w:t>т трех до семи лет</w:t>
            </w:r>
            <w:proofErr w:type="gramEnd"/>
            <w:r w:rsidR="00A95BE4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E34A88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одских округов </w:t>
            </w:r>
            <w:r w:rsidRPr="00E34A88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A95BE4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5 450 660,00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5 450 660,00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385 911 626,19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365 716 792,82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164 751 463,77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164 751 463,77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1 617 676,63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2 02 49999 04 1270 150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Прочие межбюджетные тран</w:t>
            </w:r>
            <w:r w:rsidR="00A95BE4">
              <w:rPr>
                <w:rFonts w:ascii="Arial" w:hAnsi="Arial" w:cs="Arial"/>
                <w:sz w:val="16"/>
                <w:szCs w:val="16"/>
              </w:rPr>
              <w:t xml:space="preserve">сферты, передаваемые бюджетам </w:t>
            </w:r>
            <w:r w:rsidRPr="00E34A88">
              <w:rPr>
                <w:rFonts w:ascii="Arial" w:hAnsi="Arial" w:cs="Arial"/>
                <w:sz w:val="16"/>
                <w:szCs w:val="16"/>
              </w:rPr>
              <w:t>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мерах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по реализации государственной политики в сфере защиты детей-сирот и детей, остав</w:t>
            </w:r>
            <w:r w:rsidR="00A95BE4">
              <w:rPr>
                <w:rFonts w:ascii="Arial" w:hAnsi="Arial" w:cs="Arial"/>
                <w:sz w:val="16"/>
                <w:szCs w:val="16"/>
              </w:rPr>
              <w:t>шихся без попечения родителей")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3 996 290,00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000 2 18 00000 00 0000 000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000 2 18 04000 04 0000 150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000 2 18 04020 04 0000 150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000 2 19 00000 00 0000 000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-72 761 064,29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-19 100,00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</w:t>
            </w:r>
            <w:r w:rsidR="00A95BE4">
              <w:rPr>
                <w:rFonts w:ascii="Arial" w:hAnsi="Arial" w:cs="Arial"/>
                <w:sz w:val="16"/>
                <w:szCs w:val="16"/>
              </w:rPr>
              <w:t>й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-213 185,70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-70 622 489,66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-10 840,33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2 19 35303 04 0000 150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-587 481,05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-5 377,09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  <w:r w:rsidR="00A95BE4">
              <w:rPr>
                <w:rFonts w:ascii="Arial" w:hAnsi="Arial" w:cs="Arial"/>
                <w:sz w:val="16"/>
                <w:szCs w:val="16"/>
              </w:rPr>
              <w:t>,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-30 100,00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-284 403,00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E34A8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34A88">
              <w:rPr>
                <w:rFonts w:ascii="Arial" w:hAnsi="Arial" w:cs="Arial"/>
                <w:sz w:val="16"/>
                <w:szCs w:val="16"/>
              </w:rPr>
              <w:t xml:space="preserve"> включительн</w:t>
            </w:r>
            <w:r w:rsidR="00A95BE4">
              <w:rPr>
                <w:rFonts w:ascii="Arial" w:hAnsi="Arial" w:cs="Arial"/>
                <w:sz w:val="16"/>
                <w:szCs w:val="16"/>
              </w:rPr>
              <w:t>о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-11 000,00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 xml:space="preserve">2 19 35573 04 0000 150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-45 000,00</w:t>
            </w:r>
          </w:p>
        </w:tc>
      </w:tr>
      <w:tr w:rsidR="00E34A88" w:rsidRPr="00E34A88" w:rsidTr="00A95BE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-932 087,46</w:t>
            </w:r>
          </w:p>
        </w:tc>
      </w:tr>
      <w:tr w:rsidR="00E34A88" w:rsidRPr="00E34A88" w:rsidTr="00E34A8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4A88" w:rsidRPr="00E34A88" w:rsidRDefault="00E34A88" w:rsidP="00E34A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A88">
              <w:rPr>
                <w:rFonts w:ascii="Arial" w:hAnsi="Arial" w:cs="Arial"/>
                <w:sz w:val="16"/>
                <w:szCs w:val="16"/>
              </w:rPr>
              <w:t>6 733 388 459,79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95BE4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55F1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4</w:t>
      </w:r>
      <w:proofErr w:type="gramStart"/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5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2"/>
        <w:gridCol w:w="1984"/>
        <w:gridCol w:w="3402"/>
        <w:gridCol w:w="1843"/>
        <w:gridCol w:w="1701"/>
      </w:tblGrid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3379B1" w:rsidRPr="003379B1" w:rsidRDefault="003379B1" w:rsidP="003379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r w:rsidRPr="003379B1">
              <w:rPr>
                <w:rFonts w:ascii="Arial" w:hAnsi="Arial" w:cs="Arial"/>
                <w:sz w:val="16"/>
                <w:szCs w:val="16"/>
              </w:rPr>
              <w:t>классификации РФ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Объем доходов на 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Объем доходов на 2025 год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2 181 817 977,00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2 251 632 273,00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1 162 497 640,00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1 211 409 303,00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1 162 497 640,00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1 211 409 303,00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1 079 965 540,00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1 123 925 277,00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19 919 550,00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21 114 723,00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33 700 800,00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35 722 848,00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28 911 750,00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30 646 455,00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000 1 03 00000 00 0000 000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25 089 930,00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26 444 360,00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25 089 930,00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26 444 360,00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11 969 970,00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12 647 150,00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81 770,00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84 140,00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14 605 810,00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15 270 480,00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-1 567 620,00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-1 557 410,00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352 234 000,00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374 735 000,00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280 671 000,00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298 392 000,00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172 120 000,00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119 371 000,00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126 272 000,00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000 1 05 02000 02 0000 110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3 638 000,00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3 882 000,00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3 638 000,00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3 882 000,00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67 863 000,00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72 414 000,00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67 863 000,00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72 414 000,00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438 814 189,00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443 894 189,00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247 469 000,00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252 459 000,00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77593F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1 06 01020 04</w:t>
            </w:r>
            <w:r w:rsidR="007759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77593F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247 469 000,00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252 459 000,00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191 345 189,00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191 435 189,00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128 910 189,00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128 154 189,00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77593F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128 910 189,00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128 154 189,00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62 435 000,00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63 281 000,00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62 435 000,00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63 281 000,00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41 699 120,00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42 107 120,00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41 439 000,00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41 847 000,00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39 367 050,00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39 754 650,00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2 071 950,00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2 092 350,00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137 650 559,00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129 736 982,00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000 1 11 01000 00 0000 120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120 936 612,00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119 404 006,00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110 784 030,00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109 275 199,00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110 784 030,00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109 275 199,00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000 1 11 05030 00 0000 120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10 120 027,00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10 096 252,00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8 848 338,00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8 773 695,00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000 1 11 07010 00 0000 120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13 594 209,00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10 281 488,00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11 744 209,00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77593F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77593F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3 312 721,00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6 358 010,00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6 358 010,00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77593F" w:rsidP="00337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77593F" w:rsidP="00337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89 386,00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89 386,00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77593F">
              <w:rPr>
                <w:rFonts w:ascii="Arial" w:hAnsi="Arial" w:cs="Arial"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7 381 925,00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7 373 925,00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000 116 01100 01 0000 140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</w:t>
            </w:r>
            <w:r w:rsidR="0077593F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000 1 16 01113 01 0000 141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000 1 16 01140 01 0000 140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="007D29F3" w:rsidRPr="003379B1">
              <w:rPr>
                <w:rFonts w:ascii="Arial" w:hAnsi="Arial" w:cs="Arial"/>
                <w:sz w:val="16"/>
                <w:szCs w:val="16"/>
              </w:rPr>
              <w:t>невыполнение</w:t>
            </w:r>
            <w:r w:rsidRPr="003379B1">
              <w:rPr>
                <w:rFonts w:ascii="Arial" w:hAnsi="Arial" w:cs="Arial"/>
                <w:sz w:val="16"/>
                <w:szCs w:val="16"/>
              </w:rPr>
              <w:t xml:space="preserve"> требований и мероприятий в области гражданской обороны)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1 16 02020 02 0001 140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2 307 504,00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2 299 504,00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77593F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5D7FF5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3379B1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5D7FF5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3379B1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5D7FF5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3379B1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6 377 691 409,40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5 900 060 940,79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6 377 691 409,40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5 900 060 940,79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4 315 392 716,73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3 968 599 413,87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121 503 720,36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1 386 000,00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121 503 720,36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1 386 000,00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C912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370</w:t>
            </w:r>
            <w:r w:rsidR="00C91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597</w:t>
            </w:r>
            <w:r w:rsidR="00C91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873,49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3 686 877 905,15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370 597 873,49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3 686 877 905,15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339 551 240,00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339 551 240,00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000 2 02 25299 00 0000 150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1 933 696,54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2 02 25299 04 0000 150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1 933 696,54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77593F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2 293 922 994,00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2 293 922 994,00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000 2 02 25394 00 0000 150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827 210 221,20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2 02 25394 04 0000 150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827 210 221,20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373 958,60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362 911,20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373 958,60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362 911,20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1 144 504,92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1 144 504,92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113 909 764,24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113 909 764,24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000 2 02 27523 00 0000 150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130 638 311,10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379B1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3379B1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130 638 311,10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77593F" w:rsidP="00337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1 958 636 252,55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1 929 659 286,80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1 235 631 680,98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1 243 266 164,20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9 863 604,84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9 863 604,84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77593F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1 023 676 294,04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1 023 754 149,93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2 601 216,01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2 679 071,90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201 542 829,10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209 099 456,43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77593F">
              <w:rPr>
                <w:rFonts w:ascii="Arial" w:hAnsi="Arial" w:cs="Arial"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77593F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000 2 02 35179 00 0000 150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3379B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3379B1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77593F" w:rsidP="00337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="003379B1" w:rsidRPr="003379B1">
              <w:rPr>
                <w:rFonts w:ascii="Arial" w:hAnsi="Arial" w:cs="Arial"/>
                <w:sz w:val="16"/>
                <w:szCs w:val="16"/>
              </w:rPr>
              <w:t>2 02 35250 00 0000 150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</w:t>
            </w:r>
            <w:r w:rsidR="0077593F">
              <w:rPr>
                <w:rFonts w:ascii="Arial" w:hAnsi="Arial" w:cs="Arial"/>
                <w:sz w:val="16"/>
                <w:szCs w:val="16"/>
              </w:rPr>
              <w:t>нции бюджетам городских округов</w:t>
            </w:r>
            <w:r w:rsidRPr="003379B1">
              <w:rPr>
                <w:rFonts w:ascii="Arial" w:hAnsi="Arial" w:cs="Arial"/>
                <w:sz w:val="16"/>
                <w:szCs w:val="16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</w:t>
            </w:r>
            <w:r w:rsidR="0077593F">
              <w:rPr>
                <w:rFonts w:ascii="Arial" w:hAnsi="Arial" w:cs="Arial"/>
                <w:sz w:val="16"/>
                <w:szCs w:val="16"/>
              </w:rPr>
              <w:t>нции бюджетам городских округов</w:t>
            </w:r>
            <w:r w:rsidRPr="003379B1">
              <w:rPr>
                <w:rFonts w:ascii="Arial" w:hAnsi="Arial" w:cs="Arial"/>
                <w:sz w:val="16"/>
                <w:szCs w:val="16"/>
              </w:rPr>
              <w:t xml:space="preserve"> на оказание государственной социальной помощи на основании социального контракта отдельным катего</w:t>
            </w:r>
            <w:r w:rsidR="0077593F">
              <w:rPr>
                <w:rFonts w:ascii="Arial" w:hAnsi="Arial" w:cs="Arial"/>
                <w:sz w:val="16"/>
                <w:szCs w:val="16"/>
              </w:rPr>
              <w:t>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4 480 015,35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4 436 782,39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4 480 015,35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4 436 782,39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373 902 535,36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373 712 604,53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353 917 428,84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353 022 513,56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103 662 440,12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межбюджетные тр</w:t>
            </w:r>
            <w:r w:rsidR="0077593F">
              <w:rPr>
                <w:rFonts w:ascii="Arial" w:hAnsi="Arial" w:cs="Arial"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103 662 440,12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3379B1" w:rsidRPr="003379B1" w:rsidTr="007759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79B1" w:rsidRPr="003379B1" w:rsidTr="003379B1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775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</w:t>
            </w:r>
            <w:r w:rsidR="007759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559</w:t>
            </w:r>
            <w:r w:rsidR="007759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509</w:t>
            </w:r>
            <w:r w:rsidR="007759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B1">
              <w:rPr>
                <w:rFonts w:ascii="Arial" w:hAnsi="Arial" w:cs="Arial"/>
                <w:sz w:val="16"/>
                <w:szCs w:val="16"/>
              </w:rPr>
              <w:t>386,40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79B1" w:rsidRPr="003379B1" w:rsidRDefault="003379B1" w:rsidP="00337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79B1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802FB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EC40D5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2526F0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709"/>
        <w:gridCol w:w="425"/>
        <w:gridCol w:w="567"/>
        <w:gridCol w:w="1418"/>
        <w:gridCol w:w="567"/>
        <w:gridCol w:w="1701"/>
      </w:tblGrid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6"/>
            <w:r w:rsidRPr="00203F1C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254 113 415,23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236 702 770,88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116 098 260,36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108 854 313,65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7 923 889,47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4 998 889,47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2 333 571,63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100 695 224,18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100 695 224,18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100 695 224,18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97 775 398,36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2 835 299,00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1 571,82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82 955,00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7 243 946,71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7 243 946,71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603 778,50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4 453 865,97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1 903 708,76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118 081 519,90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1 485 628,33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1 485 628,33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553 628,33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553 628,33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469 628,33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699 443,40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699 443,40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699 443,40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234,39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234,39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699 209,01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699 209,01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110 560 426,34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46 346 323,38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46 346 323,38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46 326 323,38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27 036 243,19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18 034 154,22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2 020 676,63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2 020 676,63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1 617 676,63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1 617 676,63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3 315 345,20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3 315 345,20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2 966 105,20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2 966 105,20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14 190 000,00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14 190 000,00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2 970 644,35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76 080 879,69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43 753 511,99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43 753 511,99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43 370 903,39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5 020 633,39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5 020 633,39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233 932,50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222 900,00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AB0F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F1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2 190 700,89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2 179 686,39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38 350 270,00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38 350 270,00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12 120 352,00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978 120,00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382 608,60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382 608,60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2 425 559,89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2 974 441,61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745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F1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64 473,61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19 505 267,05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19 505 267,05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3 223 961 110,70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70 071 510,93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70 071 510,93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65 597 086,47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65 597 086,47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65 597 086,47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65 510 086,47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60 737 433,60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4 454 670,91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317 981,96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745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F1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370 133,46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370 133,46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370 133,46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301 758,00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5 404 686,60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5 404 686,60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572 598 026,32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"Организация транспортных перевозок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транспортного обслуживания населения общественным транспортом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12 7 02 00000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Разработка комплексных схем и других документов для организации транспортного обслуживания населения общественным транспортом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12 7 02 29160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12 7 02 29160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566 599 275,12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566 599 275,12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254 715 525,89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254 715 525,89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930 886,67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930 886,67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280 880 351,90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280 880 351,90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29 909 571,03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29 909 571,03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250 168 062,07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250 168 062,07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1 661 932 189,96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339 800 165,13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339 576 260,25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339 576 260,25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318 797 830,89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4 508 661,23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4 508 661,23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160 782 945,35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160 782 945,35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1 300 409 755,13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578 348 095,45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набережной р.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398 862 095,45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101 641 933,58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4 156 935,00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4 156 935,00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4 436 433,58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4 436 433,58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297 220 161,87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325 712 384,10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324 642 384,10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145 762 903,00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145 762 903,00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145 762 903,00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178 879 481,10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177 459 240,48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177 459 240,48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396 309 275,58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396 309 275,58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161 095 901,90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21 714 179,70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796 467,35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429 769 906,36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4 843 315,80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324 971 747,48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283 327 620,33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216 243 367,00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216 243 367,00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1000 мест по адресу: Ставропольский край, г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ятигорск, водозаборных сооружений "Скачки-2",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255 016,77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255 016,77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35 742 675,91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35 742 675,91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35 742 675,91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35 742 675,91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137 931 044,34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91 045 264,23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33 746 113,45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1 255 126,21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203F1C" w:rsidRPr="00203F1C" w:rsidRDefault="00203F1C" w:rsidP="00203F1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3F1C">
              <w:rPr>
                <w:rFonts w:ascii="Arial" w:hAnsi="Arial" w:cs="Arial"/>
                <w:i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41 150 834,61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39 679 657,80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39 679 657,80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1 423 176,81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1 423 176,81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908 703,95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908 703,95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514 472,86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514 472,86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39 146 515,00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6 705 582,00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6 705 582,00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6 705 582,00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4 818 472,00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4 818 472,00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4 818 472,00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4 643 111,00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4 643 111,00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4 643 111,00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4 643 111,00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3 488 860,00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3 488 860,00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3 488 860,00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1 154 251,00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1 154 251,00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1 154 251,00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2 159 286 691,47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2 095 862 119,98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778 785 042,13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721 161 051,50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721 161 051,50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716 876 966,64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364 862 739,64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364 862 739,64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55 847 275,21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55 847 275,21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54 383 275,21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54 383 275,21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54 383 275,21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1 776 715,42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1 776 715,42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1 776 715,42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1 603 703,42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1 603 703,42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1 193 731 812,16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1 153 137 405,48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1 153 137 405,48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990 419 645,27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712 051 830,77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712 051 830,77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127 950 938,54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25 187 322,14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3 724 864,15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3 724 864,15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17 222 405,23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17 222 405,23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37 930 974,10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37 930 974,10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2 585 260,00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2 585 260,00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2 585 260,00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35 345 714,10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35 345 714,10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35 345 714,10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1 936 212,58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1 936 212,58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1 936 212,58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1 822 150,58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1 822 150,58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61 565 057,00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48 403 847,74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48 403 847,74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48 403 847,74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7 298 243,00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1 715 394,26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103 765,26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103 765,26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3 520 106,00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3 520 106,00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3 269 306,00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3 269 306,00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3 269 306,00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61 780 208,69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61 127 752,69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13 894 241,64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11 767 274,64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11 767 274,64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879 429,42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10 887 845,22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195 742 585,56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15 707 585,19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123 608,65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64 142 873,00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60 021 182,00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59 039 244,00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59 039 244,00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59 039 244,00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59 039 244,00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59 039 244,00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115 252 398,72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105 897 303,72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102 817 661,56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10 329 108,16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92 488 553,40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48 213 153,00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2 039 508,16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1 999 508,16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9 163 060,00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192 035,00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1 131 035 909,59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189 974,59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1 130 095 935,00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625 360 449,71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624 640 449,71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619 520 356,71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619 405 069,15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8 045 600,59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38 378,29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8 007 222,30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118 115 871,09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403 597,13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117 712 273,96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3 800 560,00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55 641,00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3 744 919,00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57 317 700,73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292 943,28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57 024 757,45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180 701 974,46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2 315 606,94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178 386 367,52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4 568 000,00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4 501 800,00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198 106,06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2 686,06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195 420,00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48 686 557,30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704 600,00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47 981 957,30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1 042 600,00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1 191 907,92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1 191 907,92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1 412,66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113 874,90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4 866 328,00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450 401 730,02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450 401 730,02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450 401 730,02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345 183 146,75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20 462 395,98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230 192,56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20 232 203,42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54 333 755,27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54 308 218,27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1 291 373,18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1 291 373,18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74 444,27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74 444,27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1 216 928,91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616 440,00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51 524 699,09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51 524 699,09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44 699 681,69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248 817 968,61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248 817 968,61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112 157 734,66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112 157 734,66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23 686 740,00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122 690 755,23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119 095 551,23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119 095 551,23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119 095 551,23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91 553 603,58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91 553 603,58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27 541 947,65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27 541 947,65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33 613 771,54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33 508 507,54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33 508 507,54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33 467 961,54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24 846 730,34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23 465 593,34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21 937 647,76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1 731 967,45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1 517 945,58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1 517 945,58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32 897,00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8 557 507,00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8 557 507,00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267 948,82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46 090,00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46 090,00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7 478 810 756,67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03F1C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5642F5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83E42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192010" w:rsidP="001920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203F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92010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67"/>
        <w:gridCol w:w="425"/>
        <w:gridCol w:w="438"/>
        <w:gridCol w:w="1263"/>
        <w:gridCol w:w="567"/>
        <w:gridCol w:w="1559"/>
        <w:gridCol w:w="1276"/>
      </w:tblGrid>
      <w:tr w:rsidR="00203F1C" w:rsidRPr="00203F1C" w:rsidTr="00203F1C">
        <w:trPr>
          <w:cantSplit/>
          <w:trHeight w:val="20"/>
        </w:trPr>
        <w:tc>
          <w:tcPr>
            <w:tcW w:w="3545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RANGE!A9:H999"/>
            <w:r w:rsidRPr="00203F1C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  <w:bookmarkEnd w:id="1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237 122 498,21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236 420 272,51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232 525 838,21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232 963 612,51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115 077 290,24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115 516 999,24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111 265 844,12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111 705 553,12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46 510 847,60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46 498 040,20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F07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F1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4 836 640 179,19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4 347 842 251,32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F07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F1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1 259 430 345,49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3 740 144 497,15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1 258 574 865,49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3 739 289 017,15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1 258 574 865,49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3 739 289 017,15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1 058 591 285,00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на просп.Советской Армии города-курорта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189 046 680,49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189 046 680,49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14 859 602,00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14 859 602,00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712 456 443,72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526 385 849,16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690 734 174,02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504 663 579,46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72 892 744,54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99 670 780,40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72 892 744,54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99 670 780,40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71 348 544,54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98 126 580,40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65 549 646,92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91 389 585,40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65 549 646,92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91 389 585,40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3 498 897,62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3 498 897,62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158 944 899,06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157 874 899,06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72 620 460,00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433 871 530,42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167 897 960,00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433 871 530,42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167 897 960,00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103 860 200,00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2 395 233 335,88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68 522 401,69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68 522 401,69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68 522 401,69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2 326 710 934,19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2 326 710 934,19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2 326 710 934,19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37 591 629,05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37 591 629,05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37 591 629,05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37 591 629,05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203 159 317,25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222 116 344,55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97 874 973,55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97 891 347,55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3F1C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3F1C">
              <w:rPr>
                <w:rFonts w:ascii="Arial" w:hAnsi="Arial" w:cs="Arial"/>
                <w:i/>
                <w:i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3F1C">
              <w:rPr>
                <w:rFonts w:ascii="Arial" w:hAnsi="Arial" w:cs="Arial"/>
                <w:i/>
                <w:iCs/>
                <w:sz w:val="16"/>
                <w:szCs w:val="16"/>
              </w:rPr>
              <w:t>2 000 000,00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DD6B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42 874 015,00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42 890 389,00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37 075 314,50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36 948 088,00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2 027 656 660,53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2 048 431 743,06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1 965 </w:t>
            </w:r>
            <w:proofErr w:type="spellStart"/>
            <w:r w:rsidRPr="00203F1C">
              <w:rPr>
                <w:rFonts w:ascii="Arial" w:hAnsi="Arial" w:cs="Arial"/>
                <w:sz w:val="16"/>
                <w:szCs w:val="16"/>
              </w:rPr>
              <w:t>965</w:t>
            </w:r>
            <w:proofErr w:type="spellEnd"/>
            <w:r w:rsidRPr="00203F1C">
              <w:rPr>
                <w:rFonts w:ascii="Arial" w:hAnsi="Arial" w:cs="Arial"/>
                <w:sz w:val="16"/>
                <w:szCs w:val="16"/>
              </w:rPr>
              <w:t xml:space="preserve"> 330,89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1 986 035 428,97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750 479 774,55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753 436 174,72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711 451 177,55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714 407 577,72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711 451 177,55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714 407 577,72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710 192 371,52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713 112 209,52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1 089 851 909,38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1 106 869 692,29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1 062 102 366,38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1 079 120 149,29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1 062 102 366,38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1 079 120 149,29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926 964 128,41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943 940 617,60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64 507 652,00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64 603 567,00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7 315 698,00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7 333 852,00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183 572 707,00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184 538 426,92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63 923 015,00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64 002 265,00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59 801 324,00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59 880 574,00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103 854 698,32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104 741 168,24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94 499 603,32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95 386 073,24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90 867 641,00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91 754 110,92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89 595 952,00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90 431 553,92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48 349 354,00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48 473 682,92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809 724 677,54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778 242 374,15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808 974 677,54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777 492 374,15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588 146 935,61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590 108 607,62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588 043 080,50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590 000 598,26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7 808 290,00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8 119 840,00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38 840,00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40 380,00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3 101 896,00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1 377 464,00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03F1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97 937 126,13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108 520 236,96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53 438 496,42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53 441 589,55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30 981 327,31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31 004 641,31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30 847 517,31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30 870 831,31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22 336 100,31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22 359 414,31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3F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203F1C" w:rsidRPr="00203F1C" w:rsidTr="00203F1C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203F1C" w:rsidRPr="00203F1C" w:rsidRDefault="00203F1C" w:rsidP="00203F1C">
            <w:pPr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8 559 509 386,40</w:t>
            </w:r>
          </w:p>
        </w:tc>
        <w:tc>
          <w:tcPr>
            <w:tcW w:w="1276" w:type="dxa"/>
            <w:shd w:val="clear" w:color="auto" w:fill="auto"/>
            <w:hideMark/>
          </w:tcPr>
          <w:p w:rsidR="00203F1C" w:rsidRPr="00203F1C" w:rsidRDefault="00203F1C" w:rsidP="00203F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F1C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E6801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5C6596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12057D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C21DAF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РАСПРЕДЕЛЕНИЕ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21DAF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CF4D5D" w:rsidRPr="00A771C7" w:rsidRDefault="00CF4D5D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418"/>
        <w:gridCol w:w="567"/>
        <w:gridCol w:w="1701"/>
      </w:tblGrid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0E6801" w:rsidRPr="00CF4D5D" w:rsidRDefault="000E6801" w:rsidP="00CF4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7:D763"/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  <w:bookmarkEnd w:id="2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2 351 221 558,79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782 559 495,62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778 275 410,76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364 862 739,64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364 862 739,64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1 174 803,14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3 072 041,72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1 181 703 874,12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1 004 691 872,27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712 051 830,77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712 051 830,77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52 450 744,50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1 326 835,46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139 718 213,18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11 767 274,64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879 429,42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10 887 845,22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25 187 322,14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3 724 864,15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3 724 864,15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17 222 405,23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17 222 405,23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123 481 311,00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112 261 563,74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107 443 091,74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107 443 091,74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4 818 472,00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4 818 472,00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9 185 353,00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1 715 394,26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103 765,26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103 765,26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216 243 367,00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1000 мест по адресу: Ставропольский край, г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ятигорск, водозаборных сооружений "Скачки-2",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1 155 864 680,60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1 073 238 359,91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622 721 342,33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8 120 044,86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112 822,56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8 007 222,30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119 332 800,00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1 020 037,13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117 712 273,96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3 800 560,00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55 641,00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3 744 919,00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57 317 700,73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292 943,28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57 024 757,45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180 701 974,46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2 315 606,94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178 386 367,52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4 568 000,00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66 200,00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4 501 800,00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198 106,06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2 686,06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195 420,00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48 686 557,30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704 600,00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47 981 957,30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1 042 600,00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1 191 907,92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1 191 907,92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345 298 434,31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1 412,66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113 874,90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22 500 000,00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22 500 000,00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20 462 395,98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230 192,56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20 232 203,42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226 081 507,89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4 923 324,00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331 996,00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1 561 654,23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1 307 889,23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51 524 699,09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51 524 699,09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44 699 681,69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1 045 281 078,07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559 099 626,45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26 927 366,20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19 505 267,05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19 505 267,05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набережной р.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19 669 089,75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318 797 830,89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4 508 661,23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4 508 661,23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160 782 945,35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160 782 945,35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398 862 095,45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101 641 933,58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4 156 935,00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4 156 935,00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4 436 433,58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4 436 433,58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297 220 161,87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87 319 356,17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21 714 179,70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796 467,35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65 597 086,47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65 510 086,47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60 737 433,60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4 454 670,91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317 981,96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133 163 181,40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10 329 108,16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97 131 664,40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51 702 013,00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3 488 860,00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3 488 860,00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37 355 277,00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1 154 251,00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1 154 251,00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9 163 060,00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192 035,00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15 707 585,19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123 608,65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758 581 041,66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757 511 041,66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4 843 315,80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4 843 315,80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148 375 634,20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145 762 903,00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145 762 903,00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178 879 481,10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177 459 240,48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177 459 240,48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280 965 440,52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152 553 126,23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137 782 291,23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91 553 603,58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91 553 603,58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27 541 947,65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27 541 947,65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124 213 670,57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105 167 008,43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139 041 278,34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130 380 047,14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29 495 426,67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21 937 647,76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1 731 967,45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1 517 945,58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1 517 945,58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5 529 833,33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491 828,33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5 038 005,00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99 536 380,47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99 398 219,47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99 372 419,47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63 724,20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8 557 507,00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8 557 507,00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267 948,82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46 090,00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46 090,00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92 670 241,53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57 669 001,87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12 861 668,80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33 746 113,45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1 255 126,21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50 544 668,00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233 932,50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222 900,00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2 396 000,00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396 000,00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4D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D5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2 255 174,50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2 244 160,00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4D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D5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38 350 270,00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38 350 270,00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12 120 352,00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978 120,00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404 106 878,98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396 979 275,58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161 765 901,90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</w:t>
            </w:r>
            <w:r w:rsidR="00BE36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D5D">
              <w:rPr>
                <w:rFonts w:ascii="Arial" w:hAnsi="Arial" w:cs="Arial"/>
                <w:sz w:val="16"/>
                <w:szCs w:val="16"/>
              </w:rPr>
              <w:t xml:space="preserve">(Реконструкция благоустройства "Парка Победы" 2-я очередь в районе Новопятигорского озера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64 440 893,76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6 417 603,40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6 007 635,40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583 390,39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5 780,39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5 424 245,01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759 746,01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573 893 856,61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254 715 525,89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254 715 525,89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930 886,67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930 886,67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282 507 153,50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282 507 153,50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31 536 372,63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31 536 372,63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250 168 062,07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250 168 062,07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4 463 706,89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4 463 706,89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1 920 559,89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23 768 770,33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23 041 550,33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23 021 550,33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"Организация транспортных перевозок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транспортного обслуживания населения общественным транспортом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12 7 02 00000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Разработка комплексных схем и других документов для организации транспортного обслуживания населения общественным транспортом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12 7 02 29160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12 7 02 29160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219 414 739,99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32 131 625,43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4 998 889,47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2 333 571,63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147 041 547,56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147 041 547,56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100 695 224,18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97 775 398,36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2 835 299,00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1 571,82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82 955,00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46 326 323,38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27 036 243,19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18 034 154,22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CF4D5D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11 787 613,96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9 283 367,34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603 778,50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4 453 865,97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1 903 708,76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1 617 676,63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1 617 676,63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6 313 694,66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6 313 694,66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908 703,95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908 703,95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1 391 296,05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1 391 296,05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4 013 694,66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700 831,46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3 312 863,20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CF4D5D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CF4D5D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F4D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229 423 847,62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229 423 847,62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452 188,40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452 188,40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0E6801" w:rsidRPr="00CF4D5D" w:rsidTr="00CF4D5D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:rsidR="000E6801" w:rsidRPr="00CF4D5D" w:rsidRDefault="000E6801" w:rsidP="00CF4D5D">
            <w:pPr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6801" w:rsidRPr="00CF4D5D" w:rsidRDefault="000E6801" w:rsidP="000E68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D5D">
              <w:rPr>
                <w:rFonts w:ascii="Arial" w:hAnsi="Arial" w:cs="Arial"/>
                <w:sz w:val="16"/>
                <w:szCs w:val="16"/>
              </w:rPr>
              <w:t>7 478 810 756,67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F4D5D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A703B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211F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5812A9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0C30BB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БЮДЖЕТНЫХ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5812A9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5812A9">
        <w:rPr>
          <w:rFonts w:ascii="Arial" w:hAnsi="Arial" w:cs="Arial"/>
          <w:b/>
          <w:sz w:val="32"/>
          <w:szCs w:val="28"/>
        </w:rPr>
        <w:t xml:space="preserve"> 2024</w:t>
      </w:r>
      <w:proofErr w:type="gramStart"/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5812A9">
        <w:rPr>
          <w:rFonts w:ascii="Arial" w:hAnsi="Arial" w:cs="Arial"/>
          <w:b/>
          <w:sz w:val="32"/>
          <w:szCs w:val="28"/>
        </w:rPr>
        <w:t xml:space="preserve"> 2025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5812A9" w:rsidRPr="00565E37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417"/>
        <w:gridCol w:w="851"/>
        <w:gridCol w:w="1701"/>
        <w:gridCol w:w="1559"/>
      </w:tblGrid>
      <w:tr w:rsidR="008A0213" w:rsidRPr="008A0213" w:rsidTr="008A0213">
        <w:trPr>
          <w:cantSplit/>
          <w:trHeight w:val="20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RANGE!A7:E8"/>
            <w:r w:rsidRPr="008A0213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3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vMerge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9:E647"/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  <w:bookmarkEnd w:id="4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4 425 155 902,39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2 049 944 688,09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771 326 106,67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774 282 506,84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770 067 300,64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772 987 138,64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1 089 707 697,79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1 106 598 254,20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940 863 581,91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957 712 844,60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99 826 814,00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99 752 825,00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9 202 808,00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9 220 962,00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2 395 233 335,88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2 317 093 934,19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834 295 807,06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803 518 488,12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755 399 385,99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725 641 514,60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591 287 483,37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593 248 094,26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117 842,96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122 476,09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98 040 981,24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108 628 246,32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3 158 892,00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1 434 460,00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196 996,00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160 833 518,85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186 458 747,31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1 535 790,60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72 892 744,54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99 670 780,40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71 348 544,54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98 126 580,40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65 549 646,92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91 389 585,40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65 549 646,92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91 389 585,40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3 498 897,62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3 498 897,62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127 736 029,72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119 587 029,60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99 278 782,00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93 114 383,92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49 997 784,00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50 122 112,92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37 300 898,00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37 412 171,00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510 881 429,06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509 811 429,06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72 620 460,00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149 745 014,77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114 011 333,72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107 954 742,00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108 412 690,00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93 278 569,00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93 647 647,00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37 591 629,05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108 087 638,63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108 110 952,63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99 536 221,63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99 559 535,63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26 407 845,31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26 431 159,31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155 759 093,75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174 843 347,55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120 758 135,20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139 842 389,00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552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213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552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213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440 853 928,42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174 880 358,00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434 541 530,42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168 567 960,00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104 530 200,00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131 957 890,00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165 897 960,00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1 259 322 085,49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3 740 036 237,15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1 058 591 285,00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8A0213">
              <w:rPr>
                <w:rFonts w:ascii="Arial" w:hAnsi="Arial" w:cs="Arial"/>
                <w:sz w:val="16"/>
                <w:szCs w:val="16"/>
              </w:rPr>
              <w:t xml:space="preserve"> на просп.Советской Армии города-курорта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189 046 680,49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189 046 680,49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14 859 602,00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14 859 602,00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7 933 857,00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7 206 637,00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219 039 248,19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219 478 957,19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8A0213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8A0213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11 880 384,02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11 878 449,32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9 376 137,40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9 374 202,70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A0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8A0213" w:rsidRPr="008A0213" w:rsidTr="008A0213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8 559 509 386,40</w:t>
            </w:r>
          </w:p>
        </w:tc>
        <w:tc>
          <w:tcPr>
            <w:tcW w:w="1559" w:type="dxa"/>
            <w:shd w:val="clear" w:color="auto" w:fill="auto"/>
            <w:hideMark/>
          </w:tcPr>
          <w:p w:rsidR="008A0213" w:rsidRPr="008A0213" w:rsidRDefault="008A0213" w:rsidP="008A0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213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950E9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52158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6469A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2028E7" w:rsidRPr="002028E7" w:rsidRDefault="002028E7" w:rsidP="002028E7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028E7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425"/>
        <w:gridCol w:w="567"/>
        <w:gridCol w:w="1843"/>
      </w:tblGrid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2028E7" w:rsidRPr="002028E7" w:rsidRDefault="002028E7" w:rsidP="00202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028E7" w:rsidRPr="002028E7" w:rsidRDefault="002028E7" w:rsidP="00202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8E7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28E7" w:rsidRPr="002028E7" w:rsidRDefault="002028E7" w:rsidP="00202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28E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28E7" w:rsidRPr="002028E7" w:rsidRDefault="002028E7" w:rsidP="00202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RANGE!A7:D51"/>
            <w:r w:rsidRPr="002028E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  <w:bookmarkEnd w:id="5"/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476 442 990,40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116 098 260,36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39 582 288,12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14 893 189,96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289 774 929,86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39 163 194,14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39 163 194,14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589 563 586,21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568 519 835,01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14 695 000,00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1 664 906 631,57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342 364 638,74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1 300 409 755,13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429 769 906,36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8 943 315,80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420 826 590,56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2 524 523 255,46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838 597 875,28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1 491 331 659,49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128 291 821,00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62 180 208,69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240 590 976,86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231 235 881,86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1 226 193 417,04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630 372 009,71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540 753 667,71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55 067 739,62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284 560 644,52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9 770 835,00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147 900 410,57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122 690 755,23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3 096 154,11</w:t>
            </w:r>
          </w:p>
        </w:tc>
      </w:tr>
      <w:tr w:rsidR="002028E7" w:rsidRPr="002028E7" w:rsidTr="002028E7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2028E7" w:rsidRPr="002028E7" w:rsidRDefault="002028E7" w:rsidP="002028E7">
            <w:pPr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028E7" w:rsidRPr="002028E7" w:rsidRDefault="002028E7" w:rsidP="00202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8E7">
              <w:rPr>
                <w:rFonts w:ascii="Arial" w:hAnsi="Arial" w:cs="Arial"/>
                <w:sz w:val="16"/>
                <w:szCs w:val="16"/>
              </w:rPr>
              <w:t>7 478 810 756,67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028E7">
        <w:rPr>
          <w:rFonts w:ascii="Arial" w:hAnsi="Arial" w:cs="Arial"/>
          <w:b/>
          <w:sz w:val="32"/>
          <w:szCs w:val="32"/>
          <w:lang w:eastAsia="ar-SA"/>
        </w:rPr>
        <w:t>19 сентября</w:t>
      </w:r>
      <w:r w:rsidR="00F52019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C2F53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63FE">
        <w:rPr>
          <w:rFonts w:ascii="Arial" w:hAnsi="Arial" w:cs="Arial"/>
          <w:b/>
          <w:sz w:val="32"/>
          <w:szCs w:val="32"/>
          <w:lang w:eastAsia="ar-SA"/>
        </w:rPr>
        <w:t>24-31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184776" w:rsidRDefault="00184776" w:rsidP="001847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184776" w:rsidRPr="00184776" w:rsidRDefault="00184776" w:rsidP="001847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БЮДЖЕТНЫХ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84776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567"/>
        <w:gridCol w:w="1843"/>
        <w:gridCol w:w="1701"/>
      </w:tblGrid>
      <w:tr w:rsidR="008C6AF1" w:rsidRPr="008C6AF1" w:rsidTr="008C6AF1">
        <w:trPr>
          <w:cantSplit/>
          <w:trHeight w:val="20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" w:name="RANGE!A6:E7"/>
            <w:r w:rsidRPr="008C6AF1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6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6AF1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C6AF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6AF1" w:rsidRPr="008C6AF1" w:rsidRDefault="008C6AF1" w:rsidP="008C6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475 184 792,50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475 638 940,80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285 823 624,93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286 279 707,93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31 476 063,31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31 499 377,31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31 476 063,31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31 499 377,31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1 262 395 345,49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3 741 969 497,15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1 258 574 865,49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3 739 289 017,15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2 615 000,00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714 956 443,72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528 885 849,16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690 734 174,02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504 663 579,46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350 981 050,00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4 462 596 996,27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2 087 385 781,97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837 170 882,24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771 604 880,72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3 430 462 297,07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1 120 641 919,29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129 316 131,00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129 491 296,00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115 572 998,36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107 423 998,24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106 217 903,36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98 068 903,24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876 073 357,78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845 283 231,44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596 514 156,61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596 751 396,62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226 095 167,75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195 064 708,27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153 340 218,77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117 606 537,72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16 270 252,00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16 359 122,00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42 591 629,05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58 932 120,20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8C6AF1" w:rsidRPr="008C6AF1" w:rsidTr="008C6AF1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8C6AF1" w:rsidRPr="008C6AF1" w:rsidRDefault="008C6AF1" w:rsidP="008C6AF1">
            <w:pPr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8 559 509 386,40</w:t>
            </w:r>
          </w:p>
        </w:tc>
        <w:tc>
          <w:tcPr>
            <w:tcW w:w="1701" w:type="dxa"/>
            <w:shd w:val="clear" w:color="auto" w:fill="auto"/>
            <w:hideMark/>
          </w:tcPr>
          <w:p w:rsidR="008C6AF1" w:rsidRPr="008C6AF1" w:rsidRDefault="008C6AF1" w:rsidP="008C6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6AF1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F531C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F531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3F" w:rsidRDefault="008B3A3F" w:rsidP="00D80A6B">
      <w:r>
        <w:separator/>
      </w:r>
    </w:p>
  </w:endnote>
  <w:endnote w:type="continuationSeparator" w:id="0">
    <w:p w:rsidR="008B3A3F" w:rsidRDefault="008B3A3F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3F" w:rsidRDefault="008B3A3F" w:rsidP="00D80A6B">
      <w:r>
        <w:separator/>
      </w:r>
    </w:p>
  </w:footnote>
  <w:footnote w:type="continuationSeparator" w:id="0">
    <w:p w:rsidR="008B3A3F" w:rsidRDefault="008B3A3F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2D4"/>
    <w:rsid w:val="00055D77"/>
    <w:rsid w:val="000562A2"/>
    <w:rsid w:val="000562AD"/>
    <w:rsid w:val="000570A3"/>
    <w:rsid w:val="0006130B"/>
    <w:rsid w:val="00062DA8"/>
    <w:rsid w:val="0006332D"/>
    <w:rsid w:val="0006675C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7459E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D43"/>
    <w:rsid w:val="000C30BB"/>
    <w:rsid w:val="000C3469"/>
    <w:rsid w:val="000C3C5B"/>
    <w:rsid w:val="000D37A7"/>
    <w:rsid w:val="000D44E9"/>
    <w:rsid w:val="000D563D"/>
    <w:rsid w:val="000D7940"/>
    <w:rsid w:val="000E0FCB"/>
    <w:rsid w:val="000E6801"/>
    <w:rsid w:val="000E7271"/>
    <w:rsid w:val="000F025B"/>
    <w:rsid w:val="000F1A1B"/>
    <w:rsid w:val="000F2447"/>
    <w:rsid w:val="000F30C7"/>
    <w:rsid w:val="0010713D"/>
    <w:rsid w:val="001152C3"/>
    <w:rsid w:val="0012057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4776"/>
    <w:rsid w:val="001873FA"/>
    <w:rsid w:val="00192010"/>
    <w:rsid w:val="00193C51"/>
    <w:rsid w:val="00194218"/>
    <w:rsid w:val="001961E2"/>
    <w:rsid w:val="001969F3"/>
    <w:rsid w:val="001A06B0"/>
    <w:rsid w:val="001A38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218E"/>
    <w:rsid w:val="001F77A1"/>
    <w:rsid w:val="002017EF"/>
    <w:rsid w:val="002028E7"/>
    <w:rsid w:val="00202DE6"/>
    <w:rsid w:val="00203421"/>
    <w:rsid w:val="00203A1D"/>
    <w:rsid w:val="00203F1C"/>
    <w:rsid w:val="00204D8C"/>
    <w:rsid w:val="00205D57"/>
    <w:rsid w:val="00207EE5"/>
    <w:rsid w:val="00215171"/>
    <w:rsid w:val="00226AF8"/>
    <w:rsid w:val="00227683"/>
    <w:rsid w:val="00227FB2"/>
    <w:rsid w:val="0023157E"/>
    <w:rsid w:val="0023335A"/>
    <w:rsid w:val="002333D9"/>
    <w:rsid w:val="002335E4"/>
    <w:rsid w:val="00235FCE"/>
    <w:rsid w:val="002433E1"/>
    <w:rsid w:val="002443B7"/>
    <w:rsid w:val="00244782"/>
    <w:rsid w:val="00245D74"/>
    <w:rsid w:val="0024673A"/>
    <w:rsid w:val="00246F3C"/>
    <w:rsid w:val="00247686"/>
    <w:rsid w:val="00250B5F"/>
    <w:rsid w:val="00252150"/>
    <w:rsid w:val="002526F0"/>
    <w:rsid w:val="00252C62"/>
    <w:rsid w:val="00254958"/>
    <w:rsid w:val="002564E1"/>
    <w:rsid w:val="00261634"/>
    <w:rsid w:val="002661BC"/>
    <w:rsid w:val="00266A47"/>
    <w:rsid w:val="00267B20"/>
    <w:rsid w:val="00270423"/>
    <w:rsid w:val="00276641"/>
    <w:rsid w:val="002778CA"/>
    <w:rsid w:val="00280480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0680D"/>
    <w:rsid w:val="00313C93"/>
    <w:rsid w:val="00314865"/>
    <w:rsid w:val="00315EE7"/>
    <w:rsid w:val="00316A34"/>
    <w:rsid w:val="00317174"/>
    <w:rsid w:val="00321F92"/>
    <w:rsid w:val="003228B2"/>
    <w:rsid w:val="0032359C"/>
    <w:rsid w:val="003265C1"/>
    <w:rsid w:val="00326FC2"/>
    <w:rsid w:val="00327579"/>
    <w:rsid w:val="00332798"/>
    <w:rsid w:val="003327D4"/>
    <w:rsid w:val="0033323C"/>
    <w:rsid w:val="00333AA4"/>
    <w:rsid w:val="00335691"/>
    <w:rsid w:val="003379B1"/>
    <w:rsid w:val="0034067A"/>
    <w:rsid w:val="00340B8E"/>
    <w:rsid w:val="0034189D"/>
    <w:rsid w:val="003429E4"/>
    <w:rsid w:val="00344D98"/>
    <w:rsid w:val="003452A4"/>
    <w:rsid w:val="003504FA"/>
    <w:rsid w:val="00350F19"/>
    <w:rsid w:val="00352F3B"/>
    <w:rsid w:val="003531D6"/>
    <w:rsid w:val="003562AD"/>
    <w:rsid w:val="003565E3"/>
    <w:rsid w:val="003577F5"/>
    <w:rsid w:val="003608B6"/>
    <w:rsid w:val="00363162"/>
    <w:rsid w:val="0036469A"/>
    <w:rsid w:val="003804A6"/>
    <w:rsid w:val="003850FF"/>
    <w:rsid w:val="00385D93"/>
    <w:rsid w:val="003877F6"/>
    <w:rsid w:val="00390077"/>
    <w:rsid w:val="00390D02"/>
    <w:rsid w:val="00393DDA"/>
    <w:rsid w:val="00394487"/>
    <w:rsid w:val="003950E9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5B60"/>
    <w:rsid w:val="003B624A"/>
    <w:rsid w:val="003B6F76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1E76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0CE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0D23"/>
    <w:rsid w:val="004A3F98"/>
    <w:rsid w:val="004A4C0C"/>
    <w:rsid w:val="004A4E26"/>
    <w:rsid w:val="004A691B"/>
    <w:rsid w:val="004B0CD1"/>
    <w:rsid w:val="004B381D"/>
    <w:rsid w:val="004B5DEE"/>
    <w:rsid w:val="004C26E7"/>
    <w:rsid w:val="004C4A0F"/>
    <w:rsid w:val="004C7347"/>
    <w:rsid w:val="004C7579"/>
    <w:rsid w:val="004C7EBC"/>
    <w:rsid w:val="004D1871"/>
    <w:rsid w:val="004D4B5C"/>
    <w:rsid w:val="004D5F27"/>
    <w:rsid w:val="004E14BE"/>
    <w:rsid w:val="004E1AF1"/>
    <w:rsid w:val="004E3D0B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135C3"/>
    <w:rsid w:val="00514CEE"/>
    <w:rsid w:val="00521584"/>
    <w:rsid w:val="005247D0"/>
    <w:rsid w:val="00530E80"/>
    <w:rsid w:val="00531676"/>
    <w:rsid w:val="00531C9B"/>
    <w:rsid w:val="00531F1B"/>
    <w:rsid w:val="00532FBF"/>
    <w:rsid w:val="00536886"/>
    <w:rsid w:val="0054254F"/>
    <w:rsid w:val="0054314D"/>
    <w:rsid w:val="00545FFD"/>
    <w:rsid w:val="005519DE"/>
    <w:rsid w:val="00551F90"/>
    <w:rsid w:val="00553B5D"/>
    <w:rsid w:val="00554ED1"/>
    <w:rsid w:val="0055613A"/>
    <w:rsid w:val="00561FB5"/>
    <w:rsid w:val="005642F5"/>
    <w:rsid w:val="00565E37"/>
    <w:rsid w:val="00566964"/>
    <w:rsid w:val="00571D5B"/>
    <w:rsid w:val="00572E0C"/>
    <w:rsid w:val="00573142"/>
    <w:rsid w:val="00573250"/>
    <w:rsid w:val="0057370E"/>
    <w:rsid w:val="005806B1"/>
    <w:rsid w:val="005812A9"/>
    <w:rsid w:val="00583202"/>
    <w:rsid w:val="005836B2"/>
    <w:rsid w:val="005844D0"/>
    <w:rsid w:val="0058528A"/>
    <w:rsid w:val="0058748E"/>
    <w:rsid w:val="005878C6"/>
    <w:rsid w:val="0059267D"/>
    <w:rsid w:val="00592A40"/>
    <w:rsid w:val="005960B3"/>
    <w:rsid w:val="00596372"/>
    <w:rsid w:val="005A184E"/>
    <w:rsid w:val="005A2249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D7FF5"/>
    <w:rsid w:val="005E15EA"/>
    <w:rsid w:val="005E2623"/>
    <w:rsid w:val="005E3B38"/>
    <w:rsid w:val="005E72A9"/>
    <w:rsid w:val="005E7C9D"/>
    <w:rsid w:val="005F2343"/>
    <w:rsid w:val="00601C91"/>
    <w:rsid w:val="00614B5C"/>
    <w:rsid w:val="00615983"/>
    <w:rsid w:val="00616DE7"/>
    <w:rsid w:val="00617839"/>
    <w:rsid w:val="00617DE8"/>
    <w:rsid w:val="006302C3"/>
    <w:rsid w:val="00631939"/>
    <w:rsid w:val="00633175"/>
    <w:rsid w:val="006332AB"/>
    <w:rsid w:val="00633850"/>
    <w:rsid w:val="0063456F"/>
    <w:rsid w:val="00640208"/>
    <w:rsid w:val="0064424C"/>
    <w:rsid w:val="0064430A"/>
    <w:rsid w:val="00644503"/>
    <w:rsid w:val="00644B47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2502"/>
    <w:rsid w:val="00683340"/>
    <w:rsid w:val="0068393E"/>
    <w:rsid w:val="00685C44"/>
    <w:rsid w:val="006878B1"/>
    <w:rsid w:val="0068791F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2671"/>
    <w:rsid w:val="006C3C90"/>
    <w:rsid w:val="006C3DCD"/>
    <w:rsid w:val="006D0B6A"/>
    <w:rsid w:val="006D3154"/>
    <w:rsid w:val="006D4493"/>
    <w:rsid w:val="006D5B03"/>
    <w:rsid w:val="006D6DAE"/>
    <w:rsid w:val="006E18A0"/>
    <w:rsid w:val="006E2A41"/>
    <w:rsid w:val="006E41D1"/>
    <w:rsid w:val="006E5775"/>
    <w:rsid w:val="006E5838"/>
    <w:rsid w:val="006E6CA5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07C2"/>
    <w:rsid w:val="00755417"/>
    <w:rsid w:val="00755F1C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93F"/>
    <w:rsid w:val="00775EAC"/>
    <w:rsid w:val="00776243"/>
    <w:rsid w:val="00777F61"/>
    <w:rsid w:val="007926AC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2F53"/>
    <w:rsid w:val="007C49D1"/>
    <w:rsid w:val="007C4C97"/>
    <w:rsid w:val="007C5E2A"/>
    <w:rsid w:val="007C6A99"/>
    <w:rsid w:val="007C7448"/>
    <w:rsid w:val="007C7886"/>
    <w:rsid w:val="007D29F3"/>
    <w:rsid w:val="007D36A1"/>
    <w:rsid w:val="007D3B81"/>
    <w:rsid w:val="007D3CC6"/>
    <w:rsid w:val="007D3EF2"/>
    <w:rsid w:val="007D4759"/>
    <w:rsid w:val="007D6773"/>
    <w:rsid w:val="007E0608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5CFC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45B"/>
    <w:rsid w:val="00864F8E"/>
    <w:rsid w:val="00867888"/>
    <w:rsid w:val="00870BD6"/>
    <w:rsid w:val="008724EB"/>
    <w:rsid w:val="00872671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0213"/>
    <w:rsid w:val="008A385D"/>
    <w:rsid w:val="008A4636"/>
    <w:rsid w:val="008A79B6"/>
    <w:rsid w:val="008B33A9"/>
    <w:rsid w:val="008B3A3F"/>
    <w:rsid w:val="008B5B24"/>
    <w:rsid w:val="008B7F4E"/>
    <w:rsid w:val="008C118C"/>
    <w:rsid w:val="008C2203"/>
    <w:rsid w:val="008C2692"/>
    <w:rsid w:val="008C3F32"/>
    <w:rsid w:val="008C5B6D"/>
    <w:rsid w:val="008C6967"/>
    <w:rsid w:val="008C6AF1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48B6"/>
    <w:rsid w:val="008F5D44"/>
    <w:rsid w:val="009005A4"/>
    <w:rsid w:val="00901797"/>
    <w:rsid w:val="00905B04"/>
    <w:rsid w:val="00917392"/>
    <w:rsid w:val="00920188"/>
    <w:rsid w:val="009211FF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4F19"/>
    <w:rsid w:val="009359FA"/>
    <w:rsid w:val="00936A24"/>
    <w:rsid w:val="00937DEF"/>
    <w:rsid w:val="00940AF9"/>
    <w:rsid w:val="00940D86"/>
    <w:rsid w:val="00942238"/>
    <w:rsid w:val="00951B73"/>
    <w:rsid w:val="00953F3E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3E42"/>
    <w:rsid w:val="00987067"/>
    <w:rsid w:val="0098707C"/>
    <w:rsid w:val="00992658"/>
    <w:rsid w:val="00992EAF"/>
    <w:rsid w:val="00993C60"/>
    <w:rsid w:val="00996067"/>
    <w:rsid w:val="00997BD5"/>
    <w:rsid w:val="009A0A0F"/>
    <w:rsid w:val="009A1518"/>
    <w:rsid w:val="009A2859"/>
    <w:rsid w:val="009A4325"/>
    <w:rsid w:val="009A499C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9F71CB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17F11"/>
    <w:rsid w:val="00A205CC"/>
    <w:rsid w:val="00A21D27"/>
    <w:rsid w:val="00A23934"/>
    <w:rsid w:val="00A23D6C"/>
    <w:rsid w:val="00A241E2"/>
    <w:rsid w:val="00A276C4"/>
    <w:rsid w:val="00A303F3"/>
    <w:rsid w:val="00A3052C"/>
    <w:rsid w:val="00A3273B"/>
    <w:rsid w:val="00A32740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AFF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16EB"/>
    <w:rsid w:val="00A8275E"/>
    <w:rsid w:val="00A835C5"/>
    <w:rsid w:val="00A83EBE"/>
    <w:rsid w:val="00A85873"/>
    <w:rsid w:val="00A85A0D"/>
    <w:rsid w:val="00A8601B"/>
    <w:rsid w:val="00A865A8"/>
    <w:rsid w:val="00A91A93"/>
    <w:rsid w:val="00A93D3A"/>
    <w:rsid w:val="00A94420"/>
    <w:rsid w:val="00A95BE4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0F3C"/>
    <w:rsid w:val="00AB1C59"/>
    <w:rsid w:val="00AB2445"/>
    <w:rsid w:val="00AB4494"/>
    <w:rsid w:val="00AB6006"/>
    <w:rsid w:val="00AC3B78"/>
    <w:rsid w:val="00AC6DC5"/>
    <w:rsid w:val="00AC6DF2"/>
    <w:rsid w:val="00AD1EA9"/>
    <w:rsid w:val="00AD6628"/>
    <w:rsid w:val="00AE00B3"/>
    <w:rsid w:val="00AE14C9"/>
    <w:rsid w:val="00AE2FA7"/>
    <w:rsid w:val="00AE3C16"/>
    <w:rsid w:val="00AE5A1D"/>
    <w:rsid w:val="00AE6D74"/>
    <w:rsid w:val="00AF1B69"/>
    <w:rsid w:val="00AF3D2C"/>
    <w:rsid w:val="00AF492A"/>
    <w:rsid w:val="00AF561F"/>
    <w:rsid w:val="00B01018"/>
    <w:rsid w:val="00B0502C"/>
    <w:rsid w:val="00B05BF3"/>
    <w:rsid w:val="00B11085"/>
    <w:rsid w:val="00B12190"/>
    <w:rsid w:val="00B14049"/>
    <w:rsid w:val="00B166FA"/>
    <w:rsid w:val="00B206A5"/>
    <w:rsid w:val="00B20E03"/>
    <w:rsid w:val="00B21FCE"/>
    <w:rsid w:val="00B23F4C"/>
    <w:rsid w:val="00B24565"/>
    <w:rsid w:val="00B257EF"/>
    <w:rsid w:val="00B26A6F"/>
    <w:rsid w:val="00B278BE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2FB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2AC0"/>
    <w:rsid w:val="00BA536E"/>
    <w:rsid w:val="00BA5B3B"/>
    <w:rsid w:val="00BA6C65"/>
    <w:rsid w:val="00BB160E"/>
    <w:rsid w:val="00BB193B"/>
    <w:rsid w:val="00BB1EAA"/>
    <w:rsid w:val="00BB2CEF"/>
    <w:rsid w:val="00BB3A27"/>
    <w:rsid w:val="00BB647D"/>
    <w:rsid w:val="00BC034F"/>
    <w:rsid w:val="00BC0CD9"/>
    <w:rsid w:val="00BC0DE3"/>
    <w:rsid w:val="00BC1EEA"/>
    <w:rsid w:val="00BC6ACA"/>
    <w:rsid w:val="00BD0669"/>
    <w:rsid w:val="00BD1589"/>
    <w:rsid w:val="00BD1FC1"/>
    <w:rsid w:val="00BD2B66"/>
    <w:rsid w:val="00BD3885"/>
    <w:rsid w:val="00BD5FBF"/>
    <w:rsid w:val="00BE1CC1"/>
    <w:rsid w:val="00BE22D8"/>
    <w:rsid w:val="00BE2BC2"/>
    <w:rsid w:val="00BE361A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1DAF"/>
    <w:rsid w:val="00C222AE"/>
    <w:rsid w:val="00C23E20"/>
    <w:rsid w:val="00C2427D"/>
    <w:rsid w:val="00C24287"/>
    <w:rsid w:val="00C30508"/>
    <w:rsid w:val="00C315C7"/>
    <w:rsid w:val="00C3466B"/>
    <w:rsid w:val="00C378B8"/>
    <w:rsid w:val="00C43E74"/>
    <w:rsid w:val="00C44332"/>
    <w:rsid w:val="00C44745"/>
    <w:rsid w:val="00C45EB0"/>
    <w:rsid w:val="00C47282"/>
    <w:rsid w:val="00C4786F"/>
    <w:rsid w:val="00C52D74"/>
    <w:rsid w:val="00C5350A"/>
    <w:rsid w:val="00C53B99"/>
    <w:rsid w:val="00C55358"/>
    <w:rsid w:val="00C55E24"/>
    <w:rsid w:val="00C57A67"/>
    <w:rsid w:val="00C63813"/>
    <w:rsid w:val="00C668D2"/>
    <w:rsid w:val="00C72124"/>
    <w:rsid w:val="00C753AD"/>
    <w:rsid w:val="00C75432"/>
    <w:rsid w:val="00C81673"/>
    <w:rsid w:val="00C81D5C"/>
    <w:rsid w:val="00C83F20"/>
    <w:rsid w:val="00C84EAC"/>
    <w:rsid w:val="00C860D0"/>
    <w:rsid w:val="00C86B0D"/>
    <w:rsid w:val="00C86F28"/>
    <w:rsid w:val="00C875EA"/>
    <w:rsid w:val="00C9128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716"/>
    <w:rsid w:val="00CE0B58"/>
    <w:rsid w:val="00CE237C"/>
    <w:rsid w:val="00CE3E6B"/>
    <w:rsid w:val="00CE5CCF"/>
    <w:rsid w:val="00CE6909"/>
    <w:rsid w:val="00CE7F91"/>
    <w:rsid w:val="00CF158A"/>
    <w:rsid w:val="00CF19B8"/>
    <w:rsid w:val="00CF4D5D"/>
    <w:rsid w:val="00CF758E"/>
    <w:rsid w:val="00D000A8"/>
    <w:rsid w:val="00D00FAF"/>
    <w:rsid w:val="00D021E2"/>
    <w:rsid w:val="00D071CA"/>
    <w:rsid w:val="00D0765E"/>
    <w:rsid w:val="00D10AD2"/>
    <w:rsid w:val="00D13738"/>
    <w:rsid w:val="00D13B95"/>
    <w:rsid w:val="00D15129"/>
    <w:rsid w:val="00D15213"/>
    <w:rsid w:val="00D22422"/>
    <w:rsid w:val="00D2371D"/>
    <w:rsid w:val="00D23CF0"/>
    <w:rsid w:val="00D240A2"/>
    <w:rsid w:val="00D27DDB"/>
    <w:rsid w:val="00D3027B"/>
    <w:rsid w:val="00D36AB9"/>
    <w:rsid w:val="00D43B96"/>
    <w:rsid w:val="00D4503C"/>
    <w:rsid w:val="00D53753"/>
    <w:rsid w:val="00D5549A"/>
    <w:rsid w:val="00D56264"/>
    <w:rsid w:val="00D57276"/>
    <w:rsid w:val="00D57376"/>
    <w:rsid w:val="00D576D4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37D2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5461"/>
    <w:rsid w:val="00DC7FC7"/>
    <w:rsid w:val="00DD0593"/>
    <w:rsid w:val="00DD6BB0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4A88"/>
    <w:rsid w:val="00E36AA2"/>
    <w:rsid w:val="00E40F58"/>
    <w:rsid w:val="00E4173E"/>
    <w:rsid w:val="00E4234F"/>
    <w:rsid w:val="00E43078"/>
    <w:rsid w:val="00E43A2E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B79E2"/>
    <w:rsid w:val="00EC10DA"/>
    <w:rsid w:val="00EC3499"/>
    <w:rsid w:val="00EC40D5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3F01"/>
    <w:rsid w:val="00EE63A3"/>
    <w:rsid w:val="00EF122A"/>
    <w:rsid w:val="00EF1C19"/>
    <w:rsid w:val="00EF2935"/>
    <w:rsid w:val="00EF2BDC"/>
    <w:rsid w:val="00EF32E9"/>
    <w:rsid w:val="00EF531C"/>
    <w:rsid w:val="00EF571D"/>
    <w:rsid w:val="00EF6AF8"/>
    <w:rsid w:val="00EF71DA"/>
    <w:rsid w:val="00EF7E7B"/>
    <w:rsid w:val="00F003F4"/>
    <w:rsid w:val="00F00998"/>
    <w:rsid w:val="00F01D39"/>
    <w:rsid w:val="00F043E7"/>
    <w:rsid w:val="00F061D1"/>
    <w:rsid w:val="00F0631C"/>
    <w:rsid w:val="00F063FE"/>
    <w:rsid w:val="00F06F40"/>
    <w:rsid w:val="00F07951"/>
    <w:rsid w:val="00F10046"/>
    <w:rsid w:val="00F13A35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1A13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2A2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3">
    <w:name w:val="xl63"/>
    <w:basedOn w:val="a"/>
    <w:rsid w:val="00992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msonormal0">
    <w:name w:val="msonormal"/>
    <w:basedOn w:val="a"/>
    <w:rsid w:val="004C7579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4C757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4C7579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4C75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4C75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4C757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90123-1B56-4C7C-B9F4-6AAFD87A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178</Pages>
  <Words>98448</Words>
  <Characters>561154</Characters>
  <Application>Microsoft Office Word</Application>
  <DocSecurity>0</DocSecurity>
  <Lines>4676</Lines>
  <Paragraphs>1316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132</cp:revision>
  <dcterms:created xsi:type="dcterms:W3CDTF">2022-02-17T07:58:00Z</dcterms:created>
  <dcterms:modified xsi:type="dcterms:W3CDTF">2023-09-21T14:17:00Z</dcterms:modified>
</cp:coreProperties>
</file>