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14" w:rsidRDefault="007B6F14" w:rsidP="007B6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 38</w:t>
      </w:r>
    </w:p>
    <w:p w:rsidR="002D7B8A" w:rsidRPr="00CD3CBF" w:rsidRDefault="007B6F14" w:rsidP="007B6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2D7B8A" w:rsidRPr="00CD3C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 тайного в явное: как спросить с управляющей компании отчет о проделанной работе за год?»</w:t>
      </w:r>
    </w:p>
    <w:p w:rsidR="002D7B8A" w:rsidRPr="002D7B8A" w:rsidRDefault="002D7B8A" w:rsidP="002D7B8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06764D" w:rsidRPr="001F131E" w:rsidRDefault="00B30441" w:rsidP="000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(Слайд 2) </w:t>
      </w:r>
      <w:r w:rsidR="007B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B298F" w:rsidRPr="001F1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рганизация, осуществляющая управление многоквартирным домом (УК, ТСЖ, ЖСК и др.)</w:t>
      </w:r>
      <w:r w:rsidR="007B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C2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 в 12 </w:t>
      </w:r>
      <w:r w:rsidR="000B298F" w:rsidRPr="001F1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месяцев должна отчитываться перед собственниками о проделанной работе</w:t>
      </w:r>
      <w:r w:rsidR="00F10762" w:rsidRPr="001F1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год</w:t>
      </w:r>
      <w:r w:rsidR="000B298F" w:rsidRPr="001F1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6764D" w:rsidRPr="001F1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3D68" w:rsidRPr="001F131E">
        <w:rPr>
          <w:rFonts w:ascii="Times New Roman" w:hAnsi="Times New Roman" w:cs="Times New Roman"/>
          <w:sz w:val="28"/>
          <w:szCs w:val="28"/>
        </w:rPr>
        <w:t>Главный документ, скрепляющий отн</w:t>
      </w:r>
      <w:r w:rsidR="00370F70">
        <w:rPr>
          <w:rFonts w:ascii="Times New Roman" w:hAnsi="Times New Roman" w:cs="Times New Roman"/>
          <w:sz w:val="28"/>
          <w:szCs w:val="28"/>
        </w:rPr>
        <w:t>ошения между собственниками и УО</w:t>
      </w:r>
      <w:r w:rsidR="007B6F14">
        <w:rPr>
          <w:rFonts w:ascii="Times New Roman" w:hAnsi="Times New Roman" w:cs="Times New Roman"/>
          <w:sz w:val="28"/>
          <w:szCs w:val="28"/>
        </w:rPr>
        <w:t>,</w:t>
      </w:r>
      <w:r w:rsidR="00253D68" w:rsidRPr="001F131E">
        <w:rPr>
          <w:rFonts w:ascii="Times New Roman" w:hAnsi="Times New Roman" w:cs="Times New Roman"/>
          <w:sz w:val="28"/>
          <w:szCs w:val="28"/>
        </w:rPr>
        <w:t xml:space="preserve"> – это договор. В нем </w:t>
      </w:r>
      <w:r w:rsidR="007B6F14">
        <w:rPr>
          <w:rFonts w:ascii="Times New Roman" w:hAnsi="Times New Roman" w:cs="Times New Roman"/>
          <w:sz w:val="28"/>
          <w:szCs w:val="28"/>
        </w:rPr>
        <w:t xml:space="preserve">закреплены </w:t>
      </w:r>
      <w:r w:rsidR="00253D68" w:rsidRPr="001F131E">
        <w:rPr>
          <w:rFonts w:ascii="Times New Roman" w:hAnsi="Times New Roman" w:cs="Times New Roman"/>
          <w:sz w:val="28"/>
          <w:szCs w:val="28"/>
        </w:rPr>
        <w:t>основные права и обязанности обеих сторон.</w:t>
      </w:r>
      <w:r w:rsidR="0006764D" w:rsidRPr="001F131E">
        <w:rPr>
          <w:rFonts w:ascii="Times New Roman" w:hAnsi="Times New Roman" w:cs="Times New Roman"/>
          <w:sz w:val="28"/>
          <w:szCs w:val="28"/>
        </w:rPr>
        <w:t xml:space="preserve"> </w:t>
      </w:r>
      <w:r w:rsidR="00253D68" w:rsidRPr="001F131E">
        <w:rPr>
          <w:rFonts w:ascii="Times New Roman" w:hAnsi="Times New Roman" w:cs="Times New Roman"/>
          <w:sz w:val="28"/>
          <w:szCs w:val="28"/>
        </w:rPr>
        <w:t xml:space="preserve">Ознакомиться с договором желательно каждому жильцу. </w:t>
      </w:r>
    </w:p>
    <w:p w:rsidR="0006764D" w:rsidRPr="001F131E" w:rsidRDefault="0006764D" w:rsidP="000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>Одним из основополагающих документов, регламентирующих деятельность У</w:t>
      </w:r>
      <w:r w:rsidR="00370F70">
        <w:rPr>
          <w:rFonts w:ascii="Times New Roman" w:hAnsi="Times New Roman" w:cs="Times New Roman"/>
          <w:sz w:val="28"/>
          <w:szCs w:val="28"/>
        </w:rPr>
        <w:t>О</w:t>
      </w:r>
      <w:r w:rsidRPr="001F131E">
        <w:rPr>
          <w:rFonts w:ascii="Times New Roman" w:hAnsi="Times New Roman" w:cs="Times New Roman"/>
          <w:sz w:val="28"/>
          <w:szCs w:val="28"/>
        </w:rPr>
        <w:t xml:space="preserve"> по содержанию МКД, является Постановление Правительства Российской Федерации от 13 августа 2006 г. №</w:t>
      </w:r>
      <w:r w:rsidR="007B6F14">
        <w:rPr>
          <w:rFonts w:ascii="Times New Roman" w:hAnsi="Times New Roman" w:cs="Times New Roman"/>
          <w:sz w:val="28"/>
          <w:szCs w:val="28"/>
        </w:rPr>
        <w:t xml:space="preserve"> </w:t>
      </w:r>
      <w:r w:rsidRPr="001F131E">
        <w:rPr>
          <w:rFonts w:ascii="Times New Roman" w:hAnsi="Times New Roman" w:cs="Times New Roman"/>
          <w:sz w:val="28"/>
          <w:szCs w:val="28"/>
        </w:rPr>
        <w:t>491 «Правила содержания общего имущества в многоквартирном доме» (далее – Правила №491). Этот документ определяет основные принципы, на которых должен быть заключен договор управления МКД.</w:t>
      </w:r>
    </w:p>
    <w:p w:rsidR="00CD3CBF" w:rsidRPr="001F131E" w:rsidRDefault="0006764D" w:rsidP="000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Эффективное взаимодействие управляющей </w:t>
      </w:r>
      <w:r w:rsidR="00370F70">
        <w:rPr>
          <w:rFonts w:ascii="Times New Roman" w:hAnsi="Times New Roman" w:cs="Times New Roman"/>
          <w:sz w:val="28"/>
          <w:szCs w:val="28"/>
        </w:rPr>
        <w:t>организации</w:t>
      </w:r>
      <w:r w:rsidRPr="001F131E">
        <w:rPr>
          <w:rFonts w:ascii="Times New Roman" w:hAnsi="Times New Roman" w:cs="Times New Roman"/>
          <w:sz w:val="28"/>
          <w:szCs w:val="28"/>
        </w:rPr>
        <w:t xml:space="preserve"> и жильцов — залог качества обслуживания и комфортных условий жизни в доме. </w:t>
      </w:r>
    </w:p>
    <w:p w:rsidR="007B6F14" w:rsidRDefault="00253D68" w:rsidP="00E55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>Примерные условия договора управления МКД изложены в Приказе Минстроя России от 31 июля 2014 года № 411/пр. Прописанные в договоре условия одинаковы для всех проживающих в МКД. Как правило в документе указан срок, в течение которого У</w:t>
      </w:r>
      <w:r w:rsidR="00370F70">
        <w:rPr>
          <w:rFonts w:ascii="Times New Roman" w:hAnsi="Times New Roman" w:cs="Times New Roman"/>
          <w:sz w:val="28"/>
          <w:szCs w:val="28"/>
        </w:rPr>
        <w:t>О</w:t>
      </w:r>
      <w:r w:rsidRPr="001F131E">
        <w:rPr>
          <w:rFonts w:ascii="Times New Roman" w:hAnsi="Times New Roman" w:cs="Times New Roman"/>
          <w:sz w:val="28"/>
          <w:szCs w:val="28"/>
        </w:rPr>
        <w:t xml:space="preserve"> занимается предоставлением коммунальных услуг, ведением хозяйства и ремонтом дома (ст. 162 ЖК РФ). </w:t>
      </w:r>
    </w:p>
    <w:p w:rsidR="003A0F67" w:rsidRDefault="00253D68" w:rsidP="00E55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Также указывается состав имущества жилого дома, его адрес, порядок и периодичность выполнения работ по содержанию общего имущества, порядок расчета платы за содержание и ремонт, процедура предоставления коммунальных услуг и срок </w:t>
      </w:r>
      <w:r w:rsidR="007B6F14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1F131E">
        <w:rPr>
          <w:rFonts w:ascii="Times New Roman" w:hAnsi="Times New Roman" w:cs="Times New Roman"/>
          <w:sz w:val="28"/>
          <w:szCs w:val="28"/>
        </w:rPr>
        <w:t xml:space="preserve">документа. </w:t>
      </w:r>
      <w:r w:rsidR="007B6F14">
        <w:rPr>
          <w:rFonts w:ascii="Times New Roman" w:hAnsi="Times New Roman" w:cs="Times New Roman"/>
          <w:sz w:val="28"/>
          <w:szCs w:val="28"/>
        </w:rPr>
        <w:t>Он может составлять от года до 5 лет.</w:t>
      </w:r>
    </w:p>
    <w:p w:rsidR="00603630" w:rsidRPr="00E55DF9" w:rsidRDefault="00603630" w:rsidP="00E55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отчета о выполнении данного договора и его форма не утверждены нормативными актами Российской Федерации. </w:t>
      </w:r>
      <w:r w:rsidR="00FC6FEE">
        <w:rPr>
          <w:rFonts w:ascii="Times New Roman" w:hAnsi="Times New Roman" w:cs="Times New Roman"/>
          <w:sz w:val="28"/>
          <w:szCs w:val="28"/>
        </w:rPr>
        <w:t>Поэтому прописывая</w:t>
      </w:r>
      <w:r>
        <w:rPr>
          <w:rFonts w:ascii="Times New Roman" w:hAnsi="Times New Roman" w:cs="Times New Roman"/>
          <w:sz w:val="28"/>
          <w:szCs w:val="28"/>
        </w:rPr>
        <w:t xml:space="preserve"> условия договора желательно включать</w:t>
      </w:r>
      <w:r w:rsidR="00FC6FE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условия предоставления организацией отчета о выполнении договора </w:t>
      </w:r>
      <w:r w:rsidR="00FC6FEE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МКД. </w:t>
      </w:r>
    </w:p>
    <w:p w:rsidR="00E55DF9" w:rsidRDefault="00E55DF9" w:rsidP="003A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6696" w:rsidRDefault="00A56696" w:rsidP="00E55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Когда и где можно ознакомиться </w:t>
      </w:r>
    </w:p>
    <w:p w:rsidR="00A56696" w:rsidRDefault="00A56696" w:rsidP="00E55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 отчетом управляющей организации?</w:t>
      </w:r>
      <w:r w:rsidR="00D016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56696" w:rsidRPr="00E55DF9" w:rsidRDefault="00A56696" w:rsidP="00E55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10B1A" w:rsidRDefault="00B30441" w:rsidP="00370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(Слайд 3) </w:t>
      </w:r>
      <w:r w:rsidR="00370F70">
        <w:rPr>
          <w:rFonts w:ascii="Times New Roman" w:hAnsi="Times New Roman" w:cs="Times New Roman"/>
          <w:bCs/>
          <w:sz w:val="28"/>
          <w:szCs w:val="28"/>
        </w:rPr>
        <w:t>Годовой отчет УО</w:t>
      </w:r>
      <w:r w:rsidR="000D0A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BF7">
        <w:rPr>
          <w:rFonts w:ascii="Times New Roman" w:hAnsi="Times New Roman" w:cs="Times New Roman"/>
          <w:bCs/>
          <w:sz w:val="28"/>
          <w:szCs w:val="28"/>
        </w:rPr>
        <w:t xml:space="preserve">обязана предоставить в первом квартале </w:t>
      </w:r>
      <w:r w:rsidR="000D0A58">
        <w:rPr>
          <w:rFonts w:ascii="Times New Roman" w:hAnsi="Times New Roman" w:cs="Times New Roman"/>
          <w:bCs/>
          <w:sz w:val="28"/>
          <w:szCs w:val="28"/>
        </w:rPr>
        <w:t>года</w:t>
      </w:r>
      <w:r w:rsidR="007B6F14">
        <w:rPr>
          <w:rFonts w:ascii="Times New Roman" w:hAnsi="Times New Roman" w:cs="Times New Roman"/>
          <w:bCs/>
          <w:sz w:val="28"/>
          <w:szCs w:val="28"/>
        </w:rPr>
        <w:t>,</w:t>
      </w:r>
      <w:r w:rsidR="000D0A58">
        <w:rPr>
          <w:rFonts w:ascii="Times New Roman" w:hAnsi="Times New Roman" w:cs="Times New Roman"/>
          <w:bCs/>
          <w:sz w:val="28"/>
          <w:szCs w:val="28"/>
        </w:rPr>
        <w:t xml:space="preserve"> следующего за отчетным.</w:t>
      </w:r>
      <w:r w:rsidR="000D0A58" w:rsidRPr="00370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BF7">
        <w:rPr>
          <w:rFonts w:ascii="Times New Roman" w:hAnsi="Times New Roman" w:cs="Times New Roman"/>
          <w:bCs/>
          <w:sz w:val="28"/>
          <w:szCs w:val="28"/>
        </w:rPr>
        <w:t xml:space="preserve">Жильцы дома в ходе проведения ежегодного общего собрания должны ознакомиться с ним. </w:t>
      </w:r>
    </w:p>
    <w:p w:rsidR="00E55DF9" w:rsidRDefault="000D0A58" w:rsidP="00370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проведения собрания</w:t>
      </w:r>
      <w:r w:rsidR="00E55DF9" w:rsidRPr="00E55DF9">
        <w:rPr>
          <w:rFonts w:ascii="Times New Roman" w:hAnsi="Times New Roman" w:cs="Times New Roman"/>
          <w:bCs/>
          <w:sz w:val="28"/>
          <w:szCs w:val="28"/>
        </w:rPr>
        <w:t>:</w:t>
      </w:r>
    </w:p>
    <w:p w:rsidR="00E55DF9" w:rsidRPr="00E55DF9" w:rsidRDefault="00E55DF9" w:rsidP="00E55D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F9">
        <w:rPr>
          <w:rFonts w:ascii="Times New Roman" w:hAnsi="Times New Roman" w:cs="Times New Roman"/>
          <w:bCs/>
          <w:sz w:val="28"/>
          <w:szCs w:val="28"/>
        </w:rPr>
        <w:t>очн</w:t>
      </w:r>
      <w:r w:rsidR="000D0A58">
        <w:rPr>
          <w:rFonts w:ascii="Times New Roman" w:hAnsi="Times New Roman" w:cs="Times New Roman"/>
          <w:bCs/>
          <w:sz w:val="28"/>
          <w:szCs w:val="28"/>
        </w:rPr>
        <w:t>ое</w:t>
      </w:r>
      <w:r w:rsidRPr="00E55DF9">
        <w:rPr>
          <w:rFonts w:ascii="Times New Roman" w:hAnsi="Times New Roman" w:cs="Times New Roman"/>
          <w:bCs/>
          <w:sz w:val="28"/>
          <w:szCs w:val="28"/>
        </w:rPr>
        <w:t xml:space="preserve"> голосовани</w:t>
      </w:r>
      <w:r w:rsidR="000D0A58">
        <w:rPr>
          <w:rFonts w:ascii="Times New Roman" w:hAnsi="Times New Roman" w:cs="Times New Roman"/>
          <w:bCs/>
          <w:sz w:val="28"/>
          <w:szCs w:val="28"/>
        </w:rPr>
        <w:t>е</w:t>
      </w:r>
      <w:r w:rsidRPr="00E55DF9">
        <w:rPr>
          <w:rFonts w:ascii="Times New Roman" w:hAnsi="Times New Roman" w:cs="Times New Roman"/>
          <w:bCs/>
          <w:sz w:val="28"/>
          <w:szCs w:val="28"/>
        </w:rPr>
        <w:t xml:space="preserve"> (совместно</w:t>
      </w:r>
      <w:r w:rsidR="000D0A58">
        <w:rPr>
          <w:rFonts w:ascii="Times New Roman" w:hAnsi="Times New Roman" w:cs="Times New Roman"/>
          <w:bCs/>
          <w:sz w:val="28"/>
          <w:szCs w:val="28"/>
        </w:rPr>
        <w:t>е</w:t>
      </w:r>
      <w:r w:rsidRPr="00E55DF9">
        <w:rPr>
          <w:rFonts w:ascii="Times New Roman" w:hAnsi="Times New Roman" w:cs="Times New Roman"/>
          <w:bCs/>
          <w:sz w:val="28"/>
          <w:szCs w:val="28"/>
        </w:rPr>
        <w:t xml:space="preserve"> присутствия собственников помещений в данном доме для обсуждения вопросов повестки дня и принятия решений по вопросам, поставленным на голосование);</w:t>
      </w:r>
    </w:p>
    <w:p w:rsidR="00E55DF9" w:rsidRPr="00E55DF9" w:rsidRDefault="00E55DF9" w:rsidP="00E55D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F9">
        <w:rPr>
          <w:rFonts w:ascii="Times New Roman" w:hAnsi="Times New Roman" w:cs="Times New Roman"/>
          <w:bCs/>
          <w:sz w:val="28"/>
          <w:szCs w:val="28"/>
        </w:rPr>
        <w:t>заочно</w:t>
      </w:r>
      <w:r w:rsidR="000D0A58">
        <w:rPr>
          <w:rFonts w:ascii="Times New Roman" w:hAnsi="Times New Roman" w:cs="Times New Roman"/>
          <w:bCs/>
          <w:sz w:val="28"/>
          <w:szCs w:val="28"/>
        </w:rPr>
        <w:t>е голосование</w:t>
      </w:r>
      <w:r w:rsidRPr="00E55DF9">
        <w:rPr>
          <w:rFonts w:ascii="Times New Roman" w:hAnsi="Times New Roman" w:cs="Times New Roman"/>
          <w:bCs/>
          <w:sz w:val="28"/>
          <w:szCs w:val="28"/>
        </w:rPr>
        <w:t xml:space="preserve"> (опросным пу</w:t>
      </w:r>
      <w:r w:rsidR="000D0A58">
        <w:rPr>
          <w:rFonts w:ascii="Times New Roman" w:hAnsi="Times New Roman" w:cs="Times New Roman"/>
          <w:bCs/>
          <w:sz w:val="28"/>
          <w:szCs w:val="28"/>
        </w:rPr>
        <w:t>тем или с использованием системы</w:t>
      </w:r>
      <w:r w:rsidRPr="00E55DF9">
        <w:rPr>
          <w:rFonts w:ascii="Times New Roman" w:hAnsi="Times New Roman" w:cs="Times New Roman"/>
          <w:bCs/>
          <w:sz w:val="28"/>
          <w:szCs w:val="28"/>
        </w:rPr>
        <w:t>);</w:t>
      </w:r>
    </w:p>
    <w:p w:rsidR="00E55DF9" w:rsidRPr="00E55DF9" w:rsidRDefault="00E55DF9" w:rsidP="00E55D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F9">
        <w:rPr>
          <w:rFonts w:ascii="Times New Roman" w:hAnsi="Times New Roman" w:cs="Times New Roman"/>
          <w:bCs/>
          <w:sz w:val="28"/>
          <w:szCs w:val="28"/>
        </w:rPr>
        <w:lastRenderedPageBreak/>
        <w:t>очно-заочного голосования.</w:t>
      </w:r>
    </w:p>
    <w:p w:rsidR="00E55DF9" w:rsidRDefault="000D0A58" w:rsidP="00D01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55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анный отчет У</w:t>
      </w:r>
      <w:r w:rsidR="00370F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55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обязана разместить в государственной информационной системе ЖКХ (ГИС ЖКХ)</w:t>
      </w:r>
      <w:r w:rsidR="00D01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(ч. 11 статья 172 ЖК РФ)</w:t>
      </w:r>
      <w:r w:rsidR="00E55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B0AAC" w:rsidRPr="00AB0AAC">
        <w:rPr>
          <w:rFonts w:ascii="Times New Roman" w:hAnsi="Times New Roman" w:cs="Times New Roman"/>
          <w:bCs/>
          <w:sz w:val="28"/>
          <w:szCs w:val="28"/>
        </w:rPr>
        <w:t>За неразмещение информации в ГИС ЖКХ в</w:t>
      </w:r>
      <w:r>
        <w:rPr>
          <w:rFonts w:ascii="Times New Roman" w:hAnsi="Times New Roman" w:cs="Times New Roman"/>
          <w:bCs/>
          <w:sz w:val="28"/>
          <w:szCs w:val="28"/>
        </w:rPr>
        <w:t>ведена</w:t>
      </w:r>
      <w:r w:rsidR="00AB0AAC" w:rsidRPr="00AB0AAC">
        <w:rPr>
          <w:rFonts w:ascii="Times New Roman" w:hAnsi="Times New Roman" w:cs="Times New Roman"/>
          <w:bCs/>
          <w:sz w:val="28"/>
          <w:szCs w:val="28"/>
        </w:rPr>
        <w:t xml:space="preserve"> административная ответственность</w:t>
      </w:r>
      <w:r w:rsidR="00AB0AAC">
        <w:rPr>
          <w:rFonts w:ascii="Times New Roman" w:hAnsi="Times New Roman" w:cs="Times New Roman"/>
          <w:bCs/>
          <w:sz w:val="28"/>
          <w:szCs w:val="28"/>
        </w:rPr>
        <w:t>:</w:t>
      </w:r>
      <w:r w:rsidR="00AB0AAC" w:rsidRPr="00AB0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AAC">
        <w:rPr>
          <w:rFonts w:ascii="Times New Roman" w:hAnsi="Times New Roman" w:cs="Times New Roman"/>
          <w:sz w:val="28"/>
          <w:szCs w:val="28"/>
        </w:rPr>
        <w:t>на должностных лиц в размере от пяти тысяч до десяти тысяч рублей; на юридических лиц - от тридцати тысяч до пятидесяти тысяч рублей.</w:t>
      </w:r>
      <w:r w:rsidR="00D01616">
        <w:rPr>
          <w:rFonts w:ascii="Times New Roman" w:hAnsi="Times New Roman" w:cs="Times New Roman"/>
          <w:sz w:val="28"/>
          <w:szCs w:val="28"/>
        </w:rPr>
        <w:t xml:space="preserve"> При этом раскрытие </w:t>
      </w:r>
      <w:r w:rsidR="00810B1A">
        <w:rPr>
          <w:rFonts w:ascii="Times New Roman" w:hAnsi="Times New Roman" w:cs="Times New Roman"/>
          <w:sz w:val="28"/>
          <w:szCs w:val="28"/>
        </w:rPr>
        <w:t>информации</w:t>
      </w:r>
      <w:r w:rsidR="00D01616">
        <w:rPr>
          <w:rFonts w:ascii="Times New Roman" w:hAnsi="Times New Roman" w:cs="Times New Roman"/>
          <w:sz w:val="28"/>
          <w:szCs w:val="28"/>
        </w:rPr>
        <w:t xml:space="preserve"> о своей деятельности не освобождает УО от обязанности предоставлять собственникам отчет о выполнении договора управления МКД. А у собственников появляется возможность сверить предоставленный отчет УО с раскрытой информацией по своему дому.</w:t>
      </w:r>
    </w:p>
    <w:p w:rsidR="00067824" w:rsidRDefault="00067824" w:rsidP="00D01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824" w:rsidRPr="00576A81" w:rsidRDefault="00A56696" w:rsidP="00067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форма о</w:t>
      </w:r>
      <w:r w:rsidR="00067824" w:rsidRPr="00576A81">
        <w:rPr>
          <w:rFonts w:ascii="Times New Roman" w:hAnsi="Times New Roman" w:cs="Times New Roman"/>
          <w:b/>
          <w:sz w:val="28"/>
          <w:szCs w:val="28"/>
        </w:rPr>
        <w:t>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67824" w:rsidRDefault="00067824" w:rsidP="000678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824" w:rsidRDefault="00B30441" w:rsidP="002D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4) </w:t>
      </w:r>
      <w:r w:rsidR="002D7A64" w:rsidRPr="001F131E">
        <w:rPr>
          <w:rFonts w:ascii="Times New Roman" w:hAnsi="Times New Roman" w:cs="Times New Roman"/>
          <w:sz w:val="28"/>
          <w:szCs w:val="28"/>
        </w:rPr>
        <w:t>Приказ</w:t>
      </w:r>
      <w:r w:rsidR="008A733D">
        <w:rPr>
          <w:rFonts w:ascii="Times New Roman" w:hAnsi="Times New Roman" w:cs="Times New Roman"/>
          <w:sz w:val="28"/>
          <w:szCs w:val="28"/>
        </w:rPr>
        <w:t>ом</w:t>
      </w:r>
      <w:r w:rsidR="002D7A64" w:rsidRPr="001F131E">
        <w:rPr>
          <w:rFonts w:ascii="Times New Roman" w:hAnsi="Times New Roman" w:cs="Times New Roman"/>
          <w:sz w:val="28"/>
          <w:szCs w:val="28"/>
        </w:rPr>
        <w:t xml:space="preserve"> Минстроя России от 31 июля 2014 года № 411/пр</w:t>
      </w:r>
      <w:r w:rsidR="002D7A6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8A733D">
        <w:rPr>
          <w:rFonts w:ascii="Times New Roman" w:hAnsi="Times New Roman" w:cs="Times New Roman"/>
          <w:sz w:val="28"/>
          <w:szCs w:val="28"/>
        </w:rPr>
        <w:t>разработана п</w:t>
      </w:r>
      <w:r w:rsidR="002D7A64">
        <w:rPr>
          <w:rFonts w:ascii="Times New Roman" w:hAnsi="Times New Roman" w:cs="Times New Roman"/>
          <w:sz w:val="28"/>
          <w:szCs w:val="28"/>
        </w:rPr>
        <w:t xml:space="preserve">римерная форма </w:t>
      </w:r>
      <w:r w:rsidR="00067824">
        <w:rPr>
          <w:rFonts w:ascii="Times New Roman" w:hAnsi="Times New Roman" w:cs="Times New Roman"/>
          <w:sz w:val="28"/>
          <w:szCs w:val="28"/>
        </w:rPr>
        <w:t>отчет</w:t>
      </w:r>
      <w:r w:rsidR="002D7A64">
        <w:rPr>
          <w:rFonts w:ascii="Times New Roman" w:hAnsi="Times New Roman" w:cs="Times New Roman"/>
          <w:sz w:val="28"/>
          <w:szCs w:val="28"/>
        </w:rPr>
        <w:t>а</w:t>
      </w:r>
      <w:r w:rsidR="00067824">
        <w:rPr>
          <w:rFonts w:ascii="Times New Roman" w:hAnsi="Times New Roman" w:cs="Times New Roman"/>
          <w:sz w:val="28"/>
          <w:szCs w:val="28"/>
        </w:rPr>
        <w:t xml:space="preserve"> УО</w:t>
      </w:r>
      <w:r w:rsidR="008A733D">
        <w:rPr>
          <w:rFonts w:ascii="Times New Roman" w:hAnsi="Times New Roman" w:cs="Times New Roman"/>
          <w:sz w:val="28"/>
          <w:szCs w:val="28"/>
        </w:rPr>
        <w:t xml:space="preserve"> </w:t>
      </w:r>
      <w:r w:rsidR="00067824">
        <w:rPr>
          <w:rFonts w:ascii="Times New Roman" w:hAnsi="Times New Roman" w:cs="Times New Roman"/>
          <w:sz w:val="28"/>
          <w:szCs w:val="28"/>
        </w:rPr>
        <w:t>о выполненных за отчетный период работах (услугах) по договору управления МКД</w:t>
      </w:r>
      <w:r w:rsidR="008A733D">
        <w:rPr>
          <w:rFonts w:ascii="Times New Roman" w:hAnsi="Times New Roman" w:cs="Times New Roman"/>
          <w:sz w:val="28"/>
          <w:szCs w:val="28"/>
        </w:rPr>
        <w:t xml:space="preserve">. </w:t>
      </w:r>
      <w:r w:rsidR="00067824">
        <w:rPr>
          <w:rFonts w:ascii="Times New Roman" w:hAnsi="Times New Roman" w:cs="Times New Roman"/>
          <w:sz w:val="28"/>
          <w:szCs w:val="28"/>
        </w:rPr>
        <w:t xml:space="preserve"> </w:t>
      </w:r>
      <w:r w:rsidR="008A733D">
        <w:rPr>
          <w:rFonts w:ascii="Times New Roman" w:hAnsi="Times New Roman" w:cs="Times New Roman"/>
          <w:sz w:val="28"/>
          <w:szCs w:val="28"/>
        </w:rPr>
        <w:t xml:space="preserve">Согласно которому отчет </w:t>
      </w:r>
      <w:r w:rsidR="00067824">
        <w:rPr>
          <w:rFonts w:ascii="Times New Roman" w:hAnsi="Times New Roman" w:cs="Times New Roman"/>
          <w:sz w:val="28"/>
          <w:szCs w:val="28"/>
        </w:rPr>
        <w:t>должен содержать информацию: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>о соответствии в течение отчетного периода перечня, объемов и качества работ и услуг по управлению, содержанию и ремонту общего имущества требованиям жилищного законодатель</w:t>
      </w:r>
      <w:r>
        <w:rPr>
          <w:rFonts w:ascii="Times New Roman" w:hAnsi="Times New Roman" w:cs="Times New Roman"/>
          <w:sz w:val="28"/>
          <w:szCs w:val="28"/>
        </w:rPr>
        <w:t>ства и техническим регламентам;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>о видах и характеристиках фактически выполненных работ и (или) оказанных услуг по договору управления с указанием даты выполнения таких работ (оказания услуг);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>о случаях нарушения условий договора управления в течение отчетного периода (число и даты нарушений, количество связанных с нарушениями случаев снижения платы за содержание и ремонт жилого помещения);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 xml:space="preserve">видах коммунальных услуг, предоставляемых в течение отчетного периода </w:t>
      </w:r>
      <w:r w:rsidR="008A733D">
        <w:rPr>
          <w:rFonts w:ascii="Times New Roman" w:hAnsi="Times New Roman" w:cs="Times New Roman"/>
          <w:sz w:val="28"/>
          <w:szCs w:val="28"/>
        </w:rPr>
        <w:t>УО</w:t>
      </w:r>
      <w:r w:rsidR="0006782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67824">
        <w:rPr>
          <w:rFonts w:ascii="Times New Roman" w:hAnsi="Times New Roman" w:cs="Times New Roman"/>
          <w:sz w:val="28"/>
          <w:szCs w:val="28"/>
        </w:rPr>
        <w:t xml:space="preserve"> произведенных расчетах с организациями за ресурсы, поставляемые по заключенным договорам энергоснабжения (купли-продажи, поставки электрической энергии (мощности)), теплоснабжения и (или) горячего водоснабжения, холодного водоснабжения и (или) водоотведения, поставки газа (в том числе поставки бытового газа в баллонах);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>о случаях нарушения периодичности и качества предоставления коммунальных услуг, в том числе по вине управляющей организации (число нарушений, даты нарушений, число связанных с нарушениями случаев снижения платы за содержание и ремонт жилого помещения);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 xml:space="preserve">о рассмотрении поступивших от собственников помещений обращений (предложений, заявлений и жалоб) с указанием количества и даты поступления соответствующих обращений, сведения о принятых </w:t>
      </w:r>
      <w:r w:rsidR="008A733D">
        <w:rPr>
          <w:rFonts w:ascii="Times New Roman" w:hAnsi="Times New Roman" w:cs="Times New Roman"/>
          <w:sz w:val="28"/>
          <w:szCs w:val="28"/>
        </w:rPr>
        <w:t xml:space="preserve">УО </w:t>
      </w:r>
      <w:r w:rsidR="00067824">
        <w:rPr>
          <w:rFonts w:ascii="Times New Roman" w:hAnsi="Times New Roman" w:cs="Times New Roman"/>
          <w:sz w:val="28"/>
          <w:szCs w:val="28"/>
        </w:rPr>
        <w:t xml:space="preserve">мерах по устранению (учету) указанных в них предложений, заявлений и жалоб - с указанием даты принятия соответствующего решения и реализации мер по </w:t>
      </w:r>
      <w:r w:rsidR="00067824">
        <w:rPr>
          <w:rFonts w:ascii="Times New Roman" w:hAnsi="Times New Roman" w:cs="Times New Roman"/>
          <w:sz w:val="28"/>
          <w:szCs w:val="28"/>
        </w:rPr>
        <w:lastRenderedPageBreak/>
        <w:t xml:space="preserve">их устранению (учету), а также данные о числе выявленных по результатам рассмотрения обращений собственников фактов причинения ущерба общему имуществу действиями (бездействием) </w:t>
      </w:r>
      <w:r w:rsidR="008A733D">
        <w:rPr>
          <w:rFonts w:ascii="Times New Roman" w:hAnsi="Times New Roman" w:cs="Times New Roman"/>
          <w:sz w:val="28"/>
          <w:szCs w:val="28"/>
        </w:rPr>
        <w:t>УО</w:t>
      </w:r>
      <w:r w:rsidR="00067824">
        <w:rPr>
          <w:rFonts w:ascii="Times New Roman" w:hAnsi="Times New Roman" w:cs="Times New Roman"/>
          <w:sz w:val="28"/>
          <w:szCs w:val="28"/>
        </w:rPr>
        <w:t xml:space="preserve"> и сведения о возмещении такого ущерба или об устранении порчи общего имущества;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>об использовании средств из резервов, предназначенных на проведение ремонтных (в том числе непредвиденных) работ с указанием сроков, видов, объемов и стоимости произведенных работ, а также случаев превышения стоимости таких работ над суммами созданных резервов (в случае формирования соответствующих резервов);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 xml:space="preserve">об изменениях перечня работ, услуг по надлежащему содержанию и ремонту общего имущества в </w:t>
      </w:r>
      <w:r w:rsidR="008A733D">
        <w:rPr>
          <w:rFonts w:ascii="Times New Roman" w:hAnsi="Times New Roman" w:cs="Times New Roman"/>
          <w:sz w:val="28"/>
          <w:szCs w:val="28"/>
        </w:rPr>
        <w:t>МКД</w:t>
      </w:r>
      <w:r w:rsidR="00067824">
        <w:rPr>
          <w:rFonts w:ascii="Times New Roman" w:hAnsi="Times New Roman" w:cs="Times New Roman"/>
          <w:sz w:val="28"/>
          <w:szCs w:val="28"/>
        </w:rPr>
        <w:t xml:space="preserve">, перечня работ (услуг) по управлению </w:t>
      </w:r>
      <w:r w:rsidR="008A733D">
        <w:rPr>
          <w:rFonts w:ascii="Times New Roman" w:hAnsi="Times New Roman" w:cs="Times New Roman"/>
          <w:sz w:val="28"/>
          <w:szCs w:val="28"/>
        </w:rPr>
        <w:t>МКД</w:t>
      </w:r>
      <w:r w:rsidR="00067824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условиями договора управления с указанием количества, даты и содержания соответствующих изменений;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824">
        <w:rPr>
          <w:rFonts w:ascii="Times New Roman" w:hAnsi="Times New Roman" w:cs="Times New Roman"/>
          <w:sz w:val="28"/>
          <w:szCs w:val="28"/>
        </w:rPr>
        <w:t xml:space="preserve"> о суммах, полученных </w:t>
      </w:r>
      <w:r w:rsidR="008A733D">
        <w:rPr>
          <w:rFonts w:ascii="Times New Roman" w:hAnsi="Times New Roman" w:cs="Times New Roman"/>
          <w:sz w:val="28"/>
          <w:szCs w:val="28"/>
        </w:rPr>
        <w:t>УО</w:t>
      </w:r>
      <w:r w:rsidR="00067824">
        <w:rPr>
          <w:rFonts w:ascii="Times New Roman" w:hAnsi="Times New Roman" w:cs="Times New Roman"/>
          <w:sz w:val="28"/>
          <w:szCs w:val="28"/>
        </w:rPr>
        <w:t xml:space="preserve"> по заключенным от имени собственников помещений в </w:t>
      </w:r>
      <w:r w:rsidR="008A733D">
        <w:rPr>
          <w:rFonts w:ascii="Times New Roman" w:hAnsi="Times New Roman" w:cs="Times New Roman"/>
          <w:sz w:val="28"/>
          <w:szCs w:val="28"/>
        </w:rPr>
        <w:t>МКД</w:t>
      </w:r>
      <w:r w:rsidR="00067824">
        <w:rPr>
          <w:rFonts w:ascii="Times New Roman" w:hAnsi="Times New Roman" w:cs="Times New Roman"/>
          <w:sz w:val="28"/>
          <w:szCs w:val="28"/>
        </w:rPr>
        <w:t xml:space="preserve"> договорам об использовании общего имущества собственников помещений в </w:t>
      </w:r>
      <w:r w:rsidR="008A733D">
        <w:rPr>
          <w:rFonts w:ascii="Times New Roman" w:hAnsi="Times New Roman" w:cs="Times New Roman"/>
          <w:sz w:val="28"/>
          <w:szCs w:val="28"/>
        </w:rPr>
        <w:t>МКД</w:t>
      </w:r>
      <w:r w:rsidR="00067824">
        <w:rPr>
          <w:rFonts w:ascii="Times New Roman" w:hAnsi="Times New Roman" w:cs="Times New Roman"/>
          <w:sz w:val="28"/>
          <w:szCs w:val="28"/>
        </w:rPr>
        <w:t xml:space="preserve"> (в том числе договоров аренды общего имущества, на установку и эксплуатацию рекламных конструкций), направлении расходования таких сумм;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>о результатах сверки расчетов за оказанные услуги и выполненные работы по содержанию и ремонту общего им</w:t>
      </w:r>
      <w:r>
        <w:rPr>
          <w:rFonts w:ascii="Times New Roman" w:hAnsi="Times New Roman" w:cs="Times New Roman"/>
          <w:sz w:val="28"/>
          <w:szCs w:val="28"/>
        </w:rPr>
        <w:t xml:space="preserve">ущества в </w:t>
      </w:r>
      <w:r w:rsidR="008A733D"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A64" w:rsidRDefault="002D7A64" w:rsidP="002D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>о суммах, начисленных и поступивших в отчетном периоде взносов на капитальный ремонт, размер фонда капитального ремонта на дату составления отчета, а также о суммах, использованных в отчетном периоде средств фонда капитального ремонта по назначениям (в случае формирования фонда капитального ремонта на специальном счете регионального оператора);</w:t>
      </w:r>
    </w:p>
    <w:p w:rsidR="00D01616" w:rsidRDefault="002D7A64" w:rsidP="00D01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24">
        <w:rPr>
          <w:rFonts w:ascii="Times New Roman" w:hAnsi="Times New Roman" w:cs="Times New Roman"/>
          <w:sz w:val="28"/>
          <w:szCs w:val="28"/>
        </w:rPr>
        <w:t xml:space="preserve">о взысканиях, штрафах, и иных санкциях к </w:t>
      </w:r>
      <w:r w:rsidR="008A733D">
        <w:rPr>
          <w:rFonts w:ascii="Times New Roman" w:hAnsi="Times New Roman" w:cs="Times New Roman"/>
          <w:sz w:val="28"/>
          <w:szCs w:val="28"/>
        </w:rPr>
        <w:t>УО</w:t>
      </w:r>
      <w:r w:rsidR="00067824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8A733D">
        <w:rPr>
          <w:rFonts w:ascii="Times New Roman" w:hAnsi="Times New Roman" w:cs="Times New Roman"/>
          <w:sz w:val="28"/>
          <w:szCs w:val="28"/>
        </w:rPr>
        <w:t>Управления Ставропольского края по строительному и жилищному надзору</w:t>
      </w:r>
      <w:r w:rsidR="00067824">
        <w:rPr>
          <w:rFonts w:ascii="Times New Roman" w:hAnsi="Times New Roman" w:cs="Times New Roman"/>
          <w:sz w:val="28"/>
          <w:szCs w:val="28"/>
        </w:rPr>
        <w:t xml:space="preserve">, а также судебных исках, в которых истцом или ответчиком выступает </w:t>
      </w:r>
      <w:r w:rsidR="008A733D">
        <w:rPr>
          <w:rFonts w:ascii="Times New Roman" w:hAnsi="Times New Roman" w:cs="Times New Roman"/>
          <w:sz w:val="28"/>
          <w:szCs w:val="28"/>
        </w:rPr>
        <w:t>УО</w:t>
      </w:r>
      <w:r w:rsidR="00067824">
        <w:rPr>
          <w:rFonts w:ascii="Times New Roman" w:hAnsi="Times New Roman" w:cs="Times New Roman"/>
          <w:sz w:val="28"/>
          <w:szCs w:val="28"/>
        </w:rPr>
        <w:t>.</w:t>
      </w:r>
    </w:p>
    <w:p w:rsidR="008A733D" w:rsidRDefault="008A733D" w:rsidP="008A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>В идеале отчет У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131E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 о результатах деятельности по услугам относительного МКД, с учетом тарификации коммунальных услуг, стоимости текущего ремонта, технического обслуживания по дому, цен по благоустройству территории придомового значения, а также общественных помещений, оплата санитарного содержания дома, документы по доходам и расходам. Убедитесь, что в рамках документа будут отображены долги не только в отношении жильцов по предоставленным коммунальным услугам, но и задолженность У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131E">
        <w:rPr>
          <w:rFonts w:ascii="Times New Roman" w:hAnsi="Times New Roman" w:cs="Times New Roman"/>
          <w:sz w:val="28"/>
          <w:szCs w:val="28"/>
        </w:rPr>
        <w:t xml:space="preserve"> перед ресурсоснабжающими организациями.</w:t>
      </w:r>
    </w:p>
    <w:p w:rsidR="00CD3CBF" w:rsidRPr="001F131E" w:rsidRDefault="00CD3CBF" w:rsidP="00CD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Кроме информации по объемам предоставленных услуг и выполненных работ, не лишней будет информация о тех работах и услугах, что были предусмотрены договором, но фактически не были выполнены. К отчету могут быть приложены следующие документы: </w:t>
      </w:r>
    </w:p>
    <w:p w:rsidR="00CD3CBF" w:rsidRPr="001F131E" w:rsidRDefault="00CD3CBF" w:rsidP="00CD3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ежемесячный план работ, связанных с обслуживанием дома и выполнением текущего ремонта; </w:t>
      </w:r>
    </w:p>
    <w:p w:rsidR="00CD3CBF" w:rsidRPr="001F131E" w:rsidRDefault="00CD3CBF" w:rsidP="00CD3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акты очередных, специальных и сезонных технических осмотров, включая акты планово-предупредительного ремонта (ППР) и подготовки к зиме; </w:t>
      </w:r>
    </w:p>
    <w:p w:rsidR="00CD3CBF" w:rsidRPr="001F131E" w:rsidRDefault="00CD3CBF" w:rsidP="00CD3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заключения комиссионных обследований здания, конструкций, сетей дома, включая «Техническое заключение по результатам обследования жилого дома»; </w:t>
      </w:r>
    </w:p>
    <w:p w:rsidR="00CD3CBF" w:rsidRPr="001F131E" w:rsidRDefault="00CD3CBF" w:rsidP="00CD3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договоры подряда на выполнение работ и предоставление услуг по содержанию и текущему ремонту многоквартирного дома; </w:t>
      </w:r>
    </w:p>
    <w:p w:rsidR="00CD3CBF" w:rsidRPr="001F131E" w:rsidRDefault="00CD3CBF" w:rsidP="00CD3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дефектные ведомости на выполнение отдельных видов текущего ремонта; </w:t>
      </w:r>
    </w:p>
    <w:p w:rsidR="00CD3CBF" w:rsidRPr="001F131E" w:rsidRDefault="00CD3CBF" w:rsidP="00CD3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сметы на частичный и текущий ремонты; </w:t>
      </w:r>
    </w:p>
    <w:p w:rsidR="00CD3CBF" w:rsidRPr="001F131E" w:rsidRDefault="00CD3CBF" w:rsidP="00CD3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акты выполненных работ по обслуживанию и текущему ремонту дома; </w:t>
      </w:r>
    </w:p>
    <w:p w:rsidR="00CD3CBF" w:rsidRPr="001F131E" w:rsidRDefault="00CD3CBF" w:rsidP="00CD3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>платежные поручения У</w:t>
      </w:r>
      <w:r w:rsidR="00370F70">
        <w:rPr>
          <w:rFonts w:ascii="Times New Roman" w:hAnsi="Times New Roman" w:cs="Times New Roman"/>
          <w:sz w:val="28"/>
          <w:szCs w:val="28"/>
        </w:rPr>
        <w:t>О</w:t>
      </w:r>
      <w:r w:rsidRPr="001F131E">
        <w:rPr>
          <w:rFonts w:ascii="Times New Roman" w:hAnsi="Times New Roman" w:cs="Times New Roman"/>
          <w:sz w:val="28"/>
          <w:szCs w:val="28"/>
        </w:rPr>
        <w:t xml:space="preserve"> по перечислению средств за выполненные работы (предоставленные услуги) подрядным организациям. </w:t>
      </w:r>
    </w:p>
    <w:p w:rsidR="00CD3CBF" w:rsidRPr="001F131E" w:rsidRDefault="00CD3CBF" w:rsidP="00CD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>Форма акта приемки оказанных услуг и (или) выполненных работ по содержанию и текущему ремонту общего имущества в МКД утверждена приказом Минстроя России от 26 октября 2015 г. № 761/пр.</w:t>
      </w:r>
    </w:p>
    <w:p w:rsidR="00CD3CBF" w:rsidRPr="001F131E" w:rsidRDefault="00CD3CBF" w:rsidP="00CD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Помимо обязанностей </w:t>
      </w:r>
      <w:r w:rsidR="000D0A58">
        <w:rPr>
          <w:rFonts w:ascii="Times New Roman" w:hAnsi="Times New Roman" w:cs="Times New Roman"/>
          <w:sz w:val="28"/>
          <w:szCs w:val="28"/>
        </w:rPr>
        <w:t>У</w:t>
      </w:r>
      <w:r w:rsidR="00370F70">
        <w:rPr>
          <w:rFonts w:ascii="Times New Roman" w:hAnsi="Times New Roman" w:cs="Times New Roman"/>
          <w:sz w:val="28"/>
          <w:szCs w:val="28"/>
        </w:rPr>
        <w:t>О</w:t>
      </w:r>
      <w:r w:rsidRPr="001F131E">
        <w:rPr>
          <w:rFonts w:ascii="Times New Roman" w:hAnsi="Times New Roman" w:cs="Times New Roman"/>
          <w:sz w:val="28"/>
          <w:szCs w:val="28"/>
        </w:rPr>
        <w:t xml:space="preserve"> наделена некоторыми правами. </w:t>
      </w:r>
      <w:r w:rsidR="000D0A58">
        <w:rPr>
          <w:rFonts w:ascii="Times New Roman" w:hAnsi="Times New Roman" w:cs="Times New Roman"/>
          <w:sz w:val="28"/>
          <w:szCs w:val="28"/>
        </w:rPr>
        <w:t>У</w:t>
      </w:r>
      <w:r w:rsidR="00370F70">
        <w:rPr>
          <w:rFonts w:ascii="Times New Roman" w:hAnsi="Times New Roman" w:cs="Times New Roman"/>
          <w:sz w:val="28"/>
          <w:szCs w:val="28"/>
        </w:rPr>
        <w:t>О</w:t>
      </w:r>
      <w:r w:rsidRPr="001F131E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:rsidR="00CD3CBF" w:rsidRPr="001F131E" w:rsidRDefault="00CD3CBF" w:rsidP="006374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передавать сведения уполномоченным органам о незаконной перепланировке в помещениях; </w:t>
      </w:r>
    </w:p>
    <w:p w:rsidR="00CD3CBF" w:rsidRPr="001F131E" w:rsidRDefault="00CD3CBF" w:rsidP="006374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информировать соответствующие органы об использовании общего имущества не по назначению; </w:t>
      </w:r>
    </w:p>
    <w:p w:rsidR="00CD3CBF" w:rsidRPr="001F131E" w:rsidRDefault="00CD3CBF" w:rsidP="006374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принимать участие в мероприятиях по взысканию задолженности с жильцов дома; </w:t>
      </w:r>
    </w:p>
    <w:p w:rsidR="00CD3CBF" w:rsidRPr="001F131E" w:rsidRDefault="00CD3CBF" w:rsidP="006374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принимать решение о перечислении резервных средств на погашение задолженности перед поставщиками услуг или на оплату дополнительных работ по ремонту общего имущества собственников; </w:t>
      </w:r>
    </w:p>
    <w:p w:rsidR="00CD3CBF" w:rsidRPr="001F131E" w:rsidRDefault="00CD3CBF" w:rsidP="006374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контролировать правильность передачи показаний индивидуальных приборов учета, корректировать платежи в зависимости от полученных сведений; </w:t>
      </w:r>
    </w:p>
    <w:p w:rsidR="006374D0" w:rsidRPr="001F131E" w:rsidRDefault="00CD3CBF" w:rsidP="006374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приостановить поставку энергоресурсов, предусмотренных законодательством, при неоплате коммунальных услуг или неполной их оплате. </w:t>
      </w:r>
    </w:p>
    <w:p w:rsidR="00645858" w:rsidRDefault="00ED7676" w:rsidP="007B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результатам исполнения договора </w:t>
      </w:r>
      <w:r w:rsidR="00645858">
        <w:rPr>
          <w:rFonts w:ascii="Times New Roman" w:hAnsi="Times New Roman" w:cs="Times New Roman"/>
          <w:sz w:val="28"/>
          <w:szCs w:val="28"/>
        </w:rPr>
        <w:t xml:space="preserve">управления МКД </w:t>
      </w:r>
      <w:r w:rsidR="00645858" w:rsidRPr="000D0A58">
        <w:rPr>
          <w:rFonts w:ascii="Times New Roman" w:hAnsi="Times New Roman" w:cs="Times New Roman"/>
          <w:sz w:val="28"/>
          <w:szCs w:val="28"/>
        </w:rPr>
        <w:t>расходы У</w:t>
      </w:r>
      <w:r w:rsidR="00645858">
        <w:rPr>
          <w:rFonts w:ascii="Times New Roman" w:hAnsi="Times New Roman" w:cs="Times New Roman"/>
          <w:sz w:val="28"/>
          <w:szCs w:val="28"/>
        </w:rPr>
        <w:t>О</w:t>
      </w:r>
      <w:r w:rsidR="00645858" w:rsidRPr="000D0A58">
        <w:rPr>
          <w:rFonts w:ascii="Times New Roman" w:hAnsi="Times New Roman" w:cs="Times New Roman"/>
          <w:sz w:val="28"/>
          <w:szCs w:val="28"/>
        </w:rPr>
        <w:t xml:space="preserve"> оказались меньше тех, которые учитывались при установлении размера платы за содержание жилого помещения,</w:t>
      </w:r>
      <w:r w:rsidR="00645858">
        <w:rPr>
          <w:rFonts w:ascii="Times New Roman" w:hAnsi="Times New Roman" w:cs="Times New Roman"/>
          <w:sz w:val="28"/>
          <w:szCs w:val="28"/>
        </w:rPr>
        <w:t xml:space="preserve"> </w:t>
      </w:r>
      <w:r w:rsidR="00645858" w:rsidRPr="000D0A58">
        <w:rPr>
          <w:rFonts w:ascii="Times New Roman" w:hAnsi="Times New Roman" w:cs="Times New Roman"/>
          <w:sz w:val="28"/>
          <w:szCs w:val="28"/>
        </w:rPr>
        <w:t>предусмотренных таким договором, указанная ра</w:t>
      </w:r>
      <w:r w:rsidR="00645858">
        <w:rPr>
          <w:rFonts w:ascii="Times New Roman" w:hAnsi="Times New Roman" w:cs="Times New Roman"/>
          <w:sz w:val="28"/>
          <w:szCs w:val="28"/>
        </w:rPr>
        <w:t>зница остается в распоряжении УО</w:t>
      </w:r>
      <w:r w:rsidR="00645858" w:rsidRPr="000D0A58">
        <w:rPr>
          <w:rFonts w:ascii="Times New Roman" w:hAnsi="Times New Roman" w:cs="Times New Roman"/>
          <w:sz w:val="28"/>
          <w:szCs w:val="28"/>
        </w:rPr>
        <w:t xml:space="preserve"> при условии, что полученная </w:t>
      </w:r>
      <w:r w:rsidR="00645858">
        <w:rPr>
          <w:rFonts w:ascii="Times New Roman" w:hAnsi="Times New Roman" w:cs="Times New Roman"/>
          <w:sz w:val="28"/>
          <w:szCs w:val="28"/>
        </w:rPr>
        <w:t>УО</w:t>
      </w:r>
      <w:r w:rsidR="00645858" w:rsidRPr="000D0A58">
        <w:rPr>
          <w:rFonts w:ascii="Times New Roman" w:hAnsi="Times New Roman" w:cs="Times New Roman"/>
          <w:sz w:val="28"/>
          <w:szCs w:val="28"/>
        </w:rPr>
        <w:t xml:space="preserve"> экономия не привела к ненадлежащему качеству оказанных услуг и (или) выполненных работ</w:t>
      </w:r>
      <w:r w:rsidR="00810B1A">
        <w:rPr>
          <w:rFonts w:ascii="Times New Roman" w:hAnsi="Times New Roman" w:cs="Times New Roman"/>
          <w:sz w:val="28"/>
          <w:szCs w:val="28"/>
        </w:rPr>
        <w:t xml:space="preserve"> (ч. 12 статья 162 ЖК РФ)</w:t>
      </w:r>
      <w:r w:rsidR="00645858">
        <w:rPr>
          <w:rFonts w:ascii="Times New Roman" w:hAnsi="Times New Roman" w:cs="Times New Roman"/>
          <w:sz w:val="28"/>
          <w:szCs w:val="28"/>
        </w:rPr>
        <w:t>.</w:t>
      </w:r>
    </w:p>
    <w:p w:rsidR="006374D0" w:rsidRDefault="000D0A58" w:rsidP="007B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58">
        <w:rPr>
          <w:rFonts w:ascii="Times New Roman" w:hAnsi="Times New Roman" w:cs="Times New Roman"/>
          <w:sz w:val="28"/>
          <w:szCs w:val="28"/>
        </w:rPr>
        <w:lastRenderedPageBreak/>
        <w:t xml:space="preserve">При этом договором управления МКД может быть предусмотрено иное распределение полученной </w:t>
      </w:r>
      <w:r w:rsidR="00645858">
        <w:rPr>
          <w:rFonts w:ascii="Times New Roman" w:hAnsi="Times New Roman" w:cs="Times New Roman"/>
          <w:sz w:val="28"/>
          <w:szCs w:val="28"/>
        </w:rPr>
        <w:t>УО</w:t>
      </w:r>
      <w:r w:rsidRPr="000D0A58">
        <w:rPr>
          <w:rFonts w:ascii="Times New Roman" w:hAnsi="Times New Roman" w:cs="Times New Roman"/>
          <w:sz w:val="28"/>
          <w:szCs w:val="28"/>
        </w:rPr>
        <w:t xml:space="preserve"> экономии.</w:t>
      </w:r>
    </w:p>
    <w:p w:rsidR="00645858" w:rsidRPr="007B6F14" w:rsidRDefault="00645858" w:rsidP="007B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4D0" w:rsidRPr="001F131E" w:rsidRDefault="00CD3CBF" w:rsidP="00637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31E">
        <w:rPr>
          <w:rFonts w:ascii="Times New Roman" w:hAnsi="Times New Roman" w:cs="Times New Roman"/>
          <w:b/>
          <w:sz w:val="28"/>
          <w:szCs w:val="28"/>
        </w:rPr>
        <w:t>Претензии граждан</w:t>
      </w:r>
    </w:p>
    <w:p w:rsidR="006374D0" w:rsidRPr="001F131E" w:rsidRDefault="006374D0" w:rsidP="0063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31" w:rsidRPr="000A025D" w:rsidRDefault="00B30441" w:rsidP="009F76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(Слайд 5) </w:t>
      </w:r>
      <w:r w:rsidR="009F7631" w:rsidRPr="000A025D">
        <w:rPr>
          <w:sz w:val="28"/>
          <w:szCs w:val="28"/>
        </w:rPr>
        <w:t>К сожалению, на практике сотрудничество с У</w:t>
      </w:r>
      <w:r w:rsidR="00370F70">
        <w:rPr>
          <w:sz w:val="28"/>
          <w:szCs w:val="28"/>
        </w:rPr>
        <w:t>О</w:t>
      </w:r>
      <w:r w:rsidR="009F7631" w:rsidRPr="000A025D">
        <w:rPr>
          <w:sz w:val="28"/>
          <w:szCs w:val="28"/>
        </w:rPr>
        <w:t xml:space="preserve"> нередко выливается в противостояние между жильцами и руководством компании. В результате жильцы вынуждены мириться с рядом проблем и некомфортными</w:t>
      </w:r>
      <w:r w:rsidR="00370F70">
        <w:rPr>
          <w:sz w:val="28"/>
          <w:szCs w:val="28"/>
        </w:rPr>
        <w:t xml:space="preserve"> условиями проживания. Однако УО</w:t>
      </w:r>
      <w:r w:rsidR="009F7631" w:rsidRPr="000A025D">
        <w:rPr>
          <w:sz w:val="28"/>
          <w:szCs w:val="28"/>
        </w:rPr>
        <w:t xml:space="preserve"> может и должна работать качественно, обеспечивая для жильцов необходимый уровень комфорта. И многое зависит от инициативы и контроля со стороны самих жильцов дома, знания законодательных норм и внимания к договору управления с У</w:t>
      </w:r>
      <w:r w:rsidR="00370F70">
        <w:rPr>
          <w:sz w:val="28"/>
          <w:szCs w:val="28"/>
        </w:rPr>
        <w:t>О</w:t>
      </w:r>
      <w:r w:rsidR="009F7631" w:rsidRPr="000A025D">
        <w:rPr>
          <w:sz w:val="28"/>
          <w:szCs w:val="28"/>
        </w:rPr>
        <w:t>.</w:t>
      </w:r>
    </w:p>
    <w:p w:rsidR="00CD3CBF" w:rsidRPr="001F131E" w:rsidRDefault="00CD3CBF" w:rsidP="0063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В настоящее время главные претензии граждан к организациям ЖКХ возникают по тарифам и качеству обслуживания, самые распространенные из которых: </w:t>
      </w:r>
    </w:p>
    <w:p w:rsidR="00CD3CBF" w:rsidRPr="001F131E" w:rsidRDefault="00CD3CBF" w:rsidP="006374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несоответствующий уровень предоставления жилищно- коммунальных услуг; </w:t>
      </w:r>
    </w:p>
    <w:p w:rsidR="00CD3CBF" w:rsidRPr="001F131E" w:rsidRDefault="00CD3CBF" w:rsidP="006374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несоответствующая подготовка жилого строения к отопительному сезону, либо отказ от выполнения обязательств перед жильцами дома; </w:t>
      </w:r>
    </w:p>
    <w:p w:rsidR="00CD3CBF" w:rsidRPr="001F131E" w:rsidRDefault="00CD3CBF" w:rsidP="006374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непредставление ежегодного отчета о выполненных работах; </w:t>
      </w:r>
    </w:p>
    <w:p w:rsidR="00CD3CBF" w:rsidRPr="001F131E" w:rsidRDefault="00CD3CBF" w:rsidP="006374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отказ от предоставления счетов по оплате услуг жильцам; </w:t>
      </w:r>
    </w:p>
    <w:p w:rsidR="00CD3CBF" w:rsidRPr="001F131E" w:rsidRDefault="00CD3CBF" w:rsidP="006374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требования завышенной оплаты услуг без доказательства правомерности такого действия; </w:t>
      </w:r>
    </w:p>
    <w:p w:rsidR="00CD3CBF" w:rsidRPr="001F131E" w:rsidRDefault="00CD3CBF" w:rsidP="006374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нежелание или отказ проведения собрания собственников жилья; </w:t>
      </w:r>
    </w:p>
    <w:p w:rsidR="00CD3CBF" w:rsidRPr="001F131E" w:rsidRDefault="00CD3CBF" w:rsidP="006374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 xml:space="preserve">невыполнение условий договора об управлении и обслуживании многоквартирного дома; </w:t>
      </w:r>
    </w:p>
    <w:p w:rsidR="00CD3CBF" w:rsidRPr="001F131E" w:rsidRDefault="00CD3CBF" w:rsidP="006374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1E">
        <w:rPr>
          <w:rFonts w:ascii="Times New Roman" w:hAnsi="Times New Roman" w:cs="Times New Roman"/>
          <w:sz w:val="28"/>
          <w:szCs w:val="28"/>
        </w:rPr>
        <w:t>отказ в рассмотрении обращений граждан или не рассмотрение обращения.</w:t>
      </w:r>
    </w:p>
    <w:p w:rsidR="000D0A58" w:rsidRDefault="001F131E" w:rsidP="001F1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Расторжение договора с У</w:t>
      </w:r>
      <w:r w:rsidR="00370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2D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инициироваться собственниками при наличии аргументов, подтверждающих факты недобросовестного выполнен</w:t>
      </w:r>
      <w:r w:rsidR="000A2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ия достигнутых договоренностей. </w:t>
      </w:r>
      <w:r w:rsidRPr="002D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могут быть: </w:t>
      </w:r>
    </w:p>
    <w:p w:rsidR="000D0A58" w:rsidRPr="000D0A58" w:rsidRDefault="001F131E" w:rsidP="000D0A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нерациональное использование финансовых ресурсов; </w:t>
      </w:r>
    </w:p>
    <w:p w:rsidR="000D0A58" w:rsidRPr="000D0A58" w:rsidRDefault="001F131E" w:rsidP="000D0A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обман собственников помещений МКД; </w:t>
      </w:r>
    </w:p>
    <w:p w:rsidR="00CD3CBF" w:rsidRPr="000D0A58" w:rsidRDefault="001F131E" w:rsidP="000D0A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недобросовестное выполнение обязательств по поддержанию общедомового имущества и дворовой территории в надлежащем состоянии.</w:t>
      </w:r>
    </w:p>
    <w:p w:rsidR="00810B1A" w:rsidRDefault="00810B1A" w:rsidP="002442C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2442C5" w:rsidRDefault="002442C5" w:rsidP="002442C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2B4243">
        <w:rPr>
          <w:b/>
          <w:sz w:val="28"/>
          <w:szCs w:val="28"/>
        </w:rPr>
        <w:t>Куда жаловаться?</w:t>
      </w:r>
    </w:p>
    <w:p w:rsidR="00A56696" w:rsidRPr="002B4243" w:rsidRDefault="00A56696" w:rsidP="002442C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735A15" w:rsidRPr="002B4243" w:rsidRDefault="00B30441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(Слайд 6) </w:t>
      </w:r>
      <w:r w:rsidR="00333406" w:rsidRPr="002B4243">
        <w:rPr>
          <w:sz w:val="28"/>
          <w:szCs w:val="28"/>
        </w:rPr>
        <w:t>В случае если У</w:t>
      </w:r>
      <w:r w:rsidR="00370F70" w:rsidRPr="002B4243">
        <w:rPr>
          <w:sz w:val="28"/>
          <w:szCs w:val="28"/>
        </w:rPr>
        <w:t>О</w:t>
      </w:r>
      <w:r w:rsidR="00333406" w:rsidRPr="002B4243">
        <w:rPr>
          <w:sz w:val="28"/>
          <w:szCs w:val="28"/>
        </w:rPr>
        <w:t xml:space="preserve"> не исполняет своих обязательств, либо нарушает нормы законодательства по управлению </w:t>
      </w:r>
      <w:r w:rsidR="000D0A58" w:rsidRPr="002B4243">
        <w:rPr>
          <w:sz w:val="28"/>
          <w:szCs w:val="28"/>
        </w:rPr>
        <w:t>МКД</w:t>
      </w:r>
      <w:r w:rsidR="00333406" w:rsidRPr="002B4243">
        <w:rPr>
          <w:sz w:val="28"/>
          <w:szCs w:val="28"/>
        </w:rPr>
        <w:t xml:space="preserve">, собственники вправе обратиться в управление Ставропольского края по строительному и жилищному надзору (далее </w:t>
      </w:r>
      <w:r w:rsidR="00F35ECE">
        <w:rPr>
          <w:sz w:val="28"/>
          <w:szCs w:val="28"/>
        </w:rPr>
        <w:t>-</w:t>
      </w:r>
      <w:r w:rsidR="00333406" w:rsidRPr="002B4243">
        <w:rPr>
          <w:sz w:val="28"/>
          <w:szCs w:val="28"/>
        </w:rPr>
        <w:t xml:space="preserve"> управление) с </w:t>
      </w:r>
      <w:r w:rsidR="00735A15">
        <w:rPr>
          <w:sz w:val="28"/>
          <w:szCs w:val="28"/>
        </w:rPr>
        <w:t>заявлением</w:t>
      </w:r>
      <w:r w:rsidR="00333406" w:rsidRPr="002B4243">
        <w:rPr>
          <w:sz w:val="28"/>
          <w:szCs w:val="28"/>
        </w:rPr>
        <w:t xml:space="preserve"> о проведении проверки в отношении данной У</w:t>
      </w:r>
      <w:r w:rsidR="00370F70" w:rsidRPr="002B4243">
        <w:rPr>
          <w:sz w:val="28"/>
          <w:szCs w:val="28"/>
        </w:rPr>
        <w:t>О</w:t>
      </w:r>
      <w:r w:rsidR="00735A15">
        <w:rPr>
          <w:sz w:val="28"/>
          <w:szCs w:val="28"/>
        </w:rPr>
        <w:t>, содержащим информацию о фактах нарушения обязательных требований.</w:t>
      </w:r>
    </w:p>
    <w:p w:rsidR="00810434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4243">
        <w:rPr>
          <w:sz w:val="28"/>
          <w:szCs w:val="28"/>
        </w:rPr>
        <w:t>По итогам проведенной проверки, при выявлении</w:t>
      </w:r>
      <w:r w:rsidR="00810434">
        <w:rPr>
          <w:sz w:val="28"/>
          <w:szCs w:val="28"/>
        </w:rPr>
        <w:t xml:space="preserve"> (подтверждении)</w:t>
      </w:r>
      <w:r w:rsidRPr="002B4243">
        <w:rPr>
          <w:sz w:val="28"/>
          <w:szCs w:val="28"/>
        </w:rPr>
        <w:t xml:space="preserve"> фактов нарушения </w:t>
      </w:r>
      <w:r w:rsidR="00735A15">
        <w:rPr>
          <w:sz w:val="28"/>
          <w:szCs w:val="28"/>
        </w:rPr>
        <w:t xml:space="preserve">обязательных требований </w:t>
      </w:r>
      <w:r w:rsidRPr="002B4243">
        <w:rPr>
          <w:sz w:val="28"/>
          <w:szCs w:val="28"/>
        </w:rPr>
        <w:t xml:space="preserve">законодательства, </w:t>
      </w:r>
      <w:r w:rsidR="00735A15">
        <w:rPr>
          <w:sz w:val="28"/>
          <w:szCs w:val="28"/>
        </w:rPr>
        <w:t>должностное лицо управления (государственный жилищный инспектор), в порядке, установленном законодательством Российской Федерации, составляет протокол об административном правонарушении, связанном с нарушением обязательных требований, выдает УО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7B6F14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4243">
        <w:rPr>
          <w:sz w:val="28"/>
          <w:szCs w:val="28"/>
        </w:rPr>
        <w:t xml:space="preserve">При </w:t>
      </w:r>
      <w:r w:rsidR="00810434">
        <w:rPr>
          <w:sz w:val="28"/>
          <w:szCs w:val="28"/>
        </w:rPr>
        <w:t>невыполнении или ненадлежащем выполнении в установленный срок законного предписания</w:t>
      </w:r>
      <w:r w:rsidR="00810434" w:rsidRPr="002B4243">
        <w:rPr>
          <w:sz w:val="28"/>
          <w:szCs w:val="28"/>
        </w:rPr>
        <w:t xml:space="preserve"> </w:t>
      </w:r>
      <w:r w:rsidRPr="002B4243">
        <w:rPr>
          <w:sz w:val="28"/>
          <w:szCs w:val="28"/>
        </w:rPr>
        <w:t xml:space="preserve">управления, дело будет передано в суд. </w:t>
      </w:r>
      <w:r w:rsidR="00810434">
        <w:rPr>
          <w:sz w:val="28"/>
          <w:szCs w:val="28"/>
        </w:rPr>
        <w:t xml:space="preserve">Ответственность для УО предусмотрена частью 24 </w:t>
      </w:r>
      <w:r w:rsidRPr="002B4243">
        <w:rPr>
          <w:sz w:val="28"/>
          <w:szCs w:val="28"/>
        </w:rPr>
        <w:t>стать</w:t>
      </w:r>
      <w:r w:rsidR="00810434">
        <w:rPr>
          <w:sz w:val="28"/>
          <w:szCs w:val="28"/>
        </w:rPr>
        <w:t>и</w:t>
      </w:r>
      <w:r w:rsidRPr="002B4243">
        <w:rPr>
          <w:sz w:val="28"/>
          <w:szCs w:val="28"/>
        </w:rPr>
        <w:t xml:space="preserve"> </w:t>
      </w:r>
      <w:r w:rsidR="00810434">
        <w:rPr>
          <w:sz w:val="28"/>
          <w:szCs w:val="28"/>
        </w:rPr>
        <w:t xml:space="preserve">19.5 </w:t>
      </w:r>
      <w:r w:rsidRPr="002B4243">
        <w:rPr>
          <w:sz w:val="28"/>
          <w:szCs w:val="28"/>
        </w:rPr>
        <w:t>Кодекса об административных правонарушениях,</w:t>
      </w:r>
      <w:r w:rsidR="00810434">
        <w:rPr>
          <w:sz w:val="28"/>
          <w:szCs w:val="28"/>
        </w:rPr>
        <w:t xml:space="preserve"> в соответствии с которой</w:t>
      </w:r>
      <w:r w:rsidRPr="002B4243">
        <w:rPr>
          <w:sz w:val="28"/>
          <w:szCs w:val="28"/>
        </w:rPr>
        <w:t xml:space="preserve"> </w:t>
      </w:r>
      <w:r w:rsidR="00810434">
        <w:rPr>
          <w:sz w:val="28"/>
          <w:szCs w:val="28"/>
        </w:rPr>
        <w:t>невыполнение или ненадлежащее выполнение в установленный срок законного предписания</w:t>
      </w:r>
      <w:r w:rsidR="00810434" w:rsidRPr="002B4243">
        <w:rPr>
          <w:sz w:val="28"/>
          <w:szCs w:val="28"/>
        </w:rPr>
        <w:t xml:space="preserve"> управления</w:t>
      </w:r>
      <w:r w:rsidR="00810434">
        <w:rPr>
          <w:sz w:val="28"/>
          <w:szCs w:val="28"/>
        </w:rPr>
        <w:t xml:space="preserve"> влечет наложение административного штрафа на должностных лиц в размере от пятидесяти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B020C4" w:rsidRDefault="00622C1E" w:rsidP="00B0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начала 2018 года у УО при нарушении порядка расчета платы за содержание жилого помещения, порядка расчета платы за коммунальные услуги (в случае если УО является исполнителем коммунальных услуг),</w:t>
      </w:r>
      <w:r w:rsidR="0092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повлекшем необоснованное увеличение размера такой платы, появилась обязанность уплатить собственнику штраф в размере 50 % величины превышения начисленной платы за содержание жилого помещения</w:t>
      </w:r>
      <w:r w:rsidR="000B3E21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B020C4">
        <w:rPr>
          <w:rFonts w:ascii="Times New Roman" w:hAnsi="Times New Roman" w:cs="Times New Roman"/>
          <w:sz w:val="28"/>
          <w:szCs w:val="28"/>
        </w:rPr>
        <w:t xml:space="preserve">за коммунальные услуги </w:t>
      </w:r>
      <w:r>
        <w:rPr>
          <w:rFonts w:ascii="Times New Roman" w:hAnsi="Times New Roman" w:cs="Times New Roman"/>
          <w:sz w:val="28"/>
          <w:szCs w:val="28"/>
        </w:rPr>
        <w:t>над размером платы, которую надлежало начислить (за исключением случаев, если такое нарушение произошло по вине собственника или было устранено до обращения и (или) до внесения денежных средств</w:t>
      </w:r>
      <w:r w:rsidR="00810B1A">
        <w:rPr>
          <w:rFonts w:ascii="Times New Roman" w:hAnsi="Times New Roman" w:cs="Times New Roman"/>
          <w:sz w:val="28"/>
          <w:szCs w:val="28"/>
        </w:rPr>
        <w:t xml:space="preserve"> (ч. 11 статья 156 ЖК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C1E" w:rsidRDefault="00622C1E" w:rsidP="00B0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случае поступления обращения </w:t>
      </w:r>
      <w:r w:rsidR="000B3E21">
        <w:rPr>
          <w:rFonts w:ascii="Times New Roman" w:hAnsi="Times New Roman" w:cs="Times New Roman"/>
          <w:sz w:val="28"/>
          <w:szCs w:val="28"/>
        </w:rPr>
        <w:t xml:space="preserve">в УО </w:t>
      </w:r>
      <w:r>
        <w:rPr>
          <w:rFonts w:ascii="Times New Roman" w:hAnsi="Times New Roman" w:cs="Times New Roman"/>
          <w:sz w:val="28"/>
          <w:szCs w:val="28"/>
        </w:rPr>
        <w:t>собственника с заявлением в письменной форме о выплате штрафа УО не позднее тридцати дней со дня поступления обращения обязан</w:t>
      </w:r>
      <w:r w:rsidR="000B3E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провести проверку правильности начисления предъявленного к оплате размера платы за содержание жилого помещения</w:t>
      </w:r>
      <w:r w:rsidR="00B020C4">
        <w:rPr>
          <w:rFonts w:ascii="Times New Roman" w:hAnsi="Times New Roman" w:cs="Times New Roman"/>
          <w:sz w:val="28"/>
          <w:szCs w:val="28"/>
        </w:rPr>
        <w:t xml:space="preserve"> и (или) размера платы за коммунальные услуги </w:t>
      </w:r>
      <w:r>
        <w:rPr>
          <w:rFonts w:ascii="Times New Roman" w:hAnsi="Times New Roman" w:cs="Times New Roman"/>
          <w:sz w:val="28"/>
          <w:szCs w:val="28"/>
        </w:rPr>
        <w:t>и принять одно из следующих решений:</w:t>
      </w:r>
    </w:p>
    <w:p w:rsidR="00622C1E" w:rsidRDefault="00622C1E" w:rsidP="00B0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выявлении нарушения и выплате штрафа;</w:t>
      </w:r>
    </w:p>
    <w:p w:rsidR="00622C1E" w:rsidRDefault="00622C1E" w:rsidP="00B0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отсутствии нарушения и отказе в выплате штрафа.</w:t>
      </w:r>
    </w:p>
    <w:p w:rsidR="00622C1E" w:rsidRDefault="00622C1E" w:rsidP="00B0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нарушения порядка расчета платы УО обязана выплатить штраф не позднее двух месяцев со дня получения обращения собственника путем снижения размера платы за содержание жилого помещения</w:t>
      </w:r>
      <w:r w:rsidR="000B3E21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5620C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0B3E21">
        <w:rPr>
          <w:rFonts w:ascii="Times New Roman" w:hAnsi="Times New Roman" w:cs="Times New Roman"/>
          <w:sz w:val="28"/>
          <w:szCs w:val="28"/>
        </w:rPr>
        <w:t>платы за коммунальные услуги,</w:t>
      </w:r>
      <w:r>
        <w:rPr>
          <w:rFonts w:ascii="Times New Roman" w:hAnsi="Times New Roman" w:cs="Times New Roman"/>
          <w:sz w:val="28"/>
          <w:szCs w:val="28"/>
        </w:rPr>
        <w:t xml:space="preserve"> а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 </w:t>
      </w:r>
      <w:r w:rsidR="00D5620C">
        <w:rPr>
          <w:rFonts w:ascii="Times New Roman" w:hAnsi="Times New Roman" w:cs="Times New Roman"/>
          <w:sz w:val="28"/>
          <w:szCs w:val="28"/>
        </w:rPr>
        <w:t xml:space="preserve">и (или) коммунальные услуги </w:t>
      </w:r>
      <w:r>
        <w:rPr>
          <w:rFonts w:ascii="Times New Roman" w:hAnsi="Times New Roman" w:cs="Times New Roman"/>
          <w:sz w:val="28"/>
          <w:szCs w:val="28"/>
        </w:rPr>
        <w:t>до уплаты штрафа в полном объеме.</w:t>
      </w:r>
    </w:p>
    <w:p w:rsidR="00622C1E" w:rsidRPr="002B4243" w:rsidRDefault="00622C1E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3406" w:rsidRPr="002442C5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2442C5">
        <w:rPr>
          <w:b/>
          <w:sz w:val="28"/>
          <w:szCs w:val="28"/>
        </w:rPr>
        <w:t>Решение о смене управляющей компании</w:t>
      </w:r>
    </w:p>
    <w:p w:rsidR="00333406" w:rsidRPr="000A025D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2442C5" w:rsidRDefault="00B30441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(Слайд 7) </w:t>
      </w:r>
      <w:r w:rsidR="00333406" w:rsidRPr="000A025D">
        <w:rPr>
          <w:sz w:val="28"/>
          <w:szCs w:val="28"/>
        </w:rPr>
        <w:t xml:space="preserve">Отказаться от исполнения договора </w:t>
      </w:r>
      <w:r w:rsidR="001C06A7">
        <w:rPr>
          <w:sz w:val="28"/>
          <w:szCs w:val="28"/>
        </w:rPr>
        <w:t>МКД</w:t>
      </w:r>
      <w:r w:rsidR="00333406" w:rsidRPr="000A025D">
        <w:rPr>
          <w:sz w:val="28"/>
          <w:szCs w:val="28"/>
        </w:rPr>
        <w:t xml:space="preserve"> на основании решения общего собрания в одностороннем порядке собственники помещений вправе, только если </w:t>
      </w:r>
      <w:r w:rsidR="00370F70">
        <w:rPr>
          <w:sz w:val="28"/>
          <w:szCs w:val="28"/>
        </w:rPr>
        <w:t xml:space="preserve">УО </w:t>
      </w:r>
      <w:r w:rsidR="00333406" w:rsidRPr="000A025D">
        <w:rPr>
          <w:sz w:val="28"/>
          <w:szCs w:val="28"/>
        </w:rPr>
        <w:t xml:space="preserve">не выполняет условия договора, например, не оказывает услуги по содержанию и ремонту общего имущества, не информирует собственника о заключении договоров о предоставлении коммунальных услуг, не раскрывает информацию о своей деятельности и др. (п. 8.2 ст. 162 Жилищного кодекса РФ). </w:t>
      </w:r>
      <w:r w:rsidR="002442C5">
        <w:rPr>
          <w:sz w:val="28"/>
          <w:szCs w:val="28"/>
        </w:rPr>
        <w:t>Сложность состоит в том, что</w:t>
      </w:r>
      <w:r w:rsidR="00333406" w:rsidRPr="000A025D">
        <w:rPr>
          <w:sz w:val="28"/>
          <w:szCs w:val="28"/>
        </w:rPr>
        <w:t xml:space="preserve"> доказать, что </w:t>
      </w:r>
      <w:r w:rsidR="00370F70">
        <w:rPr>
          <w:sz w:val="28"/>
          <w:szCs w:val="28"/>
        </w:rPr>
        <w:t>УО</w:t>
      </w:r>
      <w:r w:rsidR="00333406" w:rsidRPr="000A025D">
        <w:rPr>
          <w:sz w:val="28"/>
          <w:szCs w:val="28"/>
        </w:rPr>
        <w:t xml:space="preserve"> не выполняет условий заключенного с ней договора, бывает непросто даже в ситуациях п</w:t>
      </w:r>
      <w:r w:rsidR="002442C5">
        <w:rPr>
          <w:sz w:val="28"/>
          <w:szCs w:val="28"/>
        </w:rPr>
        <w:t>олного бездействия с ее стороны.</w:t>
      </w:r>
    </w:p>
    <w:p w:rsidR="00333406" w:rsidRDefault="002442C5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свою очередь </w:t>
      </w:r>
      <w:r w:rsidR="00370F70">
        <w:rPr>
          <w:sz w:val="28"/>
          <w:szCs w:val="28"/>
        </w:rPr>
        <w:t>УО</w:t>
      </w:r>
      <w:r w:rsidR="00333406" w:rsidRPr="000A025D">
        <w:rPr>
          <w:sz w:val="28"/>
          <w:szCs w:val="28"/>
        </w:rPr>
        <w:t xml:space="preserve"> тоже может в одностороннем порядке отказаться от управления тем или иным домом. </w:t>
      </w:r>
    </w:p>
    <w:p w:rsidR="00333406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25D">
        <w:rPr>
          <w:sz w:val="28"/>
          <w:szCs w:val="28"/>
        </w:rPr>
        <w:t xml:space="preserve">В Жилищном кодексе РФ описан и еще один способ смены </w:t>
      </w:r>
      <w:r w:rsidR="00370F70">
        <w:rPr>
          <w:sz w:val="28"/>
          <w:szCs w:val="28"/>
        </w:rPr>
        <w:t>УО</w:t>
      </w:r>
      <w:r w:rsidRPr="000A025D">
        <w:rPr>
          <w:sz w:val="28"/>
          <w:szCs w:val="28"/>
        </w:rPr>
        <w:t xml:space="preserve">. Собственники помещений в одностороннем порядке вправе отказаться от исполнения договора управления </w:t>
      </w:r>
      <w:r w:rsidR="00370F70">
        <w:rPr>
          <w:sz w:val="28"/>
          <w:szCs w:val="28"/>
        </w:rPr>
        <w:t>МКД</w:t>
      </w:r>
      <w:r w:rsidRPr="000A025D">
        <w:rPr>
          <w:sz w:val="28"/>
          <w:szCs w:val="28"/>
        </w:rPr>
        <w:t>, заключенного по результатам открытого конкурса, по истечении каждого последующего года со дня заключения указанного договора. Для этого собственники помещений должны до истечения срока действия такого договора провести общее собрание и принять решение о выборе или об изменении способа управления этим домом (п. 8.1 ст. 162 Жилищного кодекса РФ).</w:t>
      </w:r>
    </w:p>
    <w:p w:rsidR="00333406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25D">
        <w:rPr>
          <w:sz w:val="28"/>
          <w:szCs w:val="28"/>
        </w:rPr>
        <w:t xml:space="preserve">Напомним, открытый конкурс по отбору </w:t>
      </w:r>
      <w:r w:rsidR="00370F70">
        <w:rPr>
          <w:sz w:val="28"/>
          <w:szCs w:val="28"/>
        </w:rPr>
        <w:t>УО</w:t>
      </w:r>
      <w:r w:rsidRPr="000A025D">
        <w:rPr>
          <w:sz w:val="28"/>
          <w:szCs w:val="28"/>
        </w:rPr>
        <w:t xml:space="preserve"> проводится органом местного самоуправления сразу после получения разрешения на ввод в эксплуатацию </w:t>
      </w:r>
      <w:r w:rsidR="00370F70">
        <w:rPr>
          <w:sz w:val="28"/>
          <w:szCs w:val="28"/>
        </w:rPr>
        <w:t>МКД</w:t>
      </w:r>
      <w:r w:rsidRPr="000A025D">
        <w:rPr>
          <w:sz w:val="28"/>
          <w:szCs w:val="28"/>
        </w:rPr>
        <w:t xml:space="preserve">, а также в случаях, если собственники помещений в </w:t>
      </w:r>
      <w:r w:rsidR="00370F70">
        <w:rPr>
          <w:sz w:val="28"/>
          <w:szCs w:val="28"/>
        </w:rPr>
        <w:t xml:space="preserve">МКД </w:t>
      </w:r>
      <w:r w:rsidRPr="000A025D">
        <w:rPr>
          <w:sz w:val="28"/>
          <w:szCs w:val="28"/>
        </w:rPr>
        <w:t xml:space="preserve">за год не смогли выбрать способ управления этим домом или если принятое решение о выборе способа управления этим домом не было реализовано (п. 4 ст. 161, п. 13 ст. 161 Жилищного кодекса РФ). Кроме того, открытый конкурс проводится в случае, если до окончания срока действия договора управления </w:t>
      </w:r>
      <w:r w:rsidR="00370F70">
        <w:rPr>
          <w:sz w:val="28"/>
          <w:szCs w:val="28"/>
        </w:rPr>
        <w:t>МКД</w:t>
      </w:r>
      <w:r w:rsidRPr="000A025D">
        <w:rPr>
          <w:sz w:val="28"/>
          <w:szCs w:val="28"/>
        </w:rPr>
        <w:t>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 (п. 4 ст. 161 Жилищного кодекса РФ).</w:t>
      </w:r>
    </w:p>
    <w:p w:rsidR="00333406" w:rsidRDefault="00333406" w:rsidP="00BA61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25D">
        <w:rPr>
          <w:sz w:val="28"/>
          <w:szCs w:val="28"/>
        </w:rPr>
        <w:t xml:space="preserve">Вновь избранная </w:t>
      </w:r>
      <w:r w:rsidR="00370F70">
        <w:rPr>
          <w:sz w:val="28"/>
          <w:szCs w:val="28"/>
        </w:rPr>
        <w:t>УО</w:t>
      </w:r>
      <w:r w:rsidRPr="000A025D">
        <w:rPr>
          <w:sz w:val="28"/>
          <w:szCs w:val="28"/>
        </w:rPr>
        <w:t xml:space="preserve"> обязана приступить к управлению </w:t>
      </w:r>
      <w:r w:rsidR="00370F70">
        <w:rPr>
          <w:sz w:val="28"/>
          <w:szCs w:val="28"/>
        </w:rPr>
        <w:t>МКД</w:t>
      </w:r>
      <w:r w:rsidRPr="000A025D">
        <w:rPr>
          <w:sz w:val="28"/>
          <w:szCs w:val="28"/>
        </w:rPr>
        <w:t xml:space="preserve"> </w:t>
      </w:r>
      <w:r w:rsidR="00BA617D">
        <w:rPr>
          <w:sz w:val="28"/>
          <w:szCs w:val="28"/>
        </w:rPr>
        <w:t>с даты внесения изменений в реестр лицензий субъекта Российской Федерации в связи с заключени</w:t>
      </w:r>
      <w:r w:rsidRPr="000A025D">
        <w:rPr>
          <w:sz w:val="28"/>
          <w:szCs w:val="28"/>
        </w:rPr>
        <w:t>е</w:t>
      </w:r>
      <w:r w:rsidR="00BA617D">
        <w:rPr>
          <w:sz w:val="28"/>
          <w:szCs w:val="28"/>
        </w:rPr>
        <w:t xml:space="preserve">м договора управления таким домом. </w:t>
      </w:r>
      <w:r w:rsidRPr="000A025D">
        <w:rPr>
          <w:sz w:val="28"/>
          <w:szCs w:val="28"/>
        </w:rPr>
        <w:t xml:space="preserve">При этом сам договор управления </w:t>
      </w:r>
      <w:r w:rsidR="00370F70">
        <w:rPr>
          <w:sz w:val="28"/>
          <w:szCs w:val="28"/>
        </w:rPr>
        <w:t>МКД</w:t>
      </w:r>
      <w:r w:rsidRPr="000A025D">
        <w:rPr>
          <w:sz w:val="28"/>
          <w:szCs w:val="28"/>
        </w:rPr>
        <w:t xml:space="preserve"> вступает в силу в день его подписания сторонами.</w:t>
      </w:r>
    </w:p>
    <w:p w:rsidR="00333406" w:rsidRPr="000A025D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3406" w:rsidRPr="002442C5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2442C5">
        <w:rPr>
          <w:b/>
          <w:sz w:val="28"/>
          <w:szCs w:val="28"/>
        </w:rPr>
        <w:t>Передача документации от одной управляющей компании к другой</w:t>
      </w:r>
    </w:p>
    <w:p w:rsidR="00333406" w:rsidRPr="000A025D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3406" w:rsidRDefault="00370F70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УО</w:t>
      </w:r>
      <w:r w:rsidR="00333406" w:rsidRPr="000A025D">
        <w:rPr>
          <w:sz w:val="28"/>
          <w:szCs w:val="28"/>
        </w:rPr>
        <w:t xml:space="preserve"> </w:t>
      </w:r>
      <w:r w:rsidR="00BA617D">
        <w:rPr>
          <w:sz w:val="28"/>
          <w:szCs w:val="28"/>
        </w:rPr>
        <w:t>в течение трех рабочих дней с даты принятия решения об изменении способа управления таким домом</w:t>
      </w:r>
      <w:r w:rsidR="00333406" w:rsidRPr="000A025D">
        <w:rPr>
          <w:sz w:val="28"/>
          <w:szCs w:val="28"/>
        </w:rPr>
        <w:t xml:space="preserve"> обязана передать техническую документацию и иные связанные с управлением таким домом документы организации, которая выбрана для управления </w:t>
      </w:r>
      <w:r>
        <w:rPr>
          <w:sz w:val="28"/>
          <w:szCs w:val="28"/>
        </w:rPr>
        <w:t>МКД</w:t>
      </w:r>
      <w:r w:rsidR="00333406" w:rsidRPr="000A025D">
        <w:rPr>
          <w:sz w:val="28"/>
          <w:szCs w:val="28"/>
        </w:rPr>
        <w:t xml:space="preserve"> (п. </w:t>
      </w:r>
      <w:r w:rsidR="00BA617D">
        <w:rPr>
          <w:sz w:val="28"/>
          <w:szCs w:val="28"/>
        </w:rPr>
        <w:t>3.1</w:t>
      </w:r>
      <w:r w:rsidR="00333406" w:rsidRPr="000A025D">
        <w:rPr>
          <w:sz w:val="28"/>
          <w:szCs w:val="28"/>
        </w:rPr>
        <w:t xml:space="preserve"> ст. 162 Ж</w:t>
      </w:r>
      <w:r w:rsidR="00BA617D">
        <w:rPr>
          <w:sz w:val="28"/>
          <w:szCs w:val="28"/>
        </w:rPr>
        <w:t>К</w:t>
      </w:r>
      <w:r w:rsidR="00333406" w:rsidRPr="000A025D">
        <w:rPr>
          <w:sz w:val="28"/>
          <w:szCs w:val="28"/>
        </w:rPr>
        <w:t xml:space="preserve"> РФ). На практике </w:t>
      </w:r>
      <w:r>
        <w:rPr>
          <w:sz w:val="28"/>
          <w:szCs w:val="28"/>
        </w:rPr>
        <w:t>УО</w:t>
      </w:r>
      <w:r w:rsidR="00333406" w:rsidRPr="000A025D">
        <w:rPr>
          <w:sz w:val="28"/>
          <w:szCs w:val="28"/>
        </w:rPr>
        <w:t xml:space="preserve"> часто не имеют технической документации либо просто не желают ее передавать, в связи с чем заинтересованным лицам приходится обращаться в суд. При наличии у </w:t>
      </w:r>
      <w:r>
        <w:rPr>
          <w:sz w:val="28"/>
          <w:szCs w:val="28"/>
        </w:rPr>
        <w:t>УО</w:t>
      </w:r>
      <w:r w:rsidR="00333406" w:rsidRPr="000A025D">
        <w:rPr>
          <w:sz w:val="28"/>
          <w:szCs w:val="28"/>
        </w:rPr>
        <w:t xml:space="preserve"> технической документации суды, как правило, выносят решение об ее истребовании, а при отсутствии – о восстановлении утраченных документов и передаче их вновь избранной управляющей компании (Постановление Президиума ВАС РФ от 30 марта 2010 г. № 17074/09 по делу № А40-73182/08-19-483). При этом следует помнить, что по правилу о замене исполнения «новая» </w:t>
      </w:r>
      <w:r>
        <w:rPr>
          <w:sz w:val="28"/>
          <w:szCs w:val="28"/>
        </w:rPr>
        <w:t>УО</w:t>
      </w:r>
      <w:r w:rsidR="00333406" w:rsidRPr="000A025D">
        <w:rPr>
          <w:sz w:val="28"/>
          <w:szCs w:val="28"/>
        </w:rPr>
        <w:t xml:space="preserve"> может сама восстановить утраченную техническую документацию, взыскав понесенные убытки.</w:t>
      </w:r>
    </w:p>
    <w:p w:rsidR="00333406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25D">
        <w:rPr>
          <w:sz w:val="28"/>
          <w:szCs w:val="28"/>
        </w:rPr>
        <w:t xml:space="preserve">Если вновь избранная </w:t>
      </w:r>
      <w:r w:rsidR="00370F70">
        <w:rPr>
          <w:sz w:val="28"/>
          <w:szCs w:val="28"/>
        </w:rPr>
        <w:t>УО</w:t>
      </w:r>
      <w:r w:rsidRPr="000A025D">
        <w:rPr>
          <w:sz w:val="28"/>
          <w:szCs w:val="28"/>
        </w:rPr>
        <w:t xml:space="preserve"> обратилась с требованием о передаче документации по прошествии трех лет со дня прекращения договора управления, то прежняя </w:t>
      </w:r>
      <w:r w:rsidR="00370F70">
        <w:rPr>
          <w:sz w:val="28"/>
          <w:szCs w:val="28"/>
        </w:rPr>
        <w:t>УО</w:t>
      </w:r>
      <w:r w:rsidRPr="000A025D">
        <w:rPr>
          <w:sz w:val="28"/>
          <w:szCs w:val="28"/>
        </w:rPr>
        <w:t xml:space="preserve"> может сослаться на истечение общего срока исковой давности. Однако в случае с передачей карточек регистрационного учета граждан на квартиры – документов, оформляемых при регистрации граждан в жилые помещения государственного, муниципального и частного жилищного фонда – этот срок не действует, поскольку данные документы носят публичный характер (Постановление Президиума ВАС РФ от 6 сентября 2011 г. № 1089/11 по делу № А60-5559/2010-С3).</w:t>
      </w:r>
    </w:p>
    <w:p w:rsidR="00333406" w:rsidRDefault="00333406" w:rsidP="003334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25D">
        <w:rPr>
          <w:sz w:val="28"/>
          <w:szCs w:val="28"/>
        </w:rPr>
        <w:t xml:space="preserve">Достаточно сложным является вопрос исполнения судебного акта с требованием восстановить и передать утраченную техническую документацию вновь избранной </w:t>
      </w:r>
      <w:r w:rsidR="008A12D9">
        <w:rPr>
          <w:sz w:val="28"/>
          <w:szCs w:val="28"/>
        </w:rPr>
        <w:t>УО</w:t>
      </w:r>
      <w:r w:rsidRPr="000A025D">
        <w:rPr>
          <w:sz w:val="28"/>
          <w:szCs w:val="28"/>
        </w:rPr>
        <w:t>. Для ускорения этой процедуры многие юристы рекомендуют истцам заявлять ходатайство об установлении судом астрента – денежной суммы, которую придется заплатить ответчику в случае неисполнения решения суда в течение определенного срока в добровольном порядке (п. 3 Постановления Пленума ВАС РФ от 4 апреля 2014 г. № 22). При этом данная сумма подлежит уплате в пользу истца, а не государства. Многие юристы рассматривают астрент как своеобразную ответственность за неисполнение судебного акта и активно применяют его.</w:t>
      </w:r>
    </w:p>
    <w:p w:rsidR="001F131E" w:rsidRDefault="001F131E" w:rsidP="002D7B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1F131E" w:rsidRPr="00BD5537" w:rsidRDefault="00A12FAF" w:rsidP="00BD5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5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внимание</w:t>
      </w:r>
    </w:p>
    <w:p w:rsidR="00BD5537" w:rsidRDefault="00A12FAF" w:rsidP="00BD5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5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следующем занятии мы рассмотрим тему: </w:t>
      </w:r>
    </w:p>
    <w:p w:rsidR="001F131E" w:rsidRDefault="00A12FAF" w:rsidP="008A73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BD5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«Мусорная реформа: старт и перспективы»</w:t>
      </w:r>
    </w:p>
    <w:p w:rsidR="001F131E" w:rsidRDefault="001F131E" w:rsidP="002D7B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D06C73" w:rsidRDefault="00D06C73" w:rsidP="002D7B8A">
      <w:pPr>
        <w:ind w:firstLine="709"/>
      </w:pPr>
    </w:p>
    <w:sectPr w:rsidR="00D06C73" w:rsidSect="007B6F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14" w:rsidRDefault="007B6F14" w:rsidP="007B6F14">
      <w:pPr>
        <w:spacing w:after="0" w:line="240" w:lineRule="auto"/>
      </w:pPr>
      <w:r>
        <w:separator/>
      </w:r>
    </w:p>
  </w:endnote>
  <w:endnote w:type="continuationSeparator" w:id="0">
    <w:p w:rsidR="007B6F14" w:rsidRDefault="007B6F14" w:rsidP="007B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14" w:rsidRDefault="007B6F14" w:rsidP="007B6F14">
      <w:pPr>
        <w:spacing w:after="0" w:line="240" w:lineRule="auto"/>
      </w:pPr>
      <w:r>
        <w:separator/>
      </w:r>
    </w:p>
  </w:footnote>
  <w:footnote w:type="continuationSeparator" w:id="0">
    <w:p w:rsidR="007B6F14" w:rsidRDefault="007B6F14" w:rsidP="007B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961631"/>
      <w:docPartObj>
        <w:docPartGallery w:val="Page Numbers (Top of Page)"/>
        <w:docPartUnique/>
      </w:docPartObj>
    </w:sdtPr>
    <w:sdtEndPr/>
    <w:sdtContent>
      <w:p w:rsidR="007B6F14" w:rsidRDefault="00CF163F">
        <w:pPr>
          <w:pStyle w:val="a5"/>
          <w:jc w:val="right"/>
        </w:pPr>
        <w:r>
          <w:fldChar w:fldCharType="begin"/>
        </w:r>
        <w:r w:rsidR="007B6F14">
          <w:instrText>PAGE   \* MERGEFORMAT</w:instrText>
        </w:r>
        <w:r>
          <w:fldChar w:fldCharType="separate"/>
        </w:r>
        <w:r w:rsidR="008C2EEC">
          <w:rPr>
            <w:noProof/>
          </w:rPr>
          <w:t>7</w:t>
        </w:r>
        <w:r>
          <w:fldChar w:fldCharType="end"/>
        </w:r>
      </w:p>
    </w:sdtContent>
  </w:sdt>
  <w:p w:rsidR="007B6F14" w:rsidRDefault="007B6F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37FC"/>
    <w:multiLevelType w:val="hybridMultilevel"/>
    <w:tmpl w:val="13062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C16829"/>
    <w:multiLevelType w:val="hybridMultilevel"/>
    <w:tmpl w:val="8F02C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5D5432"/>
    <w:multiLevelType w:val="hybridMultilevel"/>
    <w:tmpl w:val="A07AE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365A0E"/>
    <w:multiLevelType w:val="hybridMultilevel"/>
    <w:tmpl w:val="2C447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C9555D"/>
    <w:multiLevelType w:val="hybridMultilevel"/>
    <w:tmpl w:val="3586A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9004B4"/>
    <w:multiLevelType w:val="hybridMultilevel"/>
    <w:tmpl w:val="25E2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7DC"/>
    <w:rsid w:val="0006764D"/>
    <w:rsid w:val="00067824"/>
    <w:rsid w:val="000936BD"/>
    <w:rsid w:val="000A29E3"/>
    <w:rsid w:val="000B298F"/>
    <w:rsid w:val="000B3E21"/>
    <w:rsid w:val="000D0A58"/>
    <w:rsid w:val="001C06A7"/>
    <w:rsid w:val="001F131E"/>
    <w:rsid w:val="002442C5"/>
    <w:rsid w:val="00253D68"/>
    <w:rsid w:val="002A0B40"/>
    <w:rsid w:val="002B4243"/>
    <w:rsid w:val="002D7A64"/>
    <w:rsid w:val="002D7B8A"/>
    <w:rsid w:val="00333406"/>
    <w:rsid w:val="00370F70"/>
    <w:rsid w:val="003A0F67"/>
    <w:rsid w:val="00404965"/>
    <w:rsid w:val="005167DC"/>
    <w:rsid w:val="00576A81"/>
    <w:rsid w:val="00603630"/>
    <w:rsid w:val="00617A9C"/>
    <w:rsid w:val="00622C1E"/>
    <w:rsid w:val="006374D0"/>
    <w:rsid w:val="00645858"/>
    <w:rsid w:val="00684594"/>
    <w:rsid w:val="00735A15"/>
    <w:rsid w:val="007B6F14"/>
    <w:rsid w:val="00810434"/>
    <w:rsid w:val="00810B1A"/>
    <w:rsid w:val="00834C4C"/>
    <w:rsid w:val="008A12D9"/>
    <w:rsid w:val="008A733D"/>
    <w:rsid w:val="008C2EEC"/>
    <w:rsid w:val="00927100"/>
    <w:rsid w:val="009F7631"/>
    <w:rsid w:val="00A04ECA"/>
    <w:rsid w:val="00A12FAF"/>
    <w:rsid w:val="00A56696"/>
    <w:rsid w:val="00AB0AAC"/>
    <w:rsid w:val="00B020C4"/>
    <w:rsid w:val="00B30441"/>
    <w:rsid w:val="00BA617D"/>
    <w:rsid w:val="00BD5537"/>
    <w:rsid w:val="00BF3BF7"/>
    <w:rsid w:val="00CD3CBF"/>
    <w:rsid w:val="00CF163F"/>
    <w:rsid w:val="00D01616"/>
    <w:rsid w:val="00D06C73"/>
    <w:rsid w:val="00D5620C"/>
    <w:rsid w:val="00E55DF9"/>
    <w:rsid w:val="00ED7676"/>
    <w:rsid w:val="00F10762"/>
    <w:rsid w:val="00F35ECE"/>
    <w:rsid w:val="00F568AC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285D2-B488-461B-AA5E-D6BD37FC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F14"/>
  </w:style>
  <w:style w:type="paragraph" w:styleId="a7">
    <w:name w:val="footer"/>
    <w:basedOn w:val="a"/>
    <w:link w:val="a8"/>
    <w:uiPriority w:val="99"/>
    <w:unhideWhenUsed/>
    <w:rsid w:val="007B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F14"/>
  </w:style>
  <w:style w:type="paragraph" w:styleId="a9">
    <w:name w:val="Balloon Text"/>
    <w:basedOn w:val="a"/>
    <w:link w:val="aa"/>
    <w:uiPriority w:val="99"/>
    <w:semiHidden/>
    <w:unhideWhenUsed/>
    <w:rsid w:val="00A5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6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B43C-F07C-4B7A-8C09-269EE026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О.В. Губанова</dc:creator>
  <cp:keywords/>
  <dc:description/>
  <cp:lastModifiedBy>Наталия Н.Н. Колесникова</cp:lastModifiedBy>
  <cp:revision>23</cp:revision>
  <cp:lastPrinted>2018-01-17T09:37:00Z</cp:lastPrinted>
  <dcterms:created xsi:type="dcterms:W3CDTF">2018-01-11T11:25:00Z</dcterms:created>
  <dcterms:modified xsi:type="dcterms:W3CDTF">2018-01-17T13:38:00Z</dcterms:modified>
</cp:coreProperties>
</file>