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63" w:rsidRPr="002B3466" w:rsidRDefault="003A2D63" w:rsidP="003A2D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2D63" w:rsidRPr="002B3466" w:rsidRDefault="003A2D63" w:rsidP="003A2D6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B3466">
        <w:rPr>
          <w:b/>
          <w:bCs/>
          <w:sz w:val="28"/>
          <w:szCs w:val="28"/>
        </w:rPr>
        <w:t>Положение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о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муниципальном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жилищном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контроле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на</w:t>
      </w:r>
      <w:r w:rsidR="00396934" w:rsidRPr="002B3466">
        <w:rPr>
          <w:b/>
          <w:bCs/>
          <w:sz w:val="28"/>
          <w:szCs w:val="28"/>
        </w:rPr>
        <w:t xml:space="preserve"> </w:t>
      </w:r>
      <w:r w:rsidRPr="002B3466">
        <w:rPr>
          <w:b/>
          <w:bCs/>
          <w:sz w:val="28"/>
          <w:szCs w:val="28"/>
        </w:rPr>
        <w:t>территории</w:t>
      </w:r>
      <w:r w:rsidR="00396934" w:rsidRPr="002B3466">
        <w:rPr>
          <w:b/>
          <w:bCs/>
          <w:sz w:val="28"/>
          <w:szCs w:val="28"/>
        </w:rPr>
        <w:t xml:space="preserve"> </w:t>
      </w:r>
      <w:r w:rsidR="00A22BC9">
        <w:rPr>
          <w:b/>
          <w:bCs/>
          <w:sz w:val="28"/>
          <w:szCs w:val="28"/>
        </w:rPr>
        <w:t>муниципального образования города-курорта Пятигорска</w:t>
      </w:r>
      <w:r w:rsidR="00396934" w:rsidRPr="002B3466">
        <w:rPr>
          <w:b/>
          <w:bCs/>
          <w:sz w:val="28"/>
          <w:szCs w:val="28"/>
        </w:rPr>
        <w:t xml:space="preserve"> </w:t>
      </w:r>
      <w:r w:rsidR="00D466F9" w:rsidRPr="002B3466">
        <w:rPr>
          <w:b/>
          <w:bCs/>
          <w:sz w:val="28"/>
          <w:szCs w:val="28"/>
        </w:rPr>
        <w:t>Ставропол</w:t>
      </w:r>
      <w:r w:rsidR="00D466F9" w:rsidRPr="002B3466">
        <w:rPr>
          <w:b/>
          <w:bCs/>
          <w:sz w:val="28"/>
          <w:szCs w:val="28"/>
        </w:rPr>
        <w:t>ь</w:t>
      </w:r>
      <w:r w:rsidR="00D466F9" w:rsidRPr="002B3466">
        <w:rPr>
          <w:b/>
          <w:bCs/>
          <w:sz w:val="28"/>
          <w:szCs w:val="28"/>
        </w:rPr>
        <w:t>ского</w:t>
      </w:r>
      <w:r w:rsidR="00396934" w:rsidRPr="002B3466">
        <w:rPr>
          <w:b/>
          <w:bCs/>
          <w:sz w:val="28"/>
          <w:szCs w:val="28"/>
        </w:rPr>
        <w:t xml:space="preserve"> </w:t>
      </w:r>
      <w:r w:rsidR="00D466F9" w:rsidRPr="002B3466">
        <w:rPr>
          <w:b/>
          <w:bCs/>
          <w:sz w:val="28"/>
          <w:szCs w:val="28"/>
        </w:rPr>
        <w:t>края</w:t>
      </w:r>
    </w:p>
    <w:p w:rsidR="003A2D63" w:rsidRPr="002B3466" w:rsidRDefault="00396934" w:rsidP="003A2D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3466">
        <w:rPr>
          <w:sz w:val="28"/>
          <w:szCs w:val="28"/>
        </w:rPr>
        <w:t xml:space="preserve"> </w:t>
      </w:r>
    </w:p>
    <w:p w:rsidR="003A2D63" w:rsidRPr="002B3466" w:rsidRDefault="00396934" w:rsidP="003A2D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3466">
        <w:rPr>
          <w:sz w:val="28"/>
          <w:szCs w:val="28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положения</w:t>
      </w:r>
    </w:p>
    <w:p w:rsidR="007B3D17" w:rsidRPr="007B3D17" w:rsidRDefault="00396934" w:rsidP="007B3D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34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3D17" w:rsidRPr="007B3D17" w:rsidRDefault="007B3D17" w:rsidP="009A24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D17">
        <w:rPr>
          <w:sz w:val="28"/>
          <w:szCs w:val="28"/>
        </w:rPr>
        <w:t>1.1.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Настоящее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Положение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устанавливает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порядок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осуществления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мун</w:t>
      </w:r>
      <w:r w:rsidRPr="007B3D17">
        <w:rPr>
          <w:sz w:val="28"/>
          <w:szCs w:val="28"/>
        </w:rPr>
        <w:t>и</w:t>
      </w:r>
      <w:r w:rsidRPr="007B3D17">
        <w:rPr>
          <w:sz w:val="28"/>
          <w:szCs w:val="28"/>
        </w:rPr>
        <w:t>ципального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жилищного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контроля</w:t>
      </w:r>
      <w:r w:rsidR="00396934" w:rsidRPr="002B3466">
        <w:rPr>
          <w:sz w:val="28"/>
          <w:szCs w:val="28"/>
        </w:rPr>
        <w:t xml:space="preserve"> </w:t>
      </w:r>
      <w:r w:rsidRPr="009A24A8">
        <w:rPr>
          <w:sz w:val="28"/>
          <w:szCs w:val="28"/>
        </w:rPr>
        <w:t>на</w:t>
      </w:r>
      <w:r w:rsidR="00396934" w:rsidRPr="009A24A8">
        <w:rPr>
          <w:sz w:val="28"/>
          <w:szCs w:val="28"/>
        </w:rPr>
        <w:t xml:space="preserve"> </w:t>
      </w:r>
      <w:r w:rsidRPr="009A24A8">
        <w:rPr>
          <w:sz w:val="28"/>
          <w:szCs w:val="28"/>
        </w:rPr>
        <w:t>территории</w:t>
      </w:r>
      <w:r w:rsidR="00396934" w:rsidRPr="009A24A8">
        <w:rPr>
          <w:sz w:val="28"/>
          <w:szCs w:val="28"/>
        </w:rPr>
        <w:t xml:space="preserve"> </w:t>
      </w:r>
      <w:r w:rsidR="009A24A8" w:rsidRPr="009A24A8">
        <w:rPr>
          <w:bCs/>
          <w:sz w:val="28"/>
          <w:szCs w:val="28"/>
        </w:rPr>
        <w:t>муниципального образов</w:t>
      </w:r>
      <w:r w:rsidR="009A24A8" w:rsidRPr="009A24A8">
        <w:rPr>
          <w:bCs/>
          <w:sz w:val="28"/>
          <w:szCs w:val="28"/>
        </w:rPr>
        <w:t>а</w:t>
      </w:r>
      <w:r w:rsidR="009A24A8" w:rsidRPr="009A24A8">
        <w:rPr>
          <w:bCs/>
          <w:sz w:val="28"/>
          <w:szCs w:val="28"/>
        </w:rPr>
        <w:t>ния города-курорта Пятигорска Ставропольского края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(далее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-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муниципал</w:t>
      </w:r>
      <w:r w:rsidRPr="007B3D17">
        <w:rPr>
          <w:sz w:val="28"/>
          <w:szCs w:val="28"/>
        </w:rPr>
        <w:t>ь</w:t>
      </w:r>
      <w:r w:rsidRPr="007B3D17">
        <w:rPr>
          <w:sz w:val="28"/>
          <w:szCs w:val="28"/>
        </w:rPr>
        <w:t>ный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жилищный</w:t>
      </w:r>
      <w:r w:rsidR="00396934" w:rsidRPr="002B3466">
        <w:rPr>
          <w:sz w:val="28"/>
          <w:szCs w:val="28"/>
        </w:rPr>
        <w:t xml:space="preserve"> </w:t>
      </w:r>
      <w:r w:rsidRPr="007B3D17">
        <w:rPr>
          <w:sz w:val="28"/>
          <w:szCs w:val="28"/>
        </w:rPr>
        <w:t>контроль).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</w:hyperlink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пользования;</w:t>
      </w:r>
    </w:p>
    <w:p w:rsidR="00AB4FD7" w:rsidRPr="00D8081F" w:rsidRDefault="007B3D17" w:rsidP="00AB4F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7559">
        <w:rPr>
          <w:sz w:val="28"/>
          <w:szCs w:val="28"/>
        </w:rPr>
        <w:t>1.3.</w:t>
      </w:r>
      <w:r w:rsidR="00396934" w:rsidRPr="00787559">
        <w:rPr>
          <w:sz w:val="28"/>
          <w:szCs w:val="28"/>
        </w:rPr>
        <w:t xml:space="preserve"> </w:t>
      </w:r>
      <w:r w:rsidR="00787559" w:rsidRPr="00787559">
        <w:rPr>
          <w:sz w:val="28"/>
          <w:szCs w:val="28"/>
        </w:rPr>
        <w:t>Муниципальный жилищный контроль на территории муниципал</w:t>
      </w:r>
      <w:r w:rsidR="00787559" w:rsidRPr="00787559">
        <w:rPr>
          <w:sz w:val="28"/>
          <w:szCs w:val="28"/>
        </w:rPr>
        <w:t>ь</w:t>
      </w:r>
      <w:r w:rsidR="00787559" w:rsidRPr="00787559">
        <w:rPr>
          <w:sz w:val="28"/>
          <w:szCs w:val="28"/>
        </w:rPr>
        <w:t>ного образования города-курорта Пятигорска при проведении проверок за соблюдением юридическими лицами и индивидуальными предпринимател</w:t>
      </w:r>
      <w:r w:rsidR="00787559" w:rsidRPr="00787559">
        <w:rPr>
          <w:sz w:val="28"/>
          <w:szCs w:val="28"/>
        </w:rPr>
        <w:t>я</w:t>
      </w:r>
      <w:r w:rsidR="00787559" w:rsidRPr="00787559">
        <w:rPr>
          <w:sz w:val="28"/>
          <w:szCs w:val="28"/>
        </w:rPr>
        <w:t>ми требований, установленных в отношении муниципального жилищного фонда федеральными законами, законами Ставропольского края, а также м</w:t>
      </w:r>
      <w:r w:rsidR="00787559" w:rsidRPr="00787559">
        <w:rPr>
          <w:sz w:val="28"/>
          <w:szCs w:val="28"/>
        </w:rPr>
        <w:t>у</w:t>
      </w:r>
      <w:r w:rsidR="00787559" w:rsidRPr="00787559">
        <w:rPr>
          <w:sz w:val="28"/>
          <w:szCs w:val="28"/>
        </w:rPr>
        <w:t>ниципальными правовыми актами, а также организацию и проведение мер</w:t>
      </w:r>
      <w:r w:rsidR="00787559" w:rsidRPr="00787559">
        <w:rPr>
          <w:sz w:val="28"/>
          <w:szCs w:val="28"/>
        </w:rPr>
        <w:t>о</w:t>
      </w:r>
      <w:r w:rsidR="00787559" w:rsidRPr="00787559">
        <w:rPr>
          <w:sz w:val="28"/>
          <w:szCs w:val="28"/>
        </w:rPr>
        <w:t xml:space="preserve">приятий по профилактике нарушений указанных требований осуществляет </w:t>
      </w:r>
      <w:r w:rsidR="00AB4FD7" w:rsidRPr="00D8081F">
        <w:rPr>
          <w:sz w:val="28"/>
          <w:szCs w:val="28"/>
        </w:rPr>
        <w:t>Муниципальное учреждение «Управление городского хозяйства, транспорта и связи администрации города Пятигорска</w:t>
      </w:r>
      <w:r w:rsidR="00AB4FD7">
        <w:rPr>
          <w:sz w:val="28"/>
          <w:szCs w:val="28"/>
        </w:rPr>
        <w:t>»</w:t>
      </w:r>
      <w:r w:rsidR="00AB4FD7" w:rsidRPr="00D8081F">
        <w:rPr>
          <w:sz w:val="28"/>
          <w:szCs w:val="28"/>
        </w:rPr>
        <w:t xml:space="preserve"> (далее - МУ </w:t>
      </w:r>
      <w:r w:rsidR="00AB4FD7">
        <w:rPr>
          <w:sz w:val="28"/>
          <w:szCs w:val="28"/>
        </w:rPr>
        <w:t>«</w:t>
      </w:r>
      <w:proofErr w:type="spellStart"/>
      <w:r w:rsidR="00AB4FD7" w:rsidRPr="00D8081F">
        <w:rPr>
          <w:sz w:val="28"/>
          <w:szCs w:val="28"/>
        </w:rPr>
        <w:t>УГХТиС</w:t>
      </w:r>
      <w:proofErr w:type="spellEnd"/>
      <w:r w:rsidR="00AB4FD7" w:rsidRPr="00D8081F">
        <w:rPr>
          <w:sz w:val="28"/>
          <w:szCs w:val="28"/>
        </w:rPr>
        <w:t xml:space="preserve"> админ</w:t>
      </w:r>
      <w:r w:rsidR="00AB4FD7" w:rsidRPr="00D8081F">
        <w:rPr>
          <w:sz w:val="28"/>
          <w:szCs w:val="28"/>
        </w:rPr>
        <w:t>и</w:t>
      </w:r>
      <w:r w:rsidR="00AB4FD7" w:rsidRPr="00D8081F">
        <w:rPr>
          <w:sz w:val="28"/>
          <w:szCs w:val="28"/>
        </w:rPr>
        <w:t>стра</w:t>
      </w:r>
      <w:r w:rsidR="00AB4FD7">
        <w:rPr>
          <w:sz w:val="28"/>
          <w:szCs w:val="28"/>
        </w:rPr>
        <w:t>ции г. Пятигорска»</w:t>
      </w:r>
      <w:r w:rsidR="00AB4FD7" w:rsidRPr="00D8081F">
        <w:rPr>
          <w:sz w:val="28"/>
          <w:szCs w:val="28"/>
        </w:rPr>
        <w:t>).</w:t>
      </w:r>
    </w:p>
    <w:p w:rsidR="00AB4FD7" w:rsidRPr="00AB4FD7" w:rsidRDefault="00AB4FD7" w:rsidP="0075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559" w:rsidRPr="00AB4FD7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города-курорта Пятигорска при проведении проверок за собл</w:t>
      </w:r>
      <w:r w:rsidR="00787559" w:rsidRPr="00AB4FD7">
        <w:rPr>
          <w:rFonts w:ascii="Times New Roman" w:hAnsi="Times New Roman" w:cs="Times New Roman"/>
          <w:sz w:val="28"/>
          <w:szCs w:val="28"/>
        </w:rPr>
        <w:t>ю</w:t>
      </w:r>
      <w:r w:rsidR="00787559" w:rsidRPr="00AB4FD7">
        <w:rPr>
          <w:rFonts w:ascii="Times New Roman" w:hAnsi="Times New Roman" w:cs="Times New Roman"/>
          <w:sz w:val="28"/>
          <w:szCs w:val="28"/>
        </w:rPr>
        <w:t>дением гражданами требований, установленных в отношении муниципальн</w:t>
      </w:r>
      <w:r w:rsidR="00787559" w:rsidRPr="00AB4FD7">
        <w:rPr>
          <w:rFonts w:ascii="Times New Roman" w:hAnsi="Times New Roman" w:cs="Times New Roman"/>
          <w:sz w:val="28"/>
          <w:szCs w:val="28"/>
        </w:rPr>
        <w:t>о</w:t>
      </w:r>
      <w:r w:rsidR="00787559" w:rsidRPr="00AB4FD7">
        <w:rPr>
          <w:rFonts w:ascii="Times New Roman" w:hAnsi="Times New Roman" w:cs="Times New Roman"/>
          <w:sz w:val="28"/>
          <w:szCs w:val="28"/>
        </w:rPr>
        <w:lastRenderedPageBreak/>
        <w:t>го жилищного фонда федеральными законами, законами Ставропольского края, а также муниципальными правовыми актами осуществляет Муниц</w:t>
      </w:r>
      <w:r w:rsidR="00787559" w:rsidRPr="00AB4FD7">
        <w:rPr>
          <w:rFonts w:ascii="Times New Roman" w:hAnsi="Times New Roman" w:cs="Times New Roman"/>
          <w:sz w:val="28"/>
          <w:szCs w:val="28"/>
        </w:rPr>
        <w:t>и</w:t>
      </w:r>
      <w:r w:rsidR="00787559" w:rsidRPr="00AB4FD7">
        <w:rPr>
          <w:rFonts w:ascii="Times New Roman" w:hAnsi="Times New Roman" w:cs="Times New Roman"/>
          <w:sz w:val="28"/>
          <w:szCs w:val="28"/>
        </w:rPr>
        <w:t xml:space="preserve">пальное учреждение </w:t>
      </w:r>
      <w:r w:rsidRPr="00AB4FD7">
        <w:rPr>
          <w:rFonts w:ascii="Times New Roman" w:hAnsi="Times New Roman" w:cs="Times New Roman"/>
          <w:sz w:val="28"/>
          <w:szCs w:val="28"/>
        </w:rPr>
        <w:t>«</w:t>
      </w:r>
      <w:r w:rsidR="00787559" w:rsidRPr="00AB4FD7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</w:t>
      </w:r>
      <w:r w:rsidR="00787559" w:rsidRPr="00AB4FD7">
        <w:rPr>
          <w:rFonts w:ascii="Times New Roman" w:hAnsi="Times New Roman" w:cs="Times New Roman"/>
          <w:sz w:val="28"/>
          <w:szCs w:val="28"/>
        </w:rPr>
        <w:t>а</w:t>
      </w:r>
      <w:r w:rsidR="00787559" w:rsidRPr="00AB4FD7">
        <w:rPr>
          <w:rFonts w:ascii="Times New Roman" w:hAnsi="Times New Roman" w:cs="Times New Roman"/>
          <w:sz w:val="28"/>
          <w:szCs w:val="28"/>
        </w:rPr>
        <w:t>ции города Пятигорска</w:t>
      </w:r>
      <w:r w:rsidRPr="00AB4FD7">
        <w:rPr>
          <w:rFonts w:ascii="Times New Roman" w:hAnsi="Times New Roman" w:cs="Times New Roman"/>
          <w:sz w:val="28"/>
          <w:szCs w:val="28"/>
        </w:rPr>
        <w:t>»</w:t>
      </w:r>
      <w:r w:rsidR="00787559" w:rsidRPr="00AB4FD7">
        <w:rPr>
          <w:rFonts w:ascii="Times New Roman" w:hAnsi="Times New Roman" w:cs="Times New Roman"/>
          <w:sz w:val="28"/>
          <w:szCs w:val="28"/>
        </w:rPr>
        <w:t xml:space="preserve"> (далее - МУ </w:t>
      </w:r>
      <w:r w:rsidRPr="00AB4FD7">
        <w:rPr>
          <w:rFonts w:ascii="Times New Roman" w:hAnsi="Times New Roman" w:cs="Times New Roman"/>
          <w:sz w:val="28"/>
          <w:szCs w:val="28"/>
        </w:rPr>
        <w:t>«</w:t>
      </w:r>
      <w:r w:rsidR="00787559" w:rsidRPr="00AB4FD7">
        <w:rPr>
          <w:rFonts w:ascii="Times New Roman" w:hAnsi="Times New Roman" w:cs="Times New Roman"/>
          <w:sz w:val="28"/>
          <w:szCs w:val="28"/>
        </w:rPr>
        <w:t>УИО администрации г. Пятигорска</w:t>
      </w:r>
      <w:r w:rsidRPr="00AB4FD7">
        <w:rPr>
          <w:rFonts w:ascii="Times New Roman" w:hAnsi="Times New Roman" w:cs="Times New Roman"/>
          <w:sz w:val="28"/>
          <w:szCs w:val="28"/>
        </w:rPr>
        <w:t>»</w:t>
      </w:r>
      <w:r w:rsidR="00787559" w:rsidRPr="00AB4FD7">
        <w:rPr>
          <w:rFonts w:ascii="Times New Roman" w:hAnsi="Times New Roman" w:cs="Times New Roman"/>
          <w:sz w:val="28"/>
          <w:szCs w:val="28"/>
        </w:rPr>
        <w:t>)</w:t>
      </w:r>
      <w:r w:rsidRPr="00AB4F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4FD7">
        <w:rPr>
          <w:rFonts w:ascii="Times New Roman" w:hAnsi="Times New Roman" w:cs="Times New Roman"/>
          <w:sz w:val="28"/>
          <w:szCs w:val="28"/>
        </w:rPr>
        <w:t>правле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B4FD7">
        <w:rPr>
          <w:rFonts w:ascii="Times New Roman" w:hAnsi="Times New Roman" w:cs="Times New Roman"/>
          <w:sz w:val="28"/>
          <w:szCs w:val="28"/>
        </w:rPr>
        <w:t xml:space="preserve"> градостроительства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7E7" w:rsidRDefault="004877E7" w:rsidP="00AB4F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 w:rsidR="005A693E">
        <w:rPr>
          <w:sz w:val="28"/>
          <w:szCs w:val="28"/>
        </w:rPr>
        <w:t xml:space="preserve">администрации </w:t>
      </w:r>
      <w:r w:rsidR="00AB4FD7" w:rsidRPr="009A24A8">
        <w:rPr>
          <w:bCs/>
          <w:sz w:val="28"/>
          <w:szCs w:val="28"/>
        </w:rPr>
        <w:t>муниципального образования гор</w:t>
      </w:r>
      <w:r w:rsidR="00AB4FD7" w:rsidRPr="009A24A8">
        <w:rPr>
          <w:bCs/>
          <w:sz w:val="28"/>
          <w:szCs w:val="28"/>
        </w:rPr>
        <w:t>о</w:t>
      </w:r>
      <w:r w:rsidR="00AB4FD7" w:rsidRPr="009A24A8">
        <w:rPr>
          <w:bCs/>
          <w:sz w:val="28"/>
          <w:szCs w:val="28"/>
        </w:rPr>
        <w:t>да-курорта Пятигорска Ставропольского края</w:t>
      </w:r>
      <w:r>
        <w:rPr>
          <w:sz w:val="28"/>
          <w:szCs w:val="28"/>
        </w:rPr>
        <w:t>, уполномоченные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муниципального жилищного контроля, являются муниципальными жилищными инспекторами и назначаются распоряжением администрации </w:t>
      </w:r>
      <w:r w:rsidR="00AB4FD7" w:rsidRPr="009A24A8">
        <w:rPr>
          <w:bCs/>
          <w:sz w:val="28"/>
          <w:szCs w:val="28"/>
        </w:rPr>
        <w:t>муниципального образования города-курорта Пятигорска Ставропольского края</w:t>
      </w:r>
      <w:r>
        <w:rPr>
          <w:sz w:val="28"/>
          <w:szCs w:val="28"/>
        </w:rPr>
        <w:t>.</w:t>
      </w:r>
    </w:p>
    <w:p w:rsidR="007B3D17" w:rsidRDefault="007B3D17" w:rsidP="00AB4F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396934" w:rsidRP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ководители, заместители руководителей структурных подразделений, осущ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ствляющих </w:t>
      </w:r>
      <w:r w:rsidR="00AB4FD7">
        <w:rPr>
          <w:rFonts w:ascii="Times New Roman" w:hAnsi="Times New Roman" w:cs="Times New Roman"/>
          <w:sz w:val="28"/>
          <w:szCs w:val="28"/>
        </w:rPr>
        <w:t>муниципальный жилищный контроль.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№248-ФЗ).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B4FD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AB4FD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AB4FD7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на </w:t>
      </w:r>
      <w:r w:rsidR="00AB4FD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AB4FD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4FD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AB4FD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FD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жилищно-строительного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лищно-строительного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характер;</w:t>
      </w:r>
    </w:p>
    <w:p w:rsidR="007B3D17" w:rsidRPr="007B3D17" w:rsidRDefault="00C862E9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неопределенного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C862E9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</w:t>
        </w:r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сийской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B3D17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17" w:rsidRPr="007B3D17" w:rsidRDefault="00C862E9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понуждении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края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Управление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рисками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охр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няемым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ценностям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осуществлении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контроля</w:t>
      </w:r>
    </w:p>
    <w:p w:rsidR="007B3D17" w:rsidRPr="007B3D17" w:rsidRDefault="00396934" w:rsidP="007B3D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применяется.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Ш.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рисков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(ущерба)</w:t>
      </w:r>
    </w:p>
    <w:p w:rsidR="007B3D17" w:rsidRPr="007B3D17" w:rsidRDefault="007B3D17" w:rsidP="007B3D1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охраняемым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ценностям</w:t>
      </w:r>
    </w:p>
    <w:p w:rsidR="007B3D17" w:rsidRPr="007B3D17" w:rsidRDefault="00396934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администрации 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края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на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7B3D17" w:rsidRPr="007B3D17" w:rsidRDefault="00693B8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7B3D17" w:rsidRPr="007B3D17" w:rsidRDefault="00396934" w:rsidP="007B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администрации 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C67D11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края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C67D11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11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C67D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9052E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у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вопросам:</w:t>
      </w:r>
      <w:bookmarkStart w:id="0" w:name="Par2"/>
      <w:bookmarkEnd w:id="0"/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р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Par6"/>
      <w:bookmarkEnd w:id="1"/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касающиеся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IV.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Осуществление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контроля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подразделениями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>я</w:t>
      </w:r>
      <w:r w:rsidR="005A693E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(мониторинг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безопасности);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ь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ного образования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щениям;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структурных подразделений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подразделений</w:t>
      </w:r>
      <w:r w:rsidR="003E5882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5882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E5882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693B87" w:rsidRDefault="00693B8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возможным: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69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объяснений;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</w:t>
      </w:r>
      <w:r w:rsidR="00CC1B8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CC1B84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подразделений</w:t>
      </w:r>
      <w:r w:rsidR="00CC1B8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CC1B84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CC1B84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CC1B8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м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у</w:t>
      </w:r>
      <w:r w:rsidR="00CC1B84" w:rsidRPr="00AB4FD7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города-курорта Пятигорска Ставропольского кра</w:t>
      </w:r>
      <w:r w:rsidR="00CC1B84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7B3D17" w:rsidRPr="007B3D17" w:rsidRDefault="007B3D17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(мониторинг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безопасности)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B3D17" w:rsidRPr="007B3D17" w:rsidRDefault="007B3D17" w:rsidP="00C9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C9456D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4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45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C9456D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</w:t>
      </w:r>
      <w:r w:rsidR="00C9456D" w:rsidRPr="00AB4FD7">
        <w:rPr>
          <w:rFonts w:ascii="Times New Roman" w:hAnsi="Times New Roman" w:cs="Times New Roman"/>
          <w:bCs/>
          <w:sz w:val="28"/>
          <w:szCs w:val="28"/>
        </w:rPr>
        <w:t>в</w:t>
      </w:r>
      <w:r w:rsidR="00C9456D" w:rsidRPr="00AB4FD7">
        <w:rPr>
          <w:rFonts w:ascii="Times New Roman" w:hAnsi="Times New Roman" w:cs="Times New Roman"/>
          <w:bCs/>
          <w:sz w:val="28"/>
          <w:szCs w:val="28"/>
        </w:rPr>
        <w:t>ропольского кра</w:t>
      </w:r>
      <w:r w:rsidR="00C9456D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сроке(ах)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периоде(ах)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сведений);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структурных подразделений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в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ципального образования города-курорта Пятигорска Ставропольского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ь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4.20.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дичностью.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(мониторинга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структурного подразделения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ЖК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</w:hyperlink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-проект).</w:t>
      </w:r>
    </w:p>
    <w:p w:rsidR="007B3D17" w:rsidRPr="007B3D17" w:rsidRDefault="00396934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подразделений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5A693E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4.16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Результаты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мероприятия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о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мотивированную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о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(пакета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28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32205C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32205C">
        <w:rPr>
          <w:rFonts w:ascii="Times New Roman" w:hAnsi="Times New Roman" w:cs="Times New Roman"/>
          <w:bCs/>
          <w:sz w:val="28"/>
          <w:szCs w:val="28"/>
        </w:rPr>
        <w:t>я</w:t>
      </w:r>
      <w:r w:rsidR="005A693E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126D4B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126D4B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</w:t>
      </w:r>
      <w:r w:rsidR="00126D4B" w:rsidRPr="00AB4FD7">
        <w:rPr>
          <w:rFonts w:ascii="Times New Roman" w:hAnsi="Times New Roman" w:cs="Times New Roman"/>
          <w:bCs/>
          <w:sz w:val="28"/>
          <w:szCs w:val="28"/>
        </w:rPr>
        <w:t>ь</w:t>
      </w:r>
      <w:r w:rsidR="00126D4B" w:rsidRPr="00AB4FD7">
        <w:rPr>
          <w:rFonts w:ascii="Times New Roman" w:hAnsi="Times New Roman" w:cs="Times New Roman"/>
          <w:bCs/>
          <w:sz w:val="28"/>
          <w:szCs w:val="28"/>
        </w:rPr>
        <w:t>ского кра</w:t>
      </w:r>
      <w:r w:rsidR="00126D4B">
        <w:rPr>
          <w:rFonts w:ascii="Times New Roman" w:hAnsi="Times New Roman" w:cs="Times New Roman"/>
          <w:bCs/>
          <w:sz w:val="28"/>
          <w:szCs w:val="28"/>
        </w:rPr>
        <w:t>я</w:t>
      </w:r>
      <w:r w:rsidR="00126D4B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(надзорным)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126D4B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26D4B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126D4B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126D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391125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1125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391125">
        <w:rPr>
          <w:rFonts w:ascii="Times New Roman" w:hAnsi="Times New Roman" w:cs="Times New Roman"/>
          <w:bCs/>
          <w:sz w:val="28"/>
          <w:szCs w:val="28"/>
        </w:rPr>
        <w:t>я</w:t>
      </w:r>
      <w:r w:rsidR="00391125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:rsidR="007B3D17" w:rsidRPr="007B3D17" w:rsidRDefault="00396934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9052E7" w:rsidRDefault="007B3D17" w:rsidP="007B3D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VI.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Обжалование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решений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052E7" w:rsidRPr="0090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структурных подразделений  админ</w:t>
      </w:r>
      <w:r w:rsidR="009052E7" w:rsidRPr="0090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052E7" w:rsidRPr="0090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r w:rsidR="009052E7" w:rsidRPr="009052E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города-курорта Пятигорска Ставропольского края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действий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(бездействия)</w:t>
      </w:r>
      <w:r w:rsid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его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должностных</w:t>
      </w:r>
      <w:r w:rsidR="00396934"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05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</w:t>
      </w:r>
    </w:p>
    <w:p w:rsidR="007B3D17" w:rsidRPr="009052E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в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в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C1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структурного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прав.</w:t>
      </w:r>
      <w:bookmarkStart w:id="2" w:name="Par11"/>
      <w:bookmarkEnd w:id="2"/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ь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(двух)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низации-заявителя,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квизиты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(бездействием)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"Единая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аутентификации".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7B3D17" w:rsidRPr="007B3D17" w:rsidRDefault="009052E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</w:t>
      </w:r>
      <w:r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Pr="00AB4FD7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 Ставропольского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1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(пяти)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жалобы.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Par37"/>
      <w:bookmarkEnd w:id="3"/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6.13.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в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частично;</w:t>
      </w:r>
    </w:p>
    <w:p w:rsidR="007B3D17" w:rsidRPr="007B3D17" w:rsidRDefault="007B3D17" w:rsidP="007B3D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незаконными.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6.14.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ь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ного образования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жалобу.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VII.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Ключевые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показатели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троля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их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целевые</w:t>
      </w:r>
      <w:r w:rsidR="00396934" w:rsidRPr="002B34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значения</w:t>
      </w:r>
    </w:p>
    <w:p w:rsidR="007B3D17" w:rsidRPr="007B3D17" w:rsidRDefault="00396934" w:rsidP="007B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и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42149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Положению: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показатели;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показатели.</w:t>
      </w:r>
    </w:p>
    <w:p w:rsidR="007B3D17" w:rsidRPr="007B3D17" w:rsidRDefault="007B3D17" w:rsidP="007B3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52E7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а</w:t>
      </w:r>
      <w:r w:rsidR="009052E7" w:rsidRPr="00AB4FD7">
        <w:rPr>
          <w:rFonts w:ascii="Times New Roman" w:hAnsi="Times New Roman" w:cs="Times New Roman"/>
          <w:bCs/>
          <w:sz w:val="28"/>
          <w:szCs w:val="28"/>
        </w:rPr>
        <w:t>зования города-курорта Пятигорска Ставропольского кра</w:t>
      </w:r>
      <w:r w:rsidR="009052E7">
        <w:rPr>
          <w:rFonts w:ascii="Times New Roman" w:hAnsi="Times New Roman" w:cs="Times New Roman"/>
          <w:bCs/>
          <w:sz w:val="28"/>
          <w:szCs w:val="28"/>
        </w:rPr>
        <w:t>я</w:t>
      </w:r>
      <w:r w:rsidR="009052E7"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контроле</w:t>
        </w:r>
      </w:hyperlink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803975" w:rsidRPr="002B3466" w:rsidRDefault="00803975">
      <w:pPr>
        <w:rPr>
          <w:rFonts w:ascii="Times New Roman" w:hAnsi="Times New Roman" w:cs="Times New Roman"/>
        </w:rPr>
      </w:pPr>
    </w:p>
    <w:p w:rsidR="0049297B" w:rsidRPr="002B3466" w:rsidRDefault="0049297B">
      <w:pPr>
        <w:rPr>
          <w:rFonts w:ascii="Times New Roman" w:hAnsi="Times New Roman" w:cs="Times New Roman"/>
        </w:rPr>
      </w:pPr>
    </w:p>
    <w:p w:rsidR="0049297B" w:rsidRPr="002B3466" w:rsidRDefault="0049297B">
      <w:pPr>
        <w:rPr>
          <w:rFonts w:ascii="Times New Roman" w:hAnsi="Times New Roman" w:cs="Times New Roman"/>
        </w:rPr>
      </w:pPr>
    </w:p>
    <w:p w:rsidR="0049297B" w:rsidRPr="002B3466" w:rsidRDefault="0049297B">
      <w:pPr>
        <w:rPr>
          <w:rFonts w:ascii="Times New Roman" w:hAnsi="Times New Roman" w:cs="Times New Roman"/>
        </w:rPr>
      </w:pPr>
    </w:p>
    <w:p w:rsidR="0049297B" w:rsidRPr="002B3466" w:rsidRDefault="0049297B">
      <w:pPr>
        <w:rPr>
          <w:rFonts w:ascii="Times New Roman" w:hAnsi="Times New Roman" w:cs="Times New Roman"/>
        </w:rPr>
      </w:pPr>
    </w:p>
    <w:p w:rsidR="0049297B" w:rsidRDefault="0049297B">
      <w:pPr>
        <w:rPr>
          <w:rFonts w:ascii="Times New Roman" w:hAnsi="Times New Roman" w:cs="Times New Roman"/>
        </w:rPr>
      </w:pPr>
    </w:p>
    <w:p w:rsidR="00621D84" w:rsidRDefault="00621D84">
      <w:pPr>
        <w:rPr>
          <w:rFonts w:ascii="Times New Roman" w:hAnsi="Times New Roman" w:cs="Times New Roman"/>
        </w:rPr>
      </w:pPr>
    </w:p>
    <w:p w:rsidR="00621D84" w:rsidRDefault="00621D84">
      <w:pPr>
        <w:rPr>
          <w:rFonts w:ascii="Times New Roman" w:hAnsi="Times New Roman" w:cs="Times New Roman"/>
        </w:rPr>
      </w:pPr>
    </w:p>
    <w:p w:rsidR="00621D84" w:rsidRPr="002B3466" w:rsidRDefault="00621D84">
      <w:pPr>
        <w:rPr>
          <w:rFonts w:ascii="Times New Roman" w:hAnsi="Times New Roman" w:cs="Times New Roman"/>
        </w:rPr>
      </w:pPr>
    </w:p>
    <w:p w:rsidR="003A04A0" w:rsidRPr="002B3466" w:rsidRDefault="003A04A0" w:rsidP="00905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Приложение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="009B4556">
        <w:rPr>
          <w:rFonts w:ascii="Times New Roman" w:hAnsi="Times New Roman" w:cs="Times New Roman"/>
          <w:sz w:val="28"/>
          <w:szCs w:val="28"/>
        </w:rPr>
        <w:t>1</w:t>
      </w:r>
    </w:p>
    <w:p w:rsidR="003A04A0" w:rsidRPr="002B3466" w:rsidRDefault="003A04A0" w:rsidP="00905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к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Положению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о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3A04A0" w:rsidRPr="002B3466" w:rsidRDefault="003A04A0" w:rsidP="00905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жилищном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контроле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на</w:t>
      </w:r>
      <w:r w:rsidR="00396934" w:rsidRPr="002B3466"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>территории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052E7" w:rsidRDefault="009052E7" w:rsidP="003A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A04A0" w:rsidRPr="003A04A0" w:rsidRDefault="003A04A0" w:rsidP="003A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</w:t>
      </w:r>
    </w:p>
    <w:p w:rsidR="003A04A0" w:rsidRPr="003A04A0" w:rsidRDefault="003A04A0" w:rsidP="003A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</w:t>
      </w:r>
      <w:r w:rsidRPr="003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ваний</w:t>
      </w:r>
    </w:p>
    <w:p w:rsidR="003A04A0" w:rsidRPr="003A04A0" w:rsidRDefault="00396934" w:rsidP="003A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"__"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50B33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составления)</w:t>
      </w:r>
    </w:p>
    <w:p w:rsidR="003A04A0" w:rsidRPr="003A04A0" w:rsidRDefault="00396934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Выдано: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мероприятия)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мероприятия)</w:t>
      </w:r>
    </w:p>
    <w:p w:rsidR="003A04A0" w:rsidRPr="003A04A0" w:rsidRDefault="00396934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0" w:tgtFrame="_blank" w:history="1"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1A5BBE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контроле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(надзоре)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муниципальном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контроле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сийской</w:t>
        </w:r>
        <w:r w:rsidR="00396934"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A04A0" w:rsidRPr="003A04A0" w:rsidRDefault="003A04A0" w:rsidP="003A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</w:t>
      </w:r>
    </w:p>
    <w:p w:rsidR="003A04A0" w:rsidRPr="003A04A0" w:rsidRDefault="003A04A0" w:rsidP="003A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3"/>
        <w:gridCol w:w="2127"/>
        <w:gridCol w:w="4070"/>
        <w:gridCol w:w="2368"/>
      </w:tblGrid>
      <w:tr w:rsidR="002B3466" w:rsidRPr="003A04A0" w:rsidTr="004255B5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Конкретное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щество)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</w:t>
            </w: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нормативного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указанием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структурных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единиц,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устранения</w:t>
            </w:r>
            <w:r w:rsidR="00396934"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</w:p>
        </w:tc>
      </w:tr>
      <w:tr w:rsidR="002B3466" w:rsidRPr="003A04A0" w:rsidTr="004255B5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A04A0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466" w:rsidRPr="003A04A0" w:rsidTr="004255B5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96934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96934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96934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4A0" w:rsidRPr="003A04A0" w:rsidRDefault="00396934" w:rsidP="003A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A04A0" w:rsidRPr="003A04A0" w:rsidRDefault="00396934" w:rsidP="003A0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обязательным.</w:t>
      </w:r>
    </w:p>
    <w:p w:rsidR="003A04A0" w:rsidRPr="003A04A0" w:rsidRDefault="003A04A0" w:rsidP="003A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92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выводами,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жениями,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(надзорного)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положений.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A5BBE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нахождения)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3A04A0" w:rsidRPr="003A04A0" w:rsidRDefault="00396934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лицо: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BE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3A04A0" w:rsidRPr="003A04A0" w:rsidRDefault="00396934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получил: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A5BBE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вручения)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наличии))</w:t>
      </w:r>
    </w:p>
    <w:p w:rsidR="003A04A0" w:rsidRPr="003A04A0" w:rsidRDefault="00396934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1A5BBE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(реквизиты),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удостоверяющих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</w:t>
      </w:r>
    </w:p>
    <w:p w:rsidR="003A04A0" w:rsidRPr="003A04A0" w:rsidRDefault="00396934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4A0" w:rsidRPr="003A04A0" w:rsidRDefault="003A04A0" w:rsidP="001A5B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направлено: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</w:p>
    <w:p w:rsidR="003A04A0" w:rsidRPr="003A04A0" w:rsidRDefault="003A04A0" w:rsidP="003A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6934" w:rsidRPr="002B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наличии))</w:t>
      </w:r>
    </w:p>
    <w:p w:rsidR="00E10971" w:rsidRDefault="00396934" w:rsidP="003A0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971" w:rsidSect="00DC06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4A0" w:rsidRPr="003A04A0" w:rsidRDefault="003A04A0" w:rsidP="003A0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33" w:rsidRPr="002B3466" w:rsidRDefault="00850B33" w:rsidP="006B0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1D84">
        <w:rPr>
          <w:rFonts w:ascii="Times New Roman" w:hAnsi="Times New Roman" w:cs="Times New Roman"/>
          <w:sz w:val="28"/>
          <w:szCs w:val="28"/>
        </w:rPr>
        <w:t>2</w:t>
      </w:r>
    </w:p>
    <w:p w:rsidR="00850B33" w:rsidRPr="002B3466" w:rsidRDefault="00850B33" w:rsidP="006B0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850B33" w:rsidRPr="002B3466" w:rsidRDefault="00850B33" w:rsidP="006B0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</w:p>
    <w:p w:rsidR="009052E7" w:rsidRDefault="009052E7" w:rsidP="009052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052E7" w:rsidRDefault="009052E7" w:rsidP="009052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50B33" w:rsidRPr="002B3466" w:rsidRDefault="00850B33">
      <w:pPr>
        <w:rPr>
          <w:rFonts w:ascii="Times New Roman" w:hAnsi="Times New Roman" w:cs="Times New Roman"/>
        </w:rPr>
      </w:pPr>
    </w:p>
    <w:p w:rsidR="00850B33" w:rsidRPr="00850B33" w:rsidRDefault="00850B33" w:rsidP="00850B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3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показателей результативности и эффективности муниципального жилищного контроля</w:t>
      </w:r>
    </w:p>
    <w:p w:rsidR="00850B33" w:rsidRPr="00850B33" w:rsidRDefault="00E10971" w:rsidP="00850B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3117"/>
        <w:gridCol w:w="733"/>
        <w:gridCol w:w="257"/>
        <w:gridCol w:w="128"/>
        <w:gridCol w:w="2565"/>
        <w:gridCol w:w="436"/>
        <w:gridCol w:w="254"/>
        <w:gridCol w:w="1044"/>
        <w:gridCol w:w="293"/>
        <w:gridCol w:w="301"/>
        <w:gridCol w:w="219"/>
        <w:gridCol w:w="228"/>
        <w:gridCol w:w="193"/>
        <w:gridCol w:w="216"/>
        <w:gridCol w:w="181"/>
        <w:gridCol w:w="190"/>
        <w:gridCol w:w="207"/>
        <w:gridCol w:w="425"/>
        <w:gridCol w:w="319"/>
        <w:gridCol w:w="313"/>
        <w:gridCol w:w="480"/>
        <w:gridCol w:w="595"/>
        <w:gridCol w:w="225"/>
        <w:gridCol w:w="251"/>
        <w:gridCol w:w="243"/>
        <w:gridCol w:w="298"/>
        <w:gridCol w:w="28"/>
        <w:gridCol w:w="28"/>
        <w:gridCol w:w="28"/>
        <w:gridCol w:w="28"/>
        <w:gridCol w:w="6"/>
        <w:gridCol w:w="28"/>
        <w:gridCol w:w="6"/>
      </w:tblGrid>
      <w:tr w:rsidR="00E34E71" w:rsidRPr="00850B33" w:rsidTr="00535556">
        <w:trPr>
          <w:trHeight w:val="37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F548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62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9120B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9120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рии(интерпретация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значений)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9120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9120B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694" w:type="pct"/>
            <w:gridSpan w:val="9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зателей</w:t>
            </w:r>
          </w:p>
        </w:tc>
        <w:tc>
          <w:tcPr>
            <w:tcW w:w="525" w:type="pct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850B33" w:rsidP="0019120B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61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850B33" w:rsidP="0019120B">
            <w:pPr>
              <w:spacing w:after="0" w:line="24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рования,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держащих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личии)</w:t>
            </w:r>
          </w:p>
        </w:tc>
        <w:tc>
          <w:tcPr>
            <w:tcW w:w="10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1F" w:rsidRPr="00850B33" w:rsidTr="00535556">
        <w:trPr>
          <w:trHeight w:val="1185"/>
        </w:trPr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1F" w:rsidRPr="001A521F" w:rsidRDefault="001A521F" w:rsidP="00A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1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219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1F" w:rsidRPr="001A521F" w:rsidRDefault="001A521F" w:rsidP="00A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1F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2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21F" w:rsidRPr="001A521F" w:rsidRDefault="001A521F" w:rsidP="00A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1F">
              <w:rPr>
                <w:rFonts w:ascii="Times New Roman" w:hAnsi="Times New Roman" w:cs="Times New Roman"/>
                <w:sz w:val="24"/>
                <w:szCs w:val="24"/>
              </w:rPr>
              <w:t>2021  год</w:t>
            </w:r>
          </w:p>
        </w:tc>
        <w:tc>
          <w:tcPr>
            <w:tcW w:w="525" w:type="pct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7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</w:tcBorders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</w:tcBorders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hideMark/>
          </w:tcPr>
          <w:p w:rsidR="001A521F" w:rsidRPr="00850B33" w:rsidRDefault="001A521F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66" w:rsidRPr="00850B33" w:rsidTr="00535556">
        <w:trPr>
          <w:gridAfter w:val="5"/>
          <w:wAfter w:w="31" w:type="pct"/>
          <w:trHeight w:val="31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04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66" w:rsidRPr="00850B33" w:rsidTr="00535556">
        <w:trPr>
          <w:gridAfter w:val="5"/>
          <w:wAfter w:w="31" w:type="pct"/>
          <w:trHeight w:val="70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5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A521F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отражающие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минимизации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(ущерба)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(ущерба)</w:t>
            </w: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2B3466" w:rsidTr="00535556">
        <w:trPr>
          <w:trHeight w:val="2116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10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A521F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ущерб,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причиненный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ствляющими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ВРП</w:t>
            </w:r>
          </w:p>
        </w:tc>
        <w:tc>
          <w:tcPr>
            <w:tcW w:w="91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1A521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начисленной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гражданам,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пользователям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гоквартирных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ВРП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r w:rsidR="006B6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6B6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принимаются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той),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точностью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приравнив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нулю.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8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органа: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</w:t>
            </w:r>
            <w:r w:rsidR="004C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58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" w:type="pct"/>
            <w:tcBorders>
              <w:top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2B3466" w:rsidTr="00535556">
        <w:trPr>
          <w:trHeight w:val="7361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10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повлекших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Кспв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Ксн</w:t>
            </w:r>
            <w:proofErr w:type="spellEnd"/>
          </w:p>
        </w:tc>
        <w:tc>
          <w:tcPr>
            <w:tcW w:w="91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Кспв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ровью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вступивш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законную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да;</w:t>
            </w:r>
          </w:p>
          <w:p w:rsidR="00850B33" w:rsidRPr="00850B33" w:rsidRDefault="00850B33" w:rsidP="00F548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8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на;данные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«Правос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дие».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8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" w:type="pct"/>
            <w:tcBorders>
              <w:bottom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66" w:rsidRPr="00850B33" w:rsidTr="00535556">
        <w:trPr>
          <w:gridAfter w:val="6"/>
          <w:wAfter w:w="36" w:type="pct"/>
          <w:trHeight w:val="447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7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66" w:rsidRPr="00850B33" w:rsidTr="00535556">
        <w:trPr>
          <w:gridAfter w:val="6"/>
          <w:wAfter w:w="36" w:type="pct"/>
          <w:trHeight w:val="31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характеризующих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(ущерба)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трудовых,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4" w:name="_GoBack"/>
            <w:bookmarkEnd w:id="4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вмешательства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66" w:rsidRPr="00850B33" w:rsidTr="00535556">
        <w:trPr>
          <w:gridAfter w:val="6"/>
          <w:wAfter w:w="36" w:type="pct"/>
          <w:trHeight w:val="31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3858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</w:p>
        </w:tc>
        <w:tc>
          <w:tcPr>
            <w:tcW w:w="6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" w:type="pct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2B3466" w:rsidTr="00535556">
        <w:trPr>
          <w:gridAfter w:val="6"/>
          <w:wAfter w:w="38" w:type="pct"/>
          <w:trHeight w:val="1860"/>
        </w:trPr>
        <w:tc>
          <w:tcPr>
            <w:tcW w:w="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тановленные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Пву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</w:p>
        </w:tc>
        <w:tc>
          <w:tcPr>
            <w:tcW w:w="10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Пву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новленные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–общее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3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10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4E71" w:rsidRPr="002B3466" w:rsidTr="00535556">
        <w:trPr>
          <w:gridAfter w:val="6"/>
          <w:wAfter w:w="38" w:type="pct"/>
          <w:trHeight w:val="556"/>
        </w:trPr>
        <w:tc>
          <w:tcPr>
            <w:tcW w:w="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</w:p>
        </w:tc>
        <w:tc>
          <w:tcPr>
            <w:tcW w:w="10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рядке;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850B33" w:rsidP="008642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3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10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4E71" w:rsidRPr="002B3466" w:rsidTr="00535556">
        <w:trPr>
          <w:gridAfter w:val="6"/>
          <w:wAfter w:w="38" w:type="pct"/>
          <w:trHeight w:val="181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2.1.3.</w:t>
            </w:r>
          </w:p>
        </w:tc>
        <w:tc>
          <w:tcPr>
            <w:tcW w:w="10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недейс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вительными</w:t>
            </w:r>
          </w:p>
        </w:tc>
        <w:tc>
          <w:tcPr>
            <w:tcW w:w="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</w:p>
        </w:tc>
        <w:tc>
          <w:tcPr>
            <w:tcW w:w="100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Ппн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недейств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тельными;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B33" w:rsidRPr="00850B33" w:rsidRDefault="00850B33" w:rsidP="004C69F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7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4E71" w:rsidRPr="002B3466" w:rsidTr="00535556">
        <w:trPr>
          <w:gridAfter w:val="6"/>
          <w:wAfter w:w="38" w:type="pct"/>
          <w:trHeight w:val="1407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10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осуществившим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линарного,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ративного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</w:p>
        </w:tc>
        <w:tc>
          <w:tcPr>
            <w:tcW w:w="100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Псн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вившим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верки,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наказания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7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B3466" w:rsidRPr="00850B33" w:rsidTr="00535556">
        <w:trPr>
          <w:trHeight w:val="533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374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</w:p>
        </w:tc>
        <w:tc>
          <w:tcPr>
            <w:tcW w:w="746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" w:type="pct"/>
            <w:gridSpan w:val="6"/>
            <w:tcBorders>
              <w:top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2B3466" w:rsidTr="00535556">
        <w:trPr>
          <w:trHeight w:val="465"/>
        </w:trPr>
        <w:tc>
          <w:tcPr>
            <w:tcW w:w="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C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предпринимателями)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спекции</w:t>
            </w:r>
          </w:p>
        </w:tc>
        <w:tc>
          <w:tcPr>
            <w:tcW w:w="10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3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0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291" w:type="pct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" w:type="pct"/>
            <w:tcBorders>
              <w:top w:val="single" w:sz="6" w:space="0" w:color="000000"/>
            </w:tcBorders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2B3466" w:rsidTr="00535556">
        <w:trPr>
          <w:gridAfter w:val="1"/>
          <w:wAfter w:w="3" w:type="pct"/>
          <w:trHeight w:val="982"/>
        </w:trPr>
        <w:tc>
          <w:tcPr>
            <w:tcW w:w="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F5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честву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лями)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ПРМБВн</w:t>
            </w:r>
            <w:proofErr w:type="spellEnd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ПРМБ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  <w:proofErr w:type="spellEnd"/>
          </w:p>
        </w:tc>
        <w:tc>
          <w:tcPr>
            <w:tcW w:w="10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ПРМБВн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–количество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</w:t>
            </w:r>
            <w:r w:rsidR="0067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тролю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видуальными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принимателями)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рядке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0B33" w:rsidRPr="00850B33" w:rsidRDefault="00850B33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ПРМБВо</w:t>
            </w:r>
            <w:proofErr w:type="spellEnd"/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</w:t>
            </w:r>
            <w:r w:rsidR="00E1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мателями)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5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7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33" w:rsidRPr="00850B33" w:rsidRDefault="00850B33" w:rsidP="004C69FB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="00E1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" w:type="pct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33" w:rsidRPr="00850B33" w:rsidRDefault="00E10971" w:rsidP="00850B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" w:type="pct"/>
            <w:vAlign w:val="center"/>
            <w:hideMark/>
          </w:tcPr>
          <w:p w:rsidR="00850B33" w:rsidRPr="00850B33" w:rsidRDefault="00850B33" w:rsidP="0085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B33" w:rsidRDefault="00850B33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Pr="002B3466" w:rsidRDefault="00307B6D" w:rsidP="00307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7B6D" w:rsidRPr="002B3466" w:rsidRDefault="00307B6D" w:rsidP="00307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307B6D" w:rsidRPr="002B3466" w:rsidRDefault="00307B6D" w:rsidP="00307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66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307B6D" w:rsidRDefault="00307B6D" w:rsidP="00307B6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307B6D" w:rsidRDefault="00307B6D" w:rsidP="00307B6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 </w:t>
      </w:r>
    </w:p>
    <w:p w:rsidR="00307B6D" w:rsidRDefault="00307B6D" w:rsidP="00307B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4FD7">
        <w:rPr>
          <w:rFonts w:ascii="Times New Roman" w:hAnsi="Times New Roman" w:cs="Times New Roman"/>
          <w:bCs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A04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07B6D" w:rsidRDefault="00307B6D" w:rsidP="00307B6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6D" w:rsidRDefault="00307B6D" w:rsidP="00307B6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6D" w:rsidRPr="00307B6D" w:rsidRDefault="00307B6D" w:rsidP="00307B6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6D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 ПРИ ОСУЩЕСТВЛ</w:t>
      </w:r>
      <w:r w:rsidRPr="00307B6D">
        <w:rPr>
          <w:rFonts w:ascii="Times New Roman" w:hAnsi="Times New Roman" w:cs="Times New Roman"/>
          <w:b/>
          <w:sz w:val="28"/>
          <w:szCs w:val="28"/>
        </w:rPr>
        <w:t>Е</w:t>
      </w:r>
      <w:r w:rsidRPr="00307B6D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3C1DC4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</w:p>
    <w:p w:rsidR="00307B6D" w:rsidRDefault="00307B6D" w:rsidP="00307B6D">
      <w:pPr>
        <w:widowControl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мещений в многоквартирном доме, граждан, являющихся пользователями помещений в многоквартирном доме, инфо</w:t>
      </w:r>
      <w:r w:rsidRPr="000E7BBF">
        <w:rPr>
          <w:rFonts w:ascii="Times New Roman" w:hAnsi="Times New Roman"/>
          <w:sz w:val="28"/>
          <w:szCs w:val="28"/>
        </w:rPr>
        <w:t>р</w:t>
      </w:r>
      <w:r w:rsidRPr="000E7BBF">
        <w:rPr>
          <w:rFonts w:ascii="Times New Roman" w:hAnsi="Times New Roman"/>
          <w:sz w:val="28"/>
          <w:szCs w:val="28"/>
        </w:rPr>
        <w:t>мации от органов государственной власти, органов местного самоуправления, из средств массовой информации о нал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чии в деятельности контролируемого лица хотя бы одного отклонения от следующих обязательных требований к: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BBF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0E7BBF">
        <w:rPr>
          <w:rFonts w:ascii="Times New Roman" w:hAnsi="Times New Roman"/>
          <w:sz w:val="28"/>
          <w:szCs w:val="28"/>
        </w:rPr>
        <w:t>) к деятельности юридических лиц, осуществляющих управление многоквартирными домами, в части осущест</w:t>
      </w:r>
      <w:r w:rsidRPr="000E7BBF">
        <w:rPr>
          <w:rFonts w:ascii="Times New Roman" w:hAnsi="Times New Roman"/>
          <w:sz w:val="28"/>
          <w:szCs w:val="28"/>
        </w:rPr>
        <w:t>в</w:t>
      </w:r>
      <w:r w:rsidRPr="000E7BBF">
        <w:rPr>
          <w:rFonts w:ascii="Times New Roman" w:hAnsi="Times New Roman"/>
          <w:sz w:val="28"/>
          <w:szCs w:val="28"/>
        </w:rPr>
        <w:t>ления аварийно-диспетчерского обслуживания;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 Поступление в </w:t>
      </w:r>
      <w:r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>онтрольный орган обращения гражданина или организации, являющихся собственниками п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мещений в многоквартирном доме, гражданина, являющегося пользователем помещения в многоквартирном доме, и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>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 xml:space="preserve">рации, за исключением обращений, указанных в пункте 1 настоящих типовых индикаторов, и обращений, </w:t>
      </w:r>
      <w:proofErr w:type="spellStart"/>
      <w:r w:rsidRPr="000E7BBF">
        <w:rPr>
          <w:rFonts w:ascii="Times New Roman" w:hAnsi="Times New Roman"/>
          <w:sz w:val="28"/>
          <w:szCs w:val="28"/>
        </w:rPr>
        <w:t>послуживш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хоснованием</w:t>
      </w:r>
      <w:proofErr w:type="spellEnd"/>
      <w:r w:rsidRPr="000E7BBF">
        <w:rPr>
          <w:rFonts w:ascii="Times New Roman" w:hAnsi="Times New Roman"/>
          <w:sz w:val="28"/>
          <w:szCs w:val="28"/>
        </w:rPr>
        <w:t xml:space="preserve">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му лицу  Контрольным органом объявлялись предостережения о недопустимости нарушения аналогичных обязательных требований.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</w:t>
      </w:r>
      <w:r w:rsidRPr="000E7BBF">
        <w:rPr>
          <w:rFonts w:ascii="Times New Roman" w:hAnsi="Times New Roman"/>
          <w:sz w:val="28"/>
          <w:szCs w:val="28"/>
        </w:rPr>
        <w:t>я</w:t>
      </w:r>
      <w:r w:rsidRPr="000E7BBF">
        <w:rPr>
          <w:rFonts w:ascii="Times New Roman" w:hAnsi="Times New Roman"/>
          <w:sz w:val="28"/>
          <w:szCs w:val="28"/>
        </w:rPr>
        <w:t>цев) в сравнении с предшествующим аналогичным периодом и (или) с аналогичным периодом предшествующего кале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>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 xml:space="preserve">формации от органов государственной власти, органов местного самоуправления, из средств массовой информации о </w:t>
      </w:r>
      <w:r w:rsidRPr="000E7BBF">
        <w:rPr>
          <w:rFonts w:ascii="Times New Roman" w:hAnsi="Times New Roman"/>
          <w:sz w:val="28"/>
          <w:szCs w:val="28"/>
        </w:rPr>
        <w:lastRenderedPageBreak/>
        <w:t>фактах нарушений обязательных требований, установленных частью 1 статьи 20 Жилищного кодекса Российской Фед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рации.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гося пользователем помещения в многоквартирном доме, информации от органов государственной власти, органов м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стного самоуправления, из средств массовой информации и информации, размещённой контролируемым лицом в гос</w:t>
      </w:r>
      <w:r w:rsidRPr="000E7BBF">
        <w:rPr>
          <w:rFonts w:ascii="Times New Roman" w:hAnsi="Times New Roman"/>
          <w:sz w:val="28"/>
          <w:szCs w:val="28"/>
        </w:rPr>
        <w:t>у</w:t>
      </w:r>
      <w:r w:rsidRPr="000E7BBF">
        <w:rPr>
          <w:rFonts w:ascii="Times New Roman" w:hAnsi="Times New Roman"/>
          <w:sz w:val="28"/>
          <w:szCs w:val="28"/>
        </w:rPr>
        <w:t xml:space="preserve">дарственной информационной системе жилищно-коммунального хозяйства. </w:t>
      </w:r>
    </w:p>
    <w:p w:rsidR="003C1DC4" w:rsidRPr="000E7BBF" w:rsidRDefault="003C1DC4" w:rsidP="003C1D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B6D" w:rsidRDefault="003C1DC4" w:rsidP="00307B6D">
      <w:pPr>
        <w:widowControl w:val="0"/>
        <w:jc w:val="both"/>
        <w:rPr>
          <w:sz w:val="28"/>
          <w:szCs w:val="28"/>
        </w:rPr>
      </w:pPr>
      <w:r w:rsidRPr="000C3F2F">
        <w:rPr>
          <w:i/>
          <w:sz w:val="28"/>
          <w:szCs w:val="28"/>
        </w:rPr>
        <w:t xml:space="preserve"> </w:t>
      </w:r>
      <w:r w:rsidR="00307B6D" w:rsidRPr="000C3F2F">
        <w:rPr>
          <w:i/>
          <w:sz w:val="28"/>
          <w:szCs w:val="28"/>
        </w:rPr>
        <w:t>(</w:t>
      </w:r>
      <w:r w:rsidR="00307B6D">
        <w:rPr>
          <w:i/>
          <w:sz w:val="28"/>
          <w:szCs w:val="28"/>
        </w:rPr>
        <w:t>Перечень и</w:t>
      </w:r>
      <w:r w:rsidR="00307B6D" w:rsidRPr="000C3F2F">
        <w:rPr>
          <w:i/>
          <w:sz w:val="28"/>
          <w:szCs w:val="28"/>
        </w:rPr>
        <w:t>ндикатор</w:t>
      </w:r>
      <w:r w:rsidR="00307B6D">
        <w:rPr>
          <w:i/>
          <w:sz w:val="28"/>
          <w:szCs w:val="28"/>
        </w:rPr>
        <w:t>ов</w:t>
      </w:r>
      <w:r w:rsidR="00307B6D" w:rsidRPr="000C3F2F">
        <w:rPr>
          <w:i/>
          <w:sz w:val="28"/>
          <w:szCs w:val="28"/>
        </w:rPr>
        <w:t xml:space="preserve"> р</w:t>
      </w:r>
      <w:r w:rsidR="00307B6D">
        <w:rPr>
          <w:i/>
          <w:sz w:val="28"/>
          <w:szCs w:val="28"/>
        </w:rPr>
        <w:t>и</w:t>
      </w:r>
      <w:r w:rsidR="00307B6D" w:rsidRPr="000C3F2F">
        <w:rPr>
          <w:i/>
          <w:sz w:val="28"/>
          <w:szCs w:val="28"/>
        </w:rPr>
        <w:t>ска</w:t>
      </w:r>
      <w:r w:rsidR="00307B6D">
        <w:rPr>
          <w:i/>
          <w:sz w:val="28"/>
          <w:szCs w:val="28"/>
        </w:rPr>
        <w:t xml:space="preserve"> в обязательном порядке</w:t>
      </w:r>
      <w:r w:rsidR="00307B6D" w:rsidRPr="000C3F2F">
        <w:rPr>
          <w:i/>
          <w:sz w:val="28"/>
          <w:szCs w:val="28"/>
        </w:rPr>
        <w:t xml:space="preserve"> разрабатыва</w:t>
      </w:r>
      <w:r w:rsidR="00307B6D">
        <w:rPr>
          <w:i/>
          <w:sz w:val="28"/>
          <w:szCs w:val="28"/>
        </w:rPr>
        <w:t>е</w:t>
      </w:r>
      <w:r w:rsidR="00307B6D" w:rsidRPr="000C3F2F">
        <w:rPr>
          <w:i/>
          <w:sz w:val="28"/>
          <w:szCs w:val="28"/>
        </w:rPr>
        <w:t>тся контрольным (надзорным) органом сам</w:t>
      </w:r>
      <w:r w:rsidR="00307B6D" w:rsidRPr="000C3F2F">
        <w:rPr>
          <w:i/>
          <w:sz w:val="28"/>
          <w:szCs w:val="28"/>
        </w:rPr>
        <w:t>о</w:t>
      </w:r>
      <w:r w:rsidR="00307B6D" w:rsidRPr="000C3F2F">
        <w:rPr>
          <w:i/>
          <w:sz w:val="28"/>
          <w:szCs w:val="28"/>
        </w:rPr>
        <w:t>стоятельно</w:t>
      </w:r>
      <w:r w:rsidR="00307B6D">
        <w:rPr>
          <w:i/>
          <w:sz w:val="28"/>
          <w:szCs w:val="28"/>
        </w:rPr>
        <w:t xml:space="preserve"> в соответствии с частью 10 статьи 23 Федерального закона № 248-ФЗ</w:t>
      </w:r>
      <w:r w:rsidR="00307B6D" w:rsidRPr="000C3F2F">
        <w:rPr>
          <w:i/>
          <w:sz w:val="28"/>
          <w:szCs w:val="28"/>
        </w:rPr>
        <w:t>)</w:t>
      </w:r>
      <w:r w:rsidR="00307B6D">
        <w:rPr>
          <w:i/>
          <w:sz w:val="28"/>
          <w:szCs w:val="28"/>
        </w:rPr>
        <w:t>.</w:t>
      </w:r>
    </w:p>
    <w:p w:rsidR="00307B6D" w:rsidRPr="00CD7D06" w:rsidRDefault="00307B6D" w:rsidP="00307B6D">
      <w:pPr>
        <w:widowControl w:val="0"/>
        <w:jc w:val="both"/>
        <w:rPr>
          <w:i/>
          <w:sz w:val="28"/>
          <w:szCs w:val="28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p w:rsidR="00307B6D" w:rsidRDefault="00307B6D" w:rsidP="00E10971">
      <w:pPr>
        <w:rPr>
          <w:rFonts w:ascii="Times New Roman" w:hAnsi="Times New Roman" w:cs="Times New Roman"/>
        </w:rPr>
      </w:pPr>
    </w:p>
    <w:sectPr w:rsidR="00307B6D" w:rsidSect="00E109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A2770"/>
    <w:rsid w:val="00037B10"/>
    <w:rsid w:val="000D5105"/>
    <w:rsid w:val="00126D4B"/>
    <w:rsid w:val="0019120B"/>
    <w:rsid w:val="00196F9E"/>
    <w:rsid w:val="001A521F"/>
    <w:rsid w:val="001A5BBE"/>
    <w:rsid w:val="001A618F"/>
    <w:rsid w:val="001B3095"/>
    <w:rsid w:val="001C7FC7"/>
    <w:rsid w:val="00215D8E"/>
    <w:rsid w:val="00243201"/>
    <w:rsid w:val="00264319"/>
    <w:rsid w:val="00281477"/>
    <w:rsid w:val="00286EA7"/>
    <w:rsid w:val="002B3466"/>
    <w:rsid w:val="002C3526"/>
    <w:rsid w:val="00307B6D"/>
    <w:rsid w:val="0032205C"/>
    <w:rsid w:val="003556B6"/>
    <w:rsid w:val="00391125"/>
    <w:rsid w:val="00396934"/>
    <w:rsid w:val="003975A6"/>
    <w:rsid w:val="003A041C"/>
    <w:rsid w:val="003A04A0"/>
    <w:rsid w:val="003A2D63"/>
    <w:rsid w:val="003C1DC4"/>
    <w:rsid w:val="003E5882"/>
    <w:rsid w:val="004255B5"/>
    <w:rsid w:val="0045551B"/>
    <w:rsid w:val="00470B0C"/>
    <w:rsid w:val="004877E7"/>
    <w:rsid w:val="0049297B"/>
    <w:rsid w:val="004C67E4"/>
    <w:rsid w:val="004C69FB"/>
    <w:rsid w:val="004E3F35"/>
    <w:rsid w:val="00535556"/>
    <w:rsid w:val="00570EC7"/>
    <w:rsid w:val="005A2770"/>
    <w:rsid w:val="005A693E"/>
    <w:rsid w:val="00603752"/>
    <w:rsid w:val="00621D84"/>
    <w:rsid w:val="00626DDD"/>
    <w:rsid w:val="0065525A"/>
    <w:rsid w:val="006740FD"/>
    <w:rsid w:val="00693B87"/>
    <w:rsid w:val="006B0146"/>
    <w:rsid w:val="006B6965"/>
    <w:rsid w:val="006D2D51"/>
    <w:rsid w:val="006D51D8"/>
    <w:rsid w:val="00752580"/>
    <w:rsid w:val="00764F4A"/>
    <w:rsid w:val="00787559"/>
    <w:rsid w:val="007B3D17"/>
    <w:rsid w:val="007C0745"/>
    <w:rsid w:val="007E1E5A"/>
    <w:rsid w:val="00803975"/>
    <w:rsid w:val="00850B33"/>
    <w:rsid w:val="00864215"/>
    <w:rsid w:val="00871AD7"/>
    <w:rsid w:val="008B7466"/>
    <w:rsid w:val="008C0125"/>
    <w:rsid w:val="008F6050"/>
    <w:rsid w:val="009052E7"/>
    <w:rsid w:val="009161ED"/>
    <w:rsid w:val="009257B2"/>
    <w:rsid w:val="00942149"/>
    <w:rsid w:val="00975B64"/>
    <w:rsid w:val="0098045F"/>
    <w:rsid w:val="009A24A8"/>
    <w:rsid w:val="009A4A07"/>
    <w:rsid w:val="009B3751"/>
    <w:rsid w:val="009B4556"/>
    <w:rsid w:val="00A22BC9"/>
    <w:rsid w:val="00AB4FD7"/>
    <w:rsid w:val="00AC44DE"/>
    <w:rsid w:val="00AD2155"/>
    <w:rsid w:val="00BF3861"/>
    <w:rsid w:val="00C12315"/>
    <w:rsid w:val="00C1303D"/>
    <w:rsid w:val="00C67D11"/>
    <w:rsid w:val="00C73C16"/>
    <w:rsid w:val="00C862E9"/>
    <w:rsid w:val="00C9456D"/>
    <w:rsid w:val="00C96A4F"/>
    <w:rsid w:val="00CC1B84"/>
    <w:rsid w:val="00CF0661"/>
    <w:rsid w:val="00D466F9"/>
    <w:rsid w:val="00D6025A"/>
    <w:rsid w:val="00D75286"/>
    <w:rsid w:val="00D8081F"/>
    <w:rsid w:val="00D975F6"/>
    <w:rsid w:val="00DC062F"/>
    <w:rsid w:val="00DE3300"/>
    <w:rsid w:val="00E10971"/>
    <w:rsid w:val="00E34E71"/>
    <w:rsid w:val="00EF2BD1"/>
    <w:rsid w:val="00F408E2"/>
    <w:rsid w:val="00F54822"/>
    <w:rsid w:val="00F66CD0"/>
    <w:rsid w:val="00F775B6"/>
    <w:rsid w:val="00F8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A2D63"/>
  </w:style>
  <w:style w:type="paragraph" w:customStyle="1" w:styleId="ConsPlusNormal">
    <w:name w:val="ConsPlusNormal"/>
    <w:rsid w:val="00DC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B3D17"/>
  </w:style>
  <w:style w:type="paragraph" w:customStyle="1" w:styleId="listparagraph">
    <w:name w:val="listparagraph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3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A2D63"/>
  </w:style>
  <w:style w:type="paragraph" w:customStyle="1" w:styleId="ConsPlusNormal">
    <w:name w:val="ConsPlusNormal"/>
    <w:rsid w:val="00DC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B3D17"/>
  </w:style>
  <w:style w:type="paragraph" w:customStyle="1" w:styleId="listparagraph">
    <w:name w:val="listparagraph"/>
    <w:basedOn w:val="a"/>
    <w:rsid w:val="007B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3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hyperlink" Target="http://pravo-search.minjust.ru:8080/bigs/showDocument.html?id=370BA400-14C4-4CDB-8A8B-B11F2A1A2F55" TargetMode="External"/><Relationship Id="rId9" Type="http://schemas.openxmlformats.org/officeDocument/2006/relationships/hyperlink" Target="http://pravo-search.minjust.ru:8080/bigs/showDocument.html?id=66BAA027-9C51-4672-8C2B-EDE7EA06FF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6963</Words>
  <Characters>39691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User</cp:lastModifiedBy>
  <cp:revision>2</cp:revision>
  <cp:lastPrinted>2021-07-26T08:19:00Z</cp:lastPrinted>
  <dcterms:created xsi:type="dcterms:W3CDTF">2021-08-20T06:56:00Z</dcterms:created>
  <dcterms:modified xsi:type="dcterms:W3CDTF">2021-08-20T06:56:00Z</dcterms:modified>
</cp:coreProperties>
</file>