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E2" w:rsidRDefault="00A015E2" w:rsidP="00A015E2">
      <w:pPr>
        <w:jc w:val="right"/>
        <w:rPr>
          <w:sz w:val="28"/>
          <w:szCs w:val="28"/>
        </w:rPr>
      </w:pPr>
      <w:r w:rsidRPr="00A015E2">
        <w:rPr>
          <w:sz w:val="28"/>
          <w:szCs w:val="28"/>
        </w:rPr>
        <w:t>Приложение</w:t>
      </w:r>
    </w:p>
    <w:p w:rsidR="00A015E2" w:rsidRPr="00A015E2" w:rsidRDefault="00A015E2" w:rsidP="00A015E2">
      <w:pPr>
        <w:jc w:val="right"/>
        <w:rPr>
          <w:sz w:val="28"/>
          <w:szCs w:val="28"/>
        </w:rPr>
      </w:pPr>
    </w:p>
    <w:p w:rsidR="00A015E2" w:rsidRDefault="00F36747" w:rsidP="004B22A6">
      <w:pPr>
        <w:ind w:firstLine="708"/>
        <w:jc w:val="center"/>
        <w:rPr>
          <w:sz w:val="28"/>
          <w:szCs w:val="28"/>
        </w:rPr>
      </w:pPr>
      <w:r w:rsidRPr="00A015E2">
        <w:rPr>
          <w:sz w:val="28"/>
          <w:szCs w:val="28"/>
        </w:rPr>
        <w:t>Отчет о реализации Стратегии</w:t>
      </w:r>
      <w:r w:rsidR="0010396F" w:rsidRPr="00A015E2">
        <w:rPr>
          <w:sz w:val="28"/>
          <w:szCs w:val="28"/>
        </w:rPr>
        <w:t xml:space="preserve"> развития города-курорта Пятигорска </w:t>
      </w:r>
    </w:p>
    <w:p w:rsidR="00F36747" w:rsidRDefault="0010396F" w:rsidP="00F36747">
      <w:pPr>
        <w:ind w:firstLine="708"/>
        <w:jc w:val="center"/>
        <w:rPr>
          <w:sz w:val="28"/>
          <w:szCs w:val="28"/>
        </w:rPr>
      </w:pPr>
      <w:r w:rsidRPr="00A015E2">
        <w:rPr>
          <w:sz w:val="28"/>
          <w:szCs w:val="28"/>
        </w:rPr>
        <w:t>до 2020 года и на период до 2025 года</w:t>
      </w:r>
      <w:r w:rsidR="002E2E5C">
        <w:rPr>
          <w:sz w:val="28"/>
          <w:szCs w:val="28"/>
        </w:rPr>
        <w:t xml:space="preserve"> за 201</w:t>
      </w:r>
      <w:r w:rsidR="00151A3B">
        <w:rPr>
          <w:sz w:val="28"/>
          <w:szCs w:val="28"/>
        </w:rPr>
        <w:t>8</w:t>
      </w:r>
      <w:r w:rsidR="002E2E5C">
        <w:rPr>
          <w:sz w:val="28"/>
          <w:szCs w:val="28"/>
        </w:rPr>
        <w:t xml:space="preserve"> год</w:t>
      </w:r>
    </w:p>
    <w:p w:rsidR="002E2E5C" w:rsidRDefault="002E2E5C" w:rsidP="00F36747">
      <w:pPr>
        <w:ind w:firstLine="708"/>
        <w:jc w:val="center"/>
        <w:rPr>
          <w:sz w:val="28"/>
          <w:szCs w:val="28"/>
        </w:rPr>
      </w:pPr>
    </w:p>
    <w:p w:rsidR="00531D36" w:rsidRDefault="0010707C" w:rsidP="00BF4CB8">
      <w:pPr>
        <w:ind w:firstLine="708"/>
        <w:jc w:val="both"/>
        <w:rPr>
          <w:sz w:val="28"/>
          <w:szCs w:val="28"/>
        </w:rPr>
      </w:pPr>
      <w:r w:rsidRPr="00F519F1">
        <w:rPr>
          <w:sz w:val="28"/>
          <w:szCs w:val="28"/>
        </w:rPr>
        <w:t xml:space="preserve">Стратегия </w:t>
      </w:r>
      <w:r w:rsidR="00BF4CB8" w:rsidRPr="00F519F1">
        <w:rPr>
          <w:sz w:val="28"/>
          <w:szCs w:val="28"/>
        </w:rPr>
        <w:t>развития города-курорта Пятигорска до 2020 года</w:t>
      </w:r>
      <w:r w:rsidR="000A72EE" w:rsidRPr="00F519F1">
        <w:rPr>
          <w:sz w:val="28"/>
          <w:szCs w:val="28"/>
        </w:rPr>
        <w:t xml:space="preserve"> </w:t>
      </w:r>
      <w:r w:rsidR="00E60347">
        <w:rPr>
          <w:sz w:val="28"/>
          <w:szCs w:val="28"/>
        </w:rPr>
        <w:t xml:space="preserve"> (далее</w:t>
      </w:r>
      <w:r w:rsidR="00127380">
        <w:rPr>
          <w:sz w:val="28"/>
          <w:szCs w:val="28"/>
        </w:rPr>
        <w:t xml:space="preserve"> - С</w:t>
      </w:r>
      <w:r w:rsidR="00E60347">
        <w:rPr>
          <w:sz w:val="28"/>
          <w:szCs w:val="28"/>
        </w:rPr>
        <w:t>тратегия)</w:t>
      </w:r>
      <w:r w:rsidR="00F519F1">
        <w:rPr>
          <w:sz w:val="28"/>
          <w:szCs w:val="28"/>
        </w:rPr>
        <w:t xml:space="preserve"> </w:t>
      </w:r>
      <w:r w:rsidR="00531D36" w:rsidRPr="00F519F1">
        <w:rPr>
          <w:sz w:val="28"/>
          <w:szCs w:val="28"/>
        </w:rPr>
        <w:t>у</w:t>
      </w:r>
      <w:r w:rsidRPr="00F519F1">
        <w:rPr>
          <w:sz w:val="28"/>
          <w:szCs w:val="28"/>
        </w:rPr>
        <w:t xml:space="preserve">тверждена решением </w:t>
      </w:r>
      <w:r w:rsidR="00BF4CB8" w:rsidRPr="00F519F1">
        <w:rPr>
          <w:sz w:val="28"/>
          <w:szCs w:val="28"/>
        </w:rPr>
        <w:t>Думы города Пятигорска от 24 сентября 2009 года № 84-46 ГД</w:t>
      </w:r>
      <w:r w:rsidR="00F519F1">
        <w:rPr>
          <w:sz w:val="28"/>
          <w:szCs w:val="28"/>
        </w:rPr>
        <w:t xml:space="preserve"> в качестве основного управленческого документа, с</w:t>
      </w:r>
      <w:r w:rsidR="00F519F1">
        <w:rPr>
          <w:sz w:val="28"/>
          <w:szCs w:val="28"/>
        </w:rPr>
        <w:t>о</w:t>
      </w:r>
      <w:r w:rsidR="00F519F1">
        <w:rPr>
          <w:sz w:val="28"/>
          <w:szCs w:val="28"/>
        </w:rPr>
        <w:t>держащего научно</w:t>
      </w:r>
      <w:r w:rsidR="007C2759">
        <w:rPr>
          <w:sz w:val="28"/>
          <w:szCs w:val="28"/>
        </w:rPr>
        <w:t xml:space="preserve"> </w:t>
      </w:r>
      <w:r w:rsidR="00F519F1">
        <w:rPr>
          <w:sz w:val="28"/>
          <w:szCs w:val="28"/>
        </w:rPr>
        <w:t>обоснованную систему целей социально-экономического развития и систему мер государственного и муниципального управления, н</w:t>
      </w:r>
      <w:r w:rsidR="00F519F1">
        <w:rPr>
          <w:sz w:val="28"/>
          <w:szCs w:val="28"/>
        </w:rPr>
        <w:t>а</w:t>
      </w:r>
      <w:r w:rsidR="00F519F1">
        <w:rPr>
          <w:sz w:val="28"/>
          <w:szCs w:val="28"/>
        </w:rPr>
        <w:t>правленных на обеспечение устойчивого социально-ориентированного ра</w:t>
      </w:r>
      <w:r w:rsidR="00F519F1">
        <w:rPr>
          <w:sz w:val="28"/>
          <w:szCs w:val="28"/>
        </w:rPr>
        <w:t>з</w:t>
      </w:r>
      <w:r w:rsidR="00F519F1">
        <w:rPr>
          <w:sz w:val="28"/>
          <w:szCs w:val="28"/>
        </w:rPr>
        <w:t>вития города Пятигорска</w:t>
      </w:r>
      <w:r w:rsidR="00BF4CB8" w:rsidRPr="00F519F1">
        <w:rPr>
          <w:sz w:val="28"/>
          <w:szCs w:val="28"/>
        </w:rPr>
        <w:t>.</w:t>
      </w:r>
      <w:r w:rsidR="00531D36" w:rsidRPr="002B44BD">
        <w:rPr>
          <w:sz w:val="28"/>
          <w:szCs w:val="28"/>
        </w:rPr>
        <w:t xml:space="preserve"> </w:t>
      </w:r>
    </w:p>
    <w:p w:rsidR="00953F04" w:rsidRDefault="00953F04" w:rsidP="00953F04">
      <w:pPr>
        <w:tabs>
          <w:tab w:val="left" w:pos="567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DC42C2">
        <w:rPr>
          <w:sz w:val="28"/>
          <w:szCs w:val="28"/>
        </w:rPr>
        <w:t>тратегические направления и задачи развития города-курорта Пятиго</w:t>
      </w:r>
      <w:r w:rsidRPr="00DC42C2">
        <w:rPr>
          <w:sz w:val="28"/>
          <w:szCs w:val="28"/>
        </w:rPr>
        <w:t>р</w:t>
      </w:r>
      <w:r w:rsidRPr="00DC42C2">
        <w:rPr>
          <w:sz w:val="28"/>
          <w:szCs w:val="28"/>
        </w:rPr>
        <w:t>ска</w:t>
      </w:r>
      <w:r>
        <w:rPr>
          <w:sz w:val="28"/>
          <w:szCs w:val="28"/>
        </w:rPr>
        <w:t xml:space="preserve"> сформированы в соответствии с концепцией </w:t>
      </w:r>
      <w:r>
        <w:rPr>
          <w:rStyle w:val="FontStyle13"/>
          <w:sz w:val="28"/>
          <w:szCs w:val="28"/>
        </w:rPr>
        <w:t>«Пять вершин», включа</w:t>
      </w:r>
      <w:r>
        <w:rPr>
          <w:rStyle w:val="FontStyle13"/>
          <w:sz w:val="28"/>
          <w:szCs w:val="28"/>
        </w:rPr>
        <w:t>ю</w:t>
      </w:r>
      <w:r>
        <w:rPr>
          <w:rStyle w:val="FontStyle13"/>
          <w:sz w:val="28"/>
          <w:szCs w:val="28"/>
        </w:rPr>
        <w:t>щей следующие разделы</w:t>
      </w:r>
      <w:r>
        <w:rPr>
          <w:sz w:val="28"/>
          <w:szCs w:val="28"/>
        </w:rPr>
        <w:t>:</w:t>
      </w:r>
    </w:p>
    <w:p w:rsidR="00953F04" w:rsidRPr="006F144E" w:rsidRDefault="00953F04" w:rsidP="00953F04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F144E">
        <w:rPr>
          <w:bCs/>
          <w:sz w:val="28"/>
          <w:szCs w:val="28"/>
        </w:rPr>
        <w:t>Формирование инновационного парка «Экология жизни»</w:t>
      </w:r>
      <w:r>
        <w:rPr>
          <w:bCs/>
          <w:sz w:val="28"/>
          <w:szCs w:val="28"/>
        </w:rPr>
        <w:t>.</w:t>
      </w:r>
      <w:r w:rsidRPr="006F144E">
        <w:rPr>
          <w:sz w:val="28"/>
          <w:szCs w:val="28"/>
        </w:rPr>
        <w:t xml:space="preserve"> </w:t>
      </w:r>
    </w:p>
    <w:p w:rsidR="00953F04" w:rsidRPr="006F144E" w:rsidRDefault="00953F04" w:rsidP="00953F04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F144E">
        <w:rPr>
          <w:bCs/>
          <w:sz w:val="28"/>
          <w:szCs w:val="28"/>
        </w:rPr>
        <w:t>Развитие макрорегионального курортно-туристского центра, качес</w:t>
      </w:r>
      <w:r w:rsidRPr="006F144E">
        <w:rPr>
          <w:bCs/>
          <w:sz w:val="28"/>
          <w:szCs w:val="28"/>
        </w:rPr>
        <w:t>т</w:t>
      </w:r>
      <w:r w:rsidRPr="006F144E">
        <w:rPr>
          <w:bCs/>
          <w:sz w:val="28"/>
          <w:szCs w:val="28"/>
        </w:rPr>
        <w:t>венно обновленной индустрии гостеприимства.</w:t>
      </w:r>
    </w:p>
    <w:p w:rsidR="00953F04" w:rsidRPr="006F144E" w:rsidRDefault="00953F04" w:rsidP="00953F04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F144E">
        <w:rPr>
          <w:bCs/>
          <w:sz w:val="28"/>
          <w:szCs w:val="28"/>
        </w:rPr>
        <w:t>Создание южнороссийского финансового и делового Центра.</w:t>
      </w:r>
    </w:p>
    <w:p w:rsidR="00953F04" w:rsidRPr="006F144E" w:rsidRDefault="00953F04" w:rsidP="00953F04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С</w:t>
      </w:r>
      <w:r w:rsidRPr="006F144E">
        <w:rPr>
          <w:bCs/>
          <w:sz w:val="28"/>
          <w:szCs w:val="28"/>
        </w:rPr>
        <w:t xml:space="preserve">охранение </w:t>
      </w:r>
      <w:r>
        <w:rPr>
          <w:bCs/>
          <w:sz w:val="28"/>
          <w:szCs w:val="28"/>
        </w:rPr>
        <w:t xml:space="preserve">и развитие </w:t>
      </w:r>
      <w:r w:rsidRPr="006F144E">
        <w:rPr>
          <w:bCs/>
          <w:sz w:val="28"/>
          <w:szCs w:val="28"/>
        </w:rPr>
        <w:t>уникального историко-культурного облика Пятигорска как национального достояния России.</w:t>
      </w:r>
    </w:p>
    <w:p w:rsidR="00953F04" w:rsidRPr="00DC42C2" w:rsidRDefault="00953F04" w:rsidP="00953F04">
      <w:pPr>
        <w:tabs>
          <w:tab w:val="left" w:pos="567"/>
        </w:tabs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6F144E">
        <w:rPr>
          <w:bCs/>
          <w:sz w:val="28"/>
          <w:szCs w:val="28"/>
        </w:rPr>
        <w:t>Повышение удовлетворенности горожан уровнем и качеством  жизни – материальным положением, возможностями самореализации в труде и о</w:t>
      </w:r>
      <w:r w:rsidRPr="006F144E">
        <w:rPr>
          <w:bCs/>
          <w:sz w:val="28"/>
          <w:szCs w:val="28"/>
        </w:rPr>
        <w:t>т</w:t>
      </w:r>
      <w:r w:rsidRPr="006F144E">
        <w:rPr>
          <w:bCs/>
          <w:sz w:val="28"/>
          <w:szCs w:val="28"/>
        </w:rPr>
        <w:t>дыхе, комфортной для проживания городской средой</w:t>
      </w:r>
      <w:r>
        <w:rPr>
          <w:bCs/>
          <w:sz w:val="28"/>
          <w:szCs w:val="28"/>
        </w:rPr>
        <w:t>.</w:t>
      </w:r>
    </w:p>
    <w:p w:rsidR="00953F04" w:rsidRPr="006F144E" w:rsidRDefault="00953F04" w:rsidP="00953F04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6F144E">
        <w:rPr>
          <w:bCs/>
          <w:sz w:val="28"/>
          <w:szCs w:val="28"/>
        </w:rPr>
        <w:t>Совершенствование системы муниципального управления,  станда</w:t>
      </w:r>
      <w:r w:rsidRPr="006F144E">
        <w:rPr>
          <w:bCs/>
          <w:sz w:val="28"/>
          <w:szCs w:val="28"/>
        </w:rPr>
        <w:t>р</w:t>
      </w:r>
      <w:r w:rsidRPr="006F144E">
        <w:rPr>
          <w:bCs/>
          <w:sz w:val="28"/>
          <w:szCs w:val="28"/>
        </w:rPr>
        <w:t>тизация и регламентации муниципальных услуг, развитие программно-целевого подхода и принципов проектного управления, подготовка менедж</w:t>
      </w:r>
      <w:r w:rsidRPr="006F144E">
        <w:rPr>
          <w:bCs/>
          <w:sz w:val="28"/>
          <w:szCs w:val="28"/>
        </w:rPr>
        <w:t>е</w:t>
      </w:r>
      <w:r w:rsidRPr="006F144E">
        <w:rPr>
          <w:bCs/>
          <w:sz w:val="28"/>
          <w:szCs w:val="28"/>
        </w:rPr>
        <w:t>ров инновации.</w:t>
      </w:r>
    </w:p>
    <w:p w:rsidR="0010396F" w:rsidRDefault="00923BFD" w:rsidP="0010396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0396F" w:rsidRPr="00BF4CB8">
        <w:rPr>
          <w:sz w:val="28"/>
          <w:szCs w:val="28"/>
        </w:rPr>
        <w:t xml:space="preserve"> соответствии со стратегическими направлениями</w:t>
      </w:r>
      <w:r w:rsidR="00953F04">
        <w:rPr>
          <w:sz w:val="28"/>
          <w:szCs w:val="28"/>
        </w:rPr>
        <w:t xml:space="preserve"> и задачами</w:t>
      </w:r>
      <w:r w:rsidR="0010396F" w:rsidRPr="00BF4CB8">
        <w:rPr>
          <w:sz w:val="28"/>
          <w:szCs w:val="28"/>
        </w:rPr>
        <w:t xml:space="preserve"> разв</w:t>
      </w:r>
      <w:r w:rsidR="0010396F" w:rsidRPr="00BF4CB8">
        <w:rPr>
          <w:sz w:val="28"/>
          <w:szCs w:val="28"/>
        </w:rPr>
        <w:t>и</w:t>
      </w:r>
      <w:r w:rsidR="0010396F" w:rsidRPr="00BF4CB8">
        <w:rPr>
          <w:sz w:val="28"/>
          <w:szCs w:val="28"/>
        </w:rPr>
        <w:t>тия города-курорта Пятигорска сформирован перечень взаимоувязанных проектов и мероприятий, реализация которых обеспечи</w:t>
      </w:r>
      <w:r>
        <w:rPr>
          <w:sz w:val="28"/>
          <w:szCs w:val="28"/>
        </w:rPr>
        <w:t>т</w:t>
      </w:r>
      <w:r w:rsidR="0010396F" w:rsidRPr="00BF4CB8">
        <w:rPr>
          <w:sz w:val="28"/>
          <w:szCs w:val="28"/>
        </w:rPr>
        <w:t xml:space="preserve"> улучшение фина</w:t>
      </w:r>
      <w:r w:rsidR="0010396F" w:rsidRPr="00BF4CB8">
        <w:rPr>
          <w:sz w:val="28"/>
          <w:szCs w:val="28"/>
        </w:rPr>
        <w:t>н</w:t>
      </w:r>
      <w:r w:rsidR="0010396F" w:rsidRPr="00BF4CB8">
        <w:rPr>
          <w:sz w:val="28"/>
          <w:szCs w:val="28"/>
        </w:rPr>
        <w:t xml:space="preserve">совых результатов деятельности хозяйствующих субъектов, рост количества, ассортимента и качества предоставляемых на территории города Пятигорска экономических благ, увеличение реальных доходов населения, что в итоге </w:t>
      </w:r>
      <w:r w:rsidR="00953F04">
        <w:rPr>
          <w:sz w:val="28"/>
          <w:szCs w:val="28"/>
        </w:rPr>
        <w:t>должно</w:t>
      </w:r>
      <w:r w:rsidR="0010396F" w:rsidRPr="00BF4CB8">
        <w:rPr>
          <w:sz w:val="28"/>
          <w:szCs w:val="28"/>
        </w:rPr>
        <w:t xml:space="preserve"> способствовать наиболее полному удовлетворению потребностей жителей местного сообщества, повышению качества жизни.</w:t>
      </w:r>
    </w:p>
    <w:p w:rsidR="00235B0C" w:rsidRDefault="000F2B3B" w:rsidP="00A23C45">
      <w:pPr>
        <w:tabs>
          <w:tab w:val="left" w:pos="567"/>
        </w:tabs>
        <w:ind w:firstLine="851"/>
        <w:jc w:val="both"/>
        <w:rPr>
          <w:color w:val="000000"/>
          <w:sz w:val="28"/>
          <w:szCs w:val="28"/>
        </w:rPr>
      </w:pPr>
      <w:r w:rsidRPr="00D2683E">
        <w:rPr>
          <w:color w:val="000000"/>
          <w:sz w:val="28"/>
          <w:szCs w:val="28"/>
        </w:rPr>
        <w:t>О</w:t>
      </w:r>
      <w:r w:rsidR="005116E4" w:rsidRPr="00D2683E">
        <w:rPr>
          <w:color w:val="000000"/>
          <w:sz w:val="28"/>
          <w:szCs w:val="28"/>
        </w:rPr>
        <w:t>сновным элементом организационных механизмов реализации Стр</w:t>
      </w:r>
      <w:r w:rsidR="005116E4" w:rsidRPr="00D2683E">
        <w:rPr>
          <w:color w:val="000000"/>
          <w:sz w:val="28"/>
          <w:szCs w:val="28"/>
        </w:rPr>
        <w:t>а</w:t>
      </w:r>
      <w:r w:rsidR="005116E4" w:rsidRPr="00D2683E">
        <w:rPr>
          <w:color w:val="000000"/>
          <w:sz w:val="28"/>
          <w:szCs w:val="28"/>
        </w:rPr>
        <w:t>тегии явл</w:t>
      </w:r>
      <w:r w:rsidRPr="00D2683E">
        <w:rPr>
          <w:color w:val="000000"/>
          <w:sz w:val="28"/>
          <w:szCs w:val="28"/>
        </w:rPr>
        <w:t>яется программно-целевой метод</w:t>
      </w:r>
      <w:r w:rsidR="00174B35" w:rsidRPr="00D2683E">
        <w:rPr>
          <w:color w:val="000000"/>
          <w:sz w:val="28"/>
          <w:szCs w:val="28"/>
        </w:rPr>
        <w:t>:</w:t>
      </w:r>
      <w:r w:rsidRPr="00D2683E">
        <w:rPr>
          <w:color w:val="000000"/>
          <w:sz w:val="28"/>
          <w:szCs w:val="28"/>
        </w:rPr>
        <w:t xml:space="preserve"> до 2014 года посредством</w:t>
      </w:r>
      <w:r w:rsidR="00CF2820" w:rsidRPr="00D2683E">
        <w:rPr>
          <w:color w:val="000000"/>
          <w:sz w:val="28"/>
          <w:szCs w:val="28"/>
        </w:rPr>
        <w:t xml:space="preserve"> </w:t>
      </w:r>
      <w:r w:rsidR="003A5343" w:rsidRPr="00D2683E">
        <w:rPr>
          <w:color w:val="000000"/>
          <w:sz w:val="28"/>
          <w:szCs w:val="28"/>
        </w:rPr>
        <w:t>мун</w:t>
      </w:r>
      <w:r w:rsidR="003A5343" w:rsidRPr="00D2683E">
        <w:rPr>
          <w:color w:val="000000"/>
          <w:sz w:val="28"/>
          <w:szCs w:val="28"/>
        </w:rPr>
        <w:t>и</w:t>
      </w:r>
      <w:r w:rsidR="003A5343" w:rsidRPr="00D2683E">
        <w:rPr>
          <w:color w:val="000000"/>
          <w:sz w:val="28"/>
          <w:szCs w:val="28"/>
        </w:rPr>
        <w:t xml:space="preserve">ципальных целевых программ, </w:t>
      </w:r>
      <w:r w:rsidR="00174B35" w:rsidRPr="00D2683E">
        <w:rPr>
          <w:color w:val="000000"/>
          <w:sz w:val="28"/>
          <w:szCs w:val="28"/>
        </w:rPr>
        <w:t>с 2014</w:t>
      </w:r>
      <w:r w:rsidR="003A5343" w:rsidRPr="00D2683E">
        <w:rPr>
          <w:color w:val="000000"/>
          <w:sz w:val="28"/>
          <w:szCs w:val="28"/>
        </w:rPr>
        <w:t xml:space="preserve"> г</w:t>
      </w:r>
      <w:r w:rsidR="006C7C74" w:rsidRPr="00D2683E">
        <w:rPr>
          <w:color w:val="000000"/>
          <w:sz w:val="28"/>
          <w:szCs w:val="28"/>
        </w:rPr>
        <w:t>од</w:t>
      </w:r>
      <w:r w:rsidR="00174B35" w:rsidRPr="00D2683E">
        <w:rPr>
          <w:color w:val="000000"/>
          <w:sz w:val="28"/>
          <w:szCs w:val="28"/>
        </w:rPr>
        <w:t>а</w:t>
      </w:r>
      <w:r w:rsidR="003A5343" w:rsidRPr="00D2683E">
        <w:rPr>
          <w:color w:val="000000"/>
          <w:sz w:val="28"/>
          <w:szCs w:val="28"/>
        </w:rPr>
        <w:t xml:space="preserve"> - муниципальных программ</w:t>
      </w:r>
      <w:r w:rsidR="00174B35" w:rsidRPr="00D2683E">
        <w:rPr>
          <w:color w:val="000000"/>
          <w:sz w:val="28"/>
          <w:szCs w:val="28"/>
        </w:rPr>
        <w:t xml:space="preserve"> гор</w:t>
      </w:r>
      <w:r w:rsidR="00174B35" w:rsidRPr="00D2683E">
        <w:rPr>
          <w:color w:val="000000"/>
          <w:sz w:val="28"/>
          <w:szCs w:val="28"/>
        </w:rPr>
        <w:t>о</w:t>
      </w:r>
      <w:r w:rsidR="00174B35" w:rsidRPr="00D2683E">
        <w:rPr>
          <w:color w:val="000000"/>
          <w:sz w:val="28"/>
          <w:szCs w:val="28"/>
        </w:rPr>
        <w:t>да-курорта Пятигорска</w:t>
      </w:r>
      <w:r w:rsidR="003A5343" w:rsidRPr="00D2683E">
        <w:rPr>
          <w:color w:val="000000"/>
          <w:sz w:val="28"/>
          <w:szCs w:val="28"/>
        </w:rPr>
        <w:t>.</w:t>
      </w:r>
    </w:p>
    <w:p w:rsidR="00F85B55" w:rsidRPr="00A26E86" w:rsidRDefault="00F85B55" w:rsidP="00F85B5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B5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 целью осуществления мероприятий направленных </w:t>
      </w:r>
      <w:r w:rsidRPr="00F85B55">
        <w:rPr>
          <w:rFonts w:ascii="Times New Roman" w:hAnsi="Times New Roman" w:cs="Times New Roman"/>
          <w:sz w:val="28"/>
          <w:szCs w:val="28"/>
        </w:rPr>
        <w:t>на развитие конк</w:t>
      </w:r>
      <w:r w:rsidRPr="00F85B55">
        <w:rPr>
          <w:rFonts w:ascii="Times New Roman" w:hAnsi="Times New Roman" w:cs="Times New Roman"/>
          <w:sz w:val="28"/>
          <w:szCs w:val="28"/>
        </w:rPr>
        <w:t>у</w:t>
      </w:r>
      <w:r w:rsidRPr="00F85B55">
        <w:rPr>
          <w:rFonts w:ascii="Times New Roman" w:hAnsi="Times New Roman" w:cs="Times New Roman"/>
          <w:sz w:val="28"/>
          <w:szCs w:val="28"/>
        </w:rPr>
        <w:t>рентоспособной экономики, повышение уровня жизни населения города, ра</w:t>
      </w:r>
      <w:r w:rsidRPr="00F85B55">
        <w:rPr>
          <w:rFonts w:ascii="Times New Roman" w:hAnsi="Times New Roman" w:cs="Times New Roman"/>
          <w:sz w:val="28"/>
          <w:szCs w:val="28"/>
        </w:rPr>
        <w:t>з</w:t>
      </w:r>
      <w:r w:rsidRPr="00F85B55">
        <w:rPr>
          <w:rFonts w:ascii="Times New Roman" w:hAnsi="Times New Roman" w:cs="Times New Roman"/>
          <w:sz w:val="28"/>
          <w:szCs w:val="28"/>
        </w:rPr>
        <w:t>витие человеческого капитала, улучшение инвестиционного климата, соц</w:t>
      </w:r>
      <w:r w:rsidRPr="00F85B55">
        <w:rPr>
          <w:rFonts w:ascii="Times New Roman" w:hAnsi="Times New Roman" w:cs="Times New Roman"/>
          <w:sz w:val="28"/>
          <w:szCs w:val="28"/>
        </w:rPr>
        <w:t>и</w:t>
      </w:r>
      <w:r w:rsidRPr="00F85B55">
        <w:rPr>
          <w:rFonts w:ascii="Times New Roman" w:hAnsi="Times New Roman" w:cs="Times New Roman"/>
          <w:sz w:val="28"/>
          <w:szCs w:val="28"/>
        </w:rPr>
        <w:t>ально-демографической ситуации</w:t>
      </w:r>
      <w:r w:rsidRPr="00F85B5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города-курорта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Пятигорска</w:t>
      </w:r>
      <w:r w:rsidRPr="00F85B5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течение 201</w:t>
      </w:r>
      <w:r w:rsidR="008C13F7">
        <w:rPr>
          <w:rFonts w:ascii="Times New Roman" w:hAnsi="Times New Roman" w:cs="Times New Roman"/>
          <w:color w:val="000000"/>
          <w:spacing w:val="-3"/>
          <w:sz w:val="28"/>
          <w:szCs w:val="28"/>
        </w:rPr>
        <w:t>8</w:t>
      </w:r>
      <w:r w:rsidRPr="00F85B5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85B55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года на территории города реализовывались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</w:t>
      </w:r>
      <w:r w:rsidR="008C13F7">
        <w:rPr>
          <w:rFonts w:ascii="Times New Roman" w:hAnsi="Times New Roman" w:cs="Times New Roman"/>
          <w:color w:val="000000"/>
          <w:spacing w:val="-3"/>
          <w:sz w:val="28"/>
          <w:szCs w:val="28"/>
        </w:rPr>
        <w:t>4</w:t>
      </w:r>
      <w:r w:rsidRPr="00F85B5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муниципальных программ</w:t>
      </w:r>
      <w:r w:rsidRPr="008C13F7">
        <w:rPr>
          <w:rFonts w:ascii="Times New Roman" w:hAnsi="Times New Roman" w:cs="Times New Roman"/>
          <w:color w:val="000000"/>
          <w:spacing w:val="-3"/>
          <w:sz w:val="28"/>
          <w:szCs w:val="28"/>
        </w:rPr>
        <w:t>:</w:t>
      </w:r>
      <w:r w:rsidRPr="008C13F7">
        <w:rPr>
          <w:color w:val="000000"/>
          <w:sz w:val="28"/>
          <w:szCs w:val="28"/>
        </w:rPr>
        <w:t xml:space="preserve"> </w:t>
      </w:r>
      <w:r w:rsidRPr="008C13F7">
        <w:rPr>
          <w:rFonts w:ascii="Times New Roman" w:hAnsi="Times New Roman" w:cs="Times New Roman"/>
          <w:color w:val="000000"/>
          <w:sz w:val="28"/>
          <w:szCs w:val="28"/>
        </w:rPr>
        <w:t>«Развитие образования»</w:t>
      </w:r>
      <w:r w:rsidRPr="008C13F7">
        <w:rPr>
          <w:rFonts w:ascii="Times New Roman" w:hAnsi="Times New Roman" w:cs="Times New Roman"/>
          <w:sz w:val="28"/>
          <w:szCs w:val="28"/>
        </w:rPr>
        <w:t xml:space="preserve">, </w:t>
      </w:r>
      <w:r w:rsidRPr="008C13F7">
        <w:rPr>
          <w:rFonts w:ascii="Times New Roman" w:hAnsi="Times New Roman" w:cs="Times New Roman"/>
          <w:color w:val="000000"/>
          <w:sz w:val="28"/>
          <w:szCs w:val="28"/>
        </w:rPr>
        <w:t>«Социальная поддержка граждан», «Развитие ж</w:t>
      </w:r>
      <w:r w:rsidRPr="008C13F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C13F7">
        <w:rPr>
          <w:rFonts w:ascii="Times New Roman" w:hAnsi="Times New Roman" w:cs="Times New Roman"/>
          <w:color w:val="000000"/>
          <w:sz w:val="28"/>
          <w:szCs w:val="28"/>
        </w:rPr>
        <w:t>лищно-коммунального хозяйства, градостроительства, строительства и арх</w:t>
      </w:r>
      <w:r w:rsidRPr="008C13F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C13F7">
        <w:rPr>
          <w:rFonts w:ascii="Times New Roman" w:hAnsi="Times New Roman" w:cs="Times New Roman"/>
          <w:color w:val="000000"/>
          <w:sz w:val="28"/>
          <w:szCs w:val="28"/>
        </w:rPr>
        <w:t xml:space="preserve">тектуры», </w:t>
      </w:r>
      <w:r w:rsidRPr="008C13F7">
        <w:rPr>
          <w:rFonts w:ascii="Times New Roman" w:hAnsi="Times New Roman" w:cs="Times New Roman"/>
          <w:sz w:val="28"/>
          <w:szCs w:val="28"/>
        </w:rPr>
        <w:t xml:space="preserve">«Молодежная политика», </w:t>
      </w:r>
      <w:r w:rsidRPr="008C13F7">
        <w:rPr>
          <w:rFonts w:ascii="Times New Roman" w:hAnsi="Times New Roman" w:cs="Times New Roman"/>
          <w:color w:val="000000"/>
          <w:sz w:val="28"/>
          <w:szCs w:val="28"/>
        </w:rPr>
        <w:t>«Сохранение и развитие культуры»,</w:t>
      </w:r>
      <w:r w:rsidRPr="008C13F7">
        <w:rPr>
          <w:rFonts w:ascii="Times New Roman" w:hAnsi="Times New Roman" w:cs="Times New Roman"/>
          <w:sz w:val="28"/>
          <w:szCs w:val="28"/>
        </w:rPr>
        <w:t xml:space="preserve"> «Экология и охрана окружающей среды»,</w:t>
      </w:r>
      <w:r w:rsidRPr="008C13F7">
        <w:rPr>
          <w:sz w:val="28"/>
          <w:szCs w:val="28"/>
        </w:rPr>
        <w:t xml:space="preserve"> </w:t>
      </w:r>
      <w:r w:rsidRPr="008C13F7">
        <w:rPr>
          <w:rFonts w:ascii="Times New Roman" w:hAnsi="Times New Roman" w:cs="Times New Roman"/>
          <w:sz w:val="28"/>
          <w:szCs w:val="28"/>
        </w:rPr>
        <w:t>«Развитие физической культуры и спорта»,</w:t>
      </w:r>
      <w:r w:rsidRPr="008C13F7">
        <w:rPr>
          <w:sz w:val="28"/>
          <w:szCs w:val="28"/>
        </w:rPr>
        <w:t xml:space="preserve"> </w:t>
      </w:r>
      <w:r w:rsidRPr="008C13F7">
        <w:rPr>
          <w:rFonts w:ascii="Times New Roman" w:hAnsi="Times New Roman" w:cs="Times New Roman"/>
          <w:color w:val="000000"/>
          <w:sz w:val="28"/>
          <w:szCs w:val="28"/>
        </w:rPr>
        <w:t>«Безопасный Пятигорск»,</w:t>
      </w:r>
      <w:r w:rsidRPr="008C13F7">
        <w:rPr>
          <w:color w:val="000000"/>
          <w:sz w:val="28"/>
          <w:szCs w:val="28"/>
        </w:rPr>
        <w:t xml:space="preserve"> </w:t>
      </w:r>
      <w:r w:rsidRPr="008C13F7">
        <w:rPr>
          <w:rFonts w:ascii="Times New Roman" w:hAnsi="Times New Roman" w:cs="Times New Roman"/>
          <w:color w:val="000000"/>
          <w:sz w:val="28"/>
          <w:szCs w:val="28"/>
        </w:rPr>
        <w:t>«Управление финансами»,</w:t>
      </w:r>
      <w:r w:rsidRPr="008C13F7">
        <w:rPr>
          <w:color w:val="000000"/>
          <w:sz w:val="28"/>
          <w:szCs w:val="28"/>
        </w:rPr>
        <w:t xml:space="preserve"> </w:t>
      </w:r>
      <w:r w:rsidRPr="008C13F7">
        <w:rPr>
          <w:rFonts w:ascii="Times New Roman" w:hAnsi="Times New Roman" w:cs="Times New Roman"/>
          <w:color w:val="000000"/>
          <w:sz w:val="28"/>
          <w:szCs w:val="28"/>
        </w:rPr>
        <w:t>«Модерниз</w:t>
      </w:r>
      <w:r w:rsidRPr="008C13F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13F7">
        <w:rPr>
          <w:rFonts w:ascii="Times New Roman" w:hAnsi="Times New Roman" w:cs="Times New Roman"/>
          <w:color w:val="000000"/>
          <w:sz w:val="28"/>
          <w:szCs w:val="28"/>
        </w:rPr>
        <w:t>ция экономики, развитие малого и среднего бизнеса, курорта и туризма, энергетики, промышленности и улучшение инвестиционного климата»,</w:t>
      </w:r>
      <w:r w:rsidRPr="008C13F7">
        <w:rPr>
          <w:color w:val="000000"/>
          <w:sz w:val="28"/>
          <w:szCs w:val="28"/>
        </w:rPr>
        <w:t xml:space="preserve"> </w:t>
      </w:r>
      <w:r w:rsidRPr="008C13F7">
        <w:rPr>
          <w:rFonts w:ascii="Times New Roman" w:hAnsi="Times New Roman" w:cs="Times New Roman"/>
          <w:color w:val="000000"/>
          <w:sz w:val="28"/>
          <w:szCs w:val="28"/>
        </w:rPr>
        <w:t>«Ра</w:t>
      </w:r>
      <w:r w:rsidRPr="008C13F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C13F7">
        <w:rPr>
          <w:rFonts w:ascii="Times New Roman" w:hAnsi="Times New Roman" w:cs="Times New Roman"/>
          <w:color w:val="000000"/>
          <w:sz w:val="28"/>
          <w:szCs w:val="28"/>
        </w:rPr>
        <w:t>витие транспортной системы и обеспечение безопасности дорожного движ</w:t>
      </w:r>
      <w:r w:rsidRPr="008C13F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C13F7">
        <w:rPr>
          <w:rFonts w:ascii="Times New Roman" w:hAnsi="Times New Roman" w:cs="Times New Roman"/>
          <w:color w:val="000000"/>
          <w:sz w:val="28"/>
          <w:szCs w:val="28"/>
        </w:rPr>
        <w:t>ния»,</w:t>
      </w:r>
      <w:r>
        <w:rPr>
          <w:color w:val="000000"/>
          <w:sz w:val="28"/>
          <w:szCs w:val="28"/>
        </w:rPr>
        <w:t xml:space="preserve"> </w:t>
      </w:r>
      <w:r w:rsidRPr="00A26E8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C13F7">
        <w:rPr>
          <w:rFonts w:ascii="Times New Roman" w:hAnsi="Times New Roman" w:cs="Times New Roman"/>
          <w:color w:val="000000"/>
          <w:sz w:val="28"/>
          <w:szCs w:val="28"/>
        </w:rPr>
        <w:t>Развитие информационного общества, оптимизация муниципальной службы и повышение качества   предоставления государственных и муниц</w:t>
      </w:r>
      <w:r w:rsidR="008C13F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C13F7">
        <w:rPr>
          <w:rFonts w:ascii="Times New Roman" w:hAnsi="Times New Roman" w:cs="Times New Roman"/>
          <w:color w:val="000000"/>
          <w:sz w:val="28"/>
          <w:szCs w:val="28"/>
        </w:rPr>
        <w:t>пальных услуг в городе-курорте Пятигорске</w:t>
      </w:r>
      <w:r w:rsidRPr="00A26E86"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 w:rsidRPr="00A26E86">
        <w:rPr>
          <w:rFonts w:ascii="Times New Roman" w:hAnsi="Times New Roman" w:cs="Times New Roman"/>
          <w:color w:val="000000"/>
          <w:sz w:val="28"/>
          <w:szCs w:val="28"/>
        </w:rPr>
        <w:t>«Управление имуществом»</w:t>
      </w:r>
      <w:r w:rsidR="008C13F7">
        <w:rPr>
          <w:rFonts w:ascii="Times New Roman" w:hAnsi="Times New Roman" w:cs="Times New Roman"/>
          <w:color w:val="000000"/>
          <w:sz w:val="28"/>
          <w:szCs w:val="28"/>
        </w:rPr>
        <w:t>, «Формирование современной городской среды».</w:t>
      </w:r>
    </w:p>
    <w:p w:rsidR="00870DA6" w:rsidRDefault="008C7D71" w:rsidP="00AA116E">
      <w:pPr>
        <w:ind w:firstLine="709"/>
        <w:jc w:val="both"/>
        <w:rPr>
          <w:sz w:val="28"/>
          <w:szCs w:val="28"/>
        </w:rPr>
      </w:pPr>
      <w:r w:rsidRPr="00A26E86">
        <w:rPr>
          <w:sz w:val="28"/>
          <w:szCs w:val="28"/>
        </w:rPr>
        <w:t>В соответствии со сводной бюджетной росписью на 31 декабря 201</w:t>
      </w:r>
      <w:r w:rsidR="008C13F7">
        <w:rPr>
          <w:sz w:val="28"/>
          <w:szCs w:val="28"/>
        </w:rPr>
        <w:t>8</w:t>
      </w:r>
      <w:r w:rsidRPr="00A26E86">
        <w:rPr>
          <w:sz w:val="28"/>
          <w:szCs w:val="28"/>
        </w:rPr>
        <w:t xml:space="preserve"> г</w:t>
      </w:r>
      <w:r w:rsidR="00870DA6">
        <w:rPr>
          <w:sz w:val="28"/>
          <w:szCs w:val="28"/>
        </w:rPr>
        <w:t>ода</w:t>
      </w:r>
      <w:r w:rsidRPr="00A26E86">
        <w:rPr>
          <w:sz w:val="28"/>
          <w:szCs w:val="28"/>
        </w:rPr>
        <w:t xml:space="preserve"> </w:t>
      </w:r>
      <w:r w:rsidR="00AA116E">
        <w:rPr>
          <w:sz w:val="28"/>
          <w:szCs w:val="28"/>
        </w:rPr>
        <w:t xml:space="preserve">кассовые расходы </w:t>
      </w:r>
      <w:r w:rsidRPr="00A26E86">
        <w:rPr>
          <w:sz w:val="28"/>
          <w:szCs w:val="28"/>
        </w:rPr>
        <w:t>на реализацию муниципальных программ</w:t>
      </w:r>
      <w:r w:rsidR="00AA116E">
        <w:rPr>
          <w:sz w:val="28"/>
          <w:szCs w:val="28"/>
        </w:rPr>
        <w:t>, включая внебюджетные источники, составили</w:t>
      </w:r>
      <w:r w:rsidRPr="00A26E86">
        <w:rPr>
          <w:sz w:val="28"/>
          <w:szCs w:val="28"/>
        </w:rPr>
        <w:t xml:space="preserve"> </w:t>
      </w:r>
      <w:r w:rsidRPr="00AA116E">
        <w:rPr>
          <w:sz w:val="28"/>
          <w:szCs w:val="28"/>
        </w:rPr>
        <w:t>3</w:t>
      </w:r>
      <w:r w:rsidR="00AA116E">
        <w:rPr>
          <w:sz w:val="28"/>
          <w:szCs w:val="28"/>
        </w:rPr>
        <w:t> </w:t>
      </w:r>
      <w:r w:rsidR="00AA116E" w:rsidRPr="00AA116E">
        <w:rPr>
          <w:sz w:val="28"/>
          <w:szCs w:val="28"/>
        </w:rPr>
        <w:t>996</w:t>
      </w:r>
      <w:r w:rsidR="00AA116E">
        <w:rPr>
          <w:sz w:val="28"/>
          <w:szCs w:val="28"/>
        </w:rPr>
        <w:t xml:space="preserve"> </w:t>
      </w:r>
      <w:r w:rsidR="00AA116E" w:rsidRPr="00AA116E">
        <w:rPr>
          <w:sz w:val="28"/>
          <w:szCs w:val="28"/>
        </w:rPr>
        <w:t>469,</w:t>
      </w:r>
      <w:r w:rsidR="009661FF">
        <w:rPr>
          <w:sz w:val="28"/>
          <w:szCs w:val="28"/>
        </w:rPr>
        <w:t>09</w:t>
      </w:r>
      <w:r w:rsidRPr="00AA116E">
        <w:rPr>
          <w:sz w:val="28"/>
          <w:szCs w:val="28"/>
        </w:rPr>
        <w:t xml:space="preserve"> тыс. руб</w:t>
      </w:r>
      <w:r w:rsidR="00870DA6" w:rsidRPr="00AA116E">
        <w:rPr>
          <w:sz w:val="28"/>
          <w:szCs w:val="28"/>
        </w:rPr>
        <w:t>лей</w:t>
      </w:r>
      <w:r w:rsidRPr="00AA116E">
        <w:rPr>
          <w:sz w:val="28"/>
          <w:szCs w:val="28"/>
        </w:rPr>
        <w:t xml:space="preserve">, в том числе: средства федерального бюджета – </w:t>
      </w:r>
      <w:r w:rsidR="00AA116E">
        <w:rPr>
          <w:sz w:val="28"/>
          <w:szCs w:val="28"/>
        </w:rPr>
        <w:t>230 605,</w:t>
      </w:r>
      <w:r w:rsidR="009661FF">
        <w:rPr>
          <w:sz w:val="28"/>
          <w:szCs w:val="28"/>
        </w:rPr>
        <w:t>28</w:t>
      </w:r>
      <w:r w:rsidRPr="00AA116E">
        <w:rPr>
          <w:sz w:val="28"/>
          <w:szCs w:val="28"/>
        </w:rPr>
        <w:t xml:space="preserve"> тыс. </w:t>
      </w:r>
      <w:r w:rsidR="00870DA6" w:rsidRPr="00AA116E">
        <w:rPr>
          <w:sz w:val="28"/>
          <w:szCs w:val="28"/>
        </w:rPr>
        <w:t>рублей</w:t>
      </w:r>
      <w:r w:rsidRPr="00AA116E">
        <w:rPr>
          <w:sz w:val="28"/>
          <w:szCs w:val="28"/>
        </w:rPr>
        <w:t>; средства, пост</w:t>
      </w:r>
      <w:r w:rsidRPr="00AA116E">
        <w:rPr>
          <w:sz w:val="28"/>
          <w:szCs w:val="28"/>
        </w:rPr>
        <w:t>у</w:t>
      </w:r>
      <w:r w:rsidRPr="00AA116E">
        <w:rPr>
          <w:sz w:val="28"/>
          <w:szCs w:val="28"/>
        </w:rPr>
        <w:t xml:space="preserve">пающие из бюджета Ставропольского края – </w:t>
      </w:r>
      <w:r w:rsidR="00AA116E">
        <w:rPr>
          <w:sz w:val="28"/>
          <w:szCs w:val="28"/>
        </w:rPr>
        <w:t>1 927 366,</w:t>
      </w:r>
      <w:r w:rsidR="009661FF">
        <w:rPr>
          <w:sz w:val="28"/>
          <w:szCs w:val="28"/>
        </w:rPr>
        <w:t xml:space="preserve">58 </w:t>
      </w:r>
      <w:r w:rsidRPr="00AA116E">
        <w:rPr>
          <w:sz w:val="28"/>
          <w:szCs w:val="28"/>
        </w:rPr>
        <w:t xml:space="preserve">тыс. </w:t>
      </w:r>
      <w:r w:rsidR="00870DA6" w:rsidRPr="00AA116E">
        <w:rPr>
          <w:sz w:val="28"/>
          <w:szCs w:val="28"/>
        </w:rPr>
        <w:t>рублей</w:t>
      </w:r>
      <w:r w:rsidRPr="00AA116E">
        <w:rPr>
          <w:sz w:val="28"/>
          <w:szCs w:val="28"/>
        </w:rPr>
        <w:t>; сре</w:t>
      </w:r>
      <w:r w:rsidRPr="00AA116E">
        <w:rPr>
          <w:sz w:val="28"/>
          <w:szCs w:val="28"/>
        </w:rPr>
        <w:t>д</w:t>
      </w:r>
      <w:r w:rsidRPr="00AA116E">
        <w:rPr>
          <w:sz w:val="28"/>
          <w:szCs w:val="28"/>
        </w:rPr>
        <w:t>ства бюджета города-курорта Пятигорска – 1</w:t>
      </w:r>
      <w:r w:rsidR="009661FF">
        <w:rPr>
          <w:sz w:val="28"/>
          <w:szCs w:val="28"/>
        </w:rPr>
        <w:t> 587 764,68</w:t>
      </w:r>
      <w:r w:rsidRPr="00AA116E">
        <w:rPr>
          <w:sz w:val="28"/>
          <w:szCs w:val="28"/>
        </w:rPr>
        <w:t xml:space="preserve"> тыс. рублей</w:t>
      </w:r>
      <w:r w:rsidR="00E85C62">
        <w:rPr>
          <w:sz w:val="28"/>
          <w:szCs w:val="28"/>
        </w:rPr>
        <w:t>,</w:t>
      </w:r>
      <w:r w:rsidRPr="00AA116E">
        <w:rPr>
          <w:sz w:val="28"/>
          <w:szCs w:val="28"/>
        </w:rPr>
        <w:t xml:space="preserve"> </w:t>
      </w:r>
      <w:r w:rsidR="00E85C62">
        <w:rPr>
          <w:sz w:val="28"/>
          <w:szCs w:val="28"/>
        </w:rPr>
        <w:t>и</w:t>
      </w:r>
      <w:r w:rsidRPr="00AA116E">
        <w:rPr>
          <w:sz w:val="28"/>
          <w:szCs w:val="28"/>
        </w:rPr>
        <w:t>з вн</w:t>
      </w:r>
      <w:r w:rsidRPr="00AA116E">
        <w:rPr>
          <w:sz w:val="28"/>
          <w:szCs w:val="28"/>
        </w:rPr>
        <w:t>е</w:t>
      </w:r>
      <w:r w:rsidRPr="00AA116E">
        <w:rPr>
          <w:sz w:val="28"/>
          <w:szCs w:val="28"/>
        </w:rPr>
        <w:t xml:space="preserve">бюджетных источников </w:t>
      </w:r>
      <w:r w:rsidR="00E85C62">
        <w:rPr>
          <w:sz w:val="28"/>
          <w:szCs w:val="28"/>
        </w:rPr>
        <w:t xml:space="preserve">- </w:t>
      </w:r>
      <w:r w:rsidRPr="00AA116E">
        <w:rPr>
          <w:sz w:val="28"/>
          <w:szCs w:val="28"/>
        </w:rPr>
        <w:t xml:space="preserve"> </w:t>
      </w:r>
      <w:r w:rsidR="00E85C62">
        <w:rPr>
          <w:sz w:val="28"/>
          <w:szCs w:val="28"/>
        </w:rPr>
        <w:t>250 732,55</w:t>
      </w:r>
      <w:r w:rsidRPr="00AA116E">
        <w:rPr>
          <w:sz w:val="28"/>
          <w:szCs w:val="28"/>
        </w:rPr>
        <w:t xml:space="preserve"> тыс. рублей. </w:t>
      </w:r>
    </w:p>
    <w:p w:rsidR="00AA116E" w:rsidRDefault="00AA116E" w:rsidP="00AA116E">
      <w:pPr>
        <w:ind w:firstLine="709"/>
        <w:jc w:val="both"/>
        <w:rPr>
          <w:b/>
          <w:bCs/>
          <w:sz w:val="28"/>
          <w:szCs w:val="28"/>
        </w:rPr>
      </w:pPr>
    </w:p>
    <w:p w:rsidR="00BB64AA" w:rsidRPr="0002791D" w:rsidRDefault="00BB64AA" w:rsidP="0010619E">
      <w:pPr>
        <w:tabs>
          <w:tab w:val="left" w:pos="567"/>
        </w:tabs>
        <w:jc w:val="both"/>
        <w:rPr>
          <w:sz w:val="28"/>
          <w:szCs w:val="28"/>
        </w:rPr>
      </w:pPr>
      <w:r w:rsidRPr="0002791D">
        <w:rPr>
          <w:bCs/>
          <w:sz w:val="28"/>
          <w:szCs w:val="28"/>
        </w:rPr>
        <w:t>1. Формирование инновационного парка «Экология жизни»</w:t>
      </w:r>
      <w:r w:rsidRPr="0002791D">
        <w:rPr>
          <w:sz w:val="28"/>
          <w:szCs w:val="28"/>
        </w:rPr>
        <w:t xml:space="preserve"> </w:t>
      </w:r>
    </w:p>
    <w:p w:rsidR="00BB64AA" w:rsidRDefault="00BB64AA" w:rsidP="00BB64A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117EA5" w:rsidRPr="008C51DD" w:rsidRDefault="006D5217" w:rsidP="006D5217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8C51DD">
        <w:rPr>
          <w:bCs/>
          <w:sz w:val="28"/>
          <w:szCs w:val="28"/>
        </w:rPr>
        <w:t>Одним из важнейших направлений реализации Стратегии является формирование и</w:t>
      </w:r>
      <w:r w:rsidRPr="008C51DD">
        <w:rPr>
          <w:sz w:val="28"/>
          <w:szCs w:val="28"/>
        </w:rPr>
        <w:t>нновационного парка «Экология жизни»</w:t>
      </w:r>
      <w:r w:rsidR="00CF1780" w:rsidRPr="008C51DD">
        <w:rPr>
          <w:sz w:val="28"/>
          <w:szCs w:val="28"/>
        </w:rPr>
        <w:t>,</w:t>
      </w:r>
      <w:r w:rsidR="00AC3F7A" w:rsidRPr="008C51DD">
        <w:rPr>
          <w:sz w:val="28"/>
          <w:szCs w:val="28"/>
        </w:rPr>
        <w:t xml:space="preserve"> </w:t>
      </w:r>
      <w:r w:rsidR="00CF1780" w:rsidRPr="008C51DD">
        <w:rPr>
          <w:sz w:val="28"/>
          <w:szCs w:val="28"/>
        </w:rPr>
        <w:t>включающе</w:t>
      </w:r>
      <w:r w:rsidR="007C2759" w:rsidRPr="008C51DD">
        <w:rPr>
          <w:sz w:val="28"/>
          <w:szCs w:val="28"/>
        </w:rPr>
        <w:t>е</w:t>
      </w:r>
      <w:r w:rsidRPr="008C51DD">
        <w:rPr>
          <w:sz w:val="28"/>
          <w:szCs w:val="28"/>
        </w:rPr>
        <w:t xml:space="preserve"> </w:t>
      </w:r>
      <w:r w:rsidRPr="008C51DD">
        <w:rPr>
          <w:bCs/>
          <w:sz w:val="28"/>
          <w:szCs w:val="28"/>
        </w:rPr>
        <w:t>со</w:t>
      </w:r>
      <w:r w:rsidRPr="008C51DD">
        <w:rPr>
          <w:bCs/>
          <w:sz w:val="28"/>
          <w:szCs w:val="28"/>
        </w:rPr>
        <w:t>з</w:t>
      </w:r>
      <w:r w:rsidRPr="008C51DD">
        <w:rPr>
          <w:bCs/>
          <w:sz w:val="28"/>
          <w:szCs w:val="28"/>
        </w:rPr>
        <w:t>дани</w:t>
      </w:r>
      <w:r w:rsidR="00CF1780" w:rsidRPr="008C51DD">
        <w:rPr>
          <w:bCs/>
          <w:sz w:val="28"/>
          <w:szCs w:val="28"/>
        </w:rPr>
        <w:t>е</w:t>
      </w:r>
      <w:r w:rsidRPr="008C51DD">
        <w:rPr>
          <w:bCs/>
          <w:sz w:val="28"/>
          <w:szCs w:val="28"/>
        </w:rPr>
        <w:t xml:space="preserve"> экологически безопасной окружающей среды на территории города Пятигорска и обеспечени</w:t>
      </w:r>
      <w:r w:rsidR="007C2759" w:rsidRPr="008C51DD">
        <w:rPr>
          <w:bCs/>
          <w:sz w:val="28"/>
          <w:szCs w:val="28"/>
        </w:rPr>
        <w:t>е</w:t>
      </w:r>
      <w:r w:rsidRPr="008C51DD">
        <w:rPr>
          <w:bCs/>
          <w:sz w:val="28"/>
          <w:szCs w:val="28"/>
        </w:rPr>
        <w:t xml:space="preserve"> устойчивого развития городской инфраструктуры</w:t>
      </w:r>
      <w:r w:rsidR="00083E65" w:rsidRPr="008C51DD">
        <w:rPr>
          <w:bCs/>
          <w:sz w:val="28"/>
          <w:szCs w:val="28"/>
        </w:rPr>
        <w:t>.</w:t>
      </w:r>
    </w:p>
    <w:p w:rsidR="008F1358" w:rsidRDefault="00916EF9" w:rsidP="008F1358">
      <w:pPr>
        <w:ind w:firstLine="709"/>
        <w:jc w:val="both"/>
        <w:rPr>
          <w:bCs/>
          <w:sz w:val="28"/>
          <w:szCs w:val="28"/>
        </w:rPr>
      </w:pPr>
      <w:r w:rsidRPr="008C51DD">
        <w:rPr>
          <w:bCs/>
          <w:sz w:val="28"/>
          <w:szCs w:val="28"/>
        </w:rPr>
        <w:t xml:space="preserve">В целях улучшения экологии окружающей среды </w:t>
      </w:r>
      <w:r w:rsidR="00457BF6" w:rsidRPr="008C51DD">
        <w:rPr>
          <w:bCs/>
          <w:sz w:val="28"/>
          <w:szCs w:val="28"/>
        </w:rPr>
        <w:t>в 201</w:t>
      </w:r>
      <w:r w:rsidR="008C27D0" w:rsidRPr="008C51DD">
        <w:rPr>
          <w:bCs/>
          <w:sz w:val="28"/>
          <w:szCs w:val="28"/>
        </w:rPr>
        <w:t>8</w:t>
      </w:r>
      <w:r w:rsidR="00457BF6" w:rsidRPr="008C51DD">
        <w:rPr>
          <w:bCs/>
          <w:sz w:val="28"/>
          <w:szCs w:val="28"/>
        </w:rPr>
        <w:t xml:space="preserve"> году </w:t>
      </w:r>
      <w:r w:rsidR="008F1358" w:rsidRPr="008C51DD">
        <w:rPr>
          <w:bCs/>
          <w:sz w:val="28"/>
          <w:szCs w:val="28"/>
        </w:rPr>
        <w:t>осущес</w:t>
      </w:r>
      <w:r w:rsidR="008F1358" w:rsidRPr="008C51DD">
        <w:rPr>
          <w:bCs/>
          <w:sz w:val="28"/>
          <w:szCs w:val="28"/>
        </w:rPr>
        <w:t>т</w:t>
      </w:r>
      <w:r w:rsidR="008F1358" w:rsidRPr="008C51DD">
        <w:rPr>
          <w:bCs/>
          <w:sz w:val="28"/>
          <w:szCs w:val="28"/>
        </w:rPr>
        <w:t>влены следующие основные мероприятия:</w:t>
      </w:r>
    </w:p>
    <w:p w:rsidR="008C51DD" w:rsidRPr="001A0B2F" w:rsidRDefault="008C51DD" w:rsidP="001A0B2F">
      <w:pPr>
        <w:ind w:firstLine="567"/>
        <w:jc w:val="both"/>
        <w:rPr>
          <w:bCs/>
          <w:sz w:val="28"/>
          <w:szCs w:val="28"/>
        </w:rPr>
      </w:pPr>
      <w:r w:rsidRPr="00093529">
        <w:rPr>
          <w:color w:val="000000"/>
          <w:sz w:val="28"/>
          <w:szCs w:val="28"/>
        </w:rPr>
        <w:t>приобретены 2 единицы коммунальной техники</w:t>
      </w:r>
      <w:r w:rsidR="001A0B2F">
        <w:rPr>
          <w:color w:val="000000"/>
          <w:sz w:val="28"/>
          <w:szCs w:val="28"/>
        </w:rPr>
        <w:t>:</w:t>
      </w:r>
      <w:r w:rsidR="001A0B2F" w:rsidRPr="001A0B2F">
        <w:rPr>
          <w:bCs/>
          <w:sz w:val="28"/>
          <w:szCs w:val="28"/>
        </w:rPr>
        <w:t xml:space="preserve"> комбинированная д</w:t>
      </w:r>
      <w:r w:rsidR="001A0B2F" w:rsidRPr="001A0B2F">
        <w:rPr>
          <w:bCs/>
          <w:sz w:val="28"/>
          <w:szCs w:val="28"/>
        </w:rPr>
        <w:t>о</w:t>
      </w:r>
      <w:r w:rsidR="001A0B2F" w:rsidRPr="001A0B2F">
        <w:rPr>
          <w:bCs/>
          <w:sz w:val="28"/>
          <w:szCs w:val="28"/>
        </w:rPr>
        <w:t>рожная машина и вакуумно-подметательная машина</w:t>
      </w:r>
      <w:r w:rsidRPr="001A0B2F">
        <w:rPr>
          <w:bCs/>
          <w:sz w:val="28"/>
          <w:szCs w:val="28"/>
        </w:rPr>
        <w:t>;</w:t>
      </w:r>
    </w:p>
    <w:p w:rsidR="0050621E" w:rsidRDefault="0050621E" w:rsidP="007E6F8E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093529">
        <w:rPr>
          <w:bCs/>
          <w:sz w:val="28"/>
          <w:szCs w:val="28"/>
        </w:rPr>
        <w:t xml:space="preserve">ликвидировано </w:t>
      </w:r>
      <w:r w:rsidR="008C51DD" w:rsidRPr="00093529">
        <w:rPr>
          <w:color w:val="000000"/>
          <w:sz w:val="28"/>
          <w:szCs w:val="28"/>
        </w:rPr>
        <w:t>9432,95 м</w:t>
      </w:r>
      <w:r w:rsidR="008C51DD" w:rsidRPr="005C62B3">
        <w:rPr>
          <w:color w:val="000000"/>
          <w:sz w:val="28"/>
          <w:szCs w:val="28"/>
          <w:vertAlign w:val="superscript"/>
        </w:rPr>
        <w:t>3</w:t>
      </w:r>
      <w:r w:rsidR="008C51DD" w:rsidRPr="00093529">
        <w:rPr>
          <w:color w:val="000000"/>
          <w:sz w:val="28"/>
          <w:szCs w:val="28"/>
        </w:rPr>
        <w:t xml:space="preserve"> </w:t>
      </w:r>
      <w:r w:rsidRPr="00093529">
        <w:rPr>
          <w:bCs/>
          <w:sz w:val="28"/>
          <w:szCs w:val="28"/>
        </w:rPr>
        <w:t>несанкционированны</w:t>
      </w:r>
      <w:r w:rsidR="008C51DD" w:rsidRPr="00093529">
        <w:rPr>
          <w:bCs/>
          <w:sz w:val="28"/>
          <w:szCs w:val="28"/>
        </w:rPr>
        <w:t>х</w:t>
      </w:r>
      <w:r w:rsidRPr="00093529">
        <w:rPr>
          <w:bCs/>
          <w:sz w:val="28"/>
          <w:szCs w:val="28"/>
        </w:rPr>
        <w:t xml:space="preserve"> свал</w:t>
      </w:r>
      <w:r w:rsidR="008C51DD" w:rsidRPr="00093529">
        <w:rPr>
          <w:bCs/>
          <w:sz w:val="28"/>
          <w:szCs w:val="28"/>
        </w:rPr>
        <w:t>ок</w:t>
      </w:r>
      <w:r w:rsidRPr="00093529">
        <w:rPr>
          <w:bCs/>
          <w:sz w:val="28"/>
          <w:szCs w:val="28"/>
        </w:rPr>
        <w:t>;</w:t>
      </w:r>
    </w:p>
    <w:p w:rsidR="00093529" w:rsidRPr="005C62B3" w:rsidRDefault="005C62B3" w:rsidP="005C62B3">
      <w:pPr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54F12">
        <w:rPr>
          <w:color w:val="000000"/>
          <w:sz w:val="28"/>
          <w:szCs w:val="28"/>
        </w:rPr>
        <w:t>роведены общегородские субботники по генеральной очистке города</w:t>
      </w:r>
      <w:r w:rsidR="00456713">
        <w:rPr>
          <w:color w:val="000000"/>
          <w:sz w:val="28"/>
          <w:szCs w:val="28"/>
        </w:rPr>
        <w:t>: у</w:t>
      </w:r>
      <w:r>
        <w:rPr>
          <w:color w:val="000000"/>
          <w:sz w:val="28"/>
          <w:szCs w:val="28"/>
        </w:rPr>
        <w:t>брано</w:t>
      </w:r>
      <w:r w:rsidRPr="00854F12">
        <w:rPr>
          <w:color w:val="000000"/>
          <w:sz w:val="28"/>
          <w:szCs w:val="28"/>
        </w:rPr>
        <w:t xml:space="preserve"> 2</w:t>
      </w:r>
      <w:r w:rsidR="00456713">
        <w:rPr>
          <w:color w:val="000000"/>
          <w:sz w:val="28"/>
          <w:szCs w:val="28"/>
        </w:rPr>
        <w:t>,3 тыс.</w:t>
      </w:r>
      <w:r w:rsidRPr="00854F12">
        <w:rPr>
          <w:color w:val="000000"/>
          <w:sz w:val="28"/>
          <w:szCs w:val="28"/>
        </w:rPr>
        <w:t xml:space="preserve"> м</w:t>
      </w:r>
      <w:r w:rsidRPr="00456713">
        <w:rPr>
          <w:color w:val="000000"/>
          <w:sz w:val="28"/>
          <w:szCs w:val="28"/>
          <w:vertAlign w:val="superscript"/>
        </w:rPr>
        <w:t>3</w:t>
      </w:r>
      <w:r w:rsidRPr="00854F12">
        <w:rPr>
          <w:color w:val="000000"/>
          <w:sz w:val="28"/>
          <w:szCs w:val="28"/>
        </w:rPr>
        <w:t xml:space="preserve"> мусора, ликвидирован</w:t>
      </w:r>
      <w:r>
        <w:rPr>
          <w:color w:val="000000"/>
          <w:sz w:val="28"/>
          <w:szCs w:val="28"/>
        </w:rPr>
        <w:t>а</w:t>
      </w:r>
      <w:r w:rsidRPr="00854F12">
        <w:rPr>
          <w:color w:val="000000"/>
          <w:sz w:val="28"/>
          <w:szCs w:val="28"/>
        </w:rPr>
        <w:t xml:space="preserve"> 401 стихийная свалка</w:t>
      </w:r>
      <w:r w:rsidR="0045671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в рамках подготовки к купальному сезону </w:t>
      </w:r>
      <w:r w:rsidRPr="00854F12">
        <w:rPr>
          <w:color w:val="000000"/>
          <w:sz w:val="28"/>
          <w:szCs w:val="28"/>
        </w:rPr>
        <w:t>проведен субботник на Новопятигорском озере</w:t>
      </w:r>
      <w:r w:rsidR="00456713">
        <w:rPr>
          <w:color w:val="000000"/>
          <w:sz w:val="28"/>
          <w:szCs w:val="28"/>
        </w:rPr>
        <w:t>:</w:t>
      </w:r>
      <w:r w:rsidRPr="00854F12">
        <w:rPr>
          <w:color w:val="000000"/>
          <w:sz w:val="28"/>
          <w:szCs w:val="28"/>
        </w:rPr>
        <w:t xml:space="preserve"> </w:t>
      </w:r>
      <w:r w:rsidR="00456713">
        <w:rPr>
          <w:color w:val="000000"/>
          <w:sz w:val="28"/>
          <w:szCs w:val="28"/>
        </w:rPr>
        <w:t>выполнены</w:t>
      </w:r>
      <w:r w:rsidRPr="00854F12">
        <w:rPr>
          <w:color w:val="000000"/>
          <w:sz w:val="28"/>
          <w:szCs w:val="28"/>
        </w:rPr>
        <w:t xml:space="preserve"> работы по покосу сорной растительности, очистк</w:t>
      </w:r>
      <w:r w:rsidR="00456713">
        <w:rPr>
          <w:color w:val="000000"/>
          <w:sz w:val="28"/>
          <w:szCs w:val="28"/>
        </w:rPr>
        <w:t>е</w:t>
      </w:r>
      <w:r w:rsidRPr="00854F12">
        <w:rPr>
          <w:color w:val="000000"/>
          <w:sz w:val="28"/>
          <w:szCs w:val="28"/>
        </w:rPr>
        <w:t xml:space="preserve"> дор</w:t>
      </w:r>
      <w:r w:rsidRPr="00854F12">
        <w:rPr>
          <w:color w:val="000000"/>
          <w:sz w:val="28"/>
          <w:szCs w:val="28"/>
        </w:rPr>
        <w:t>о</w:t>
      </w:r>
      <w:r w:rsidRPr="00854F12">
        <w:rPr>
          <w:color w:val="000000"/>
          <w:sz w:val="28"/>
          <w:szCs w:val="28"/>
        </w:rPr>
        <w:t>жек, лесопарковой зоны от сухостоя и древесных отходов</w:t>
      </w:r>
      <w:r w:rsidR="00456713">
        <w:rPr>
          <w:color w:val="000000"/>
          <w:sz w:val="28"/>
          <w:szCs w:val="28"/>
        </w:rPr>
        <w:t xml:space="preserve">; </w:t>
      </w:r>
    </w:p>
    <w:p w:rsidR="005C62B3" w:rsidRDefault="005C62B3" w:rsidP="007E6F8E">
      <w:pPr>
        <w:ind w:firstLine="567"/>
        <w:jc w:val="both"/>
        <w:rPr>
          <w:color w:val="000000"/>
          <w:sz w:val="28"/>
          <w:szCs w:val="28"/>
        </w:rPr>
      </w:pPr>
      <w:r w:rsidRPr="00C37CDE">
        <w:rPr>
          <w:color w:val="000000"/>
          <w:sz w:val="28"/>
          <w:szCs w:val="28"/>
        </w:rPr>
        <w:t>выполнен</w:t>
      </w:r>
      <w:r>
        <w:rPr>
          <w:color w:val="000000"/>
          <w:sz w:val="28"/>
          <w:szCs w:val="28"/>
        </w:rPr>
        <w:t>ы</w:t>
      </w:r>
      <w:r w:rsidRPr="00C37CDE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ы</w:t>
      </w:r>
      <w:r w:rsidRPr="00C37CDE">
        <w:rPr>
          <w:color w:val="000000"/>
          <w:sz w:val="28"/>
          <w:szCs w:val="28"/>
        </w:rPr>
        <w:t xml:space="preserve"> по озеленению на территории города 22965,7 м</w:t>
      </w:r>
      <w:r w:rsidRPr="005C62B3">
        <w:rPr>
          <w:color w:val="000000"/>
          <w:sz w:val="28"/>
          <w:szCs w:val="28"/>
          <w:vertAlign w:val="superscript"/>
        </w:rPr>
        <w:t xml:space="preserve">2 </w:t>
      </w:r>
      <w:r w:rsidRPr="00C37CDE">
        <w:rPr>
          <w:color w:val="000000"/>
          <w:sz w:val="28"/>
          <w:szCs w:val="28"/>
        </w:rPr>
        <w:t>об</w:t>
      </w:r>
      <w:r w:rsidRPr="00C37CDE">
        <w:rPr>
          <w:color w:val="000000"/>
          <w:sz w:val="28"/>
          <w:szCs w:val="28"/>
        </w:rPr>
        <w:t>ъ</w:t>
      </w:r>
      <w:r w:rsidRPr="00C37CDE">
        <w:rPr>
          <w:color w:val="000000"/>
          <w:sz w:val="28"/>
          <w:szCs w:val="28"/>
        </w:rPr>
        <w:t>ектов (содержание и ремонт зеленых насаждений, малых архитектурных форм, валка (обрезка) сухих и аварийных деревьев, кошение газонов, перер</w:t>
      </w:r>
      <w:r w:rsidRPr="00C37CDE">
        <w:rPr>
          <w:color w:val="000000"/>
          <w:sz w:val="28"/>
          <w:szCs w:val="28"/>
        </w:rPr>
        <w:t>а</w:t>
      </w:r>
      <w:r w:rsidRPr="00C37CDE">
        <w:rPr>
          <w:color w:val="000000"/>
          <w:sz w:val="28"/>
          <w:szCs w:val="28"/>
        </w:rPr>
        <w:t>ботка древесных остатков садово-паркового хозяйства до фракции щепы)</w:t>
      </w:r>
      <w:r w:rsidR="00127380">
        <w:rPr>
          <w:color w:val="000000"/>
          <w:sz w:val="28"/>
          <w:szCs w:val="28"/>
        </w:rPr>
        <w:t>;</w:t>
      </w:r>
    </w:p>
    <w:p w:rsidR="00456713" w:rsidRDefault="00456713" w:rsidP="007E6F8E">
      <w:pPr>
        <w:ind w:firstLine="567"/>
        <w:jc w:val="both"/>
        <w:rPr>
          <w:bCs/>
          <w:sz w:val="28"/>
          <w:szCs w:val="28"/>
          <w:highlight w:val="yellow"/>
        </w:rPr>
      </w:pPr>
      <w:r w:rsidRPr="00456713">
        <w:rPr>
          <w:sz w:val="28"/>
          <w:szCs w:val="28"/>
        </w:rPr>
        <w:t>высажено 723 единицы деревьев и кустарников,</w:t>
      </w:r>
      <w:r>
        <w:rPr>
          <w:sz w:val="28"/>
          <w:szCs w:val="28"/>
        </w:rPr>
        <w:t xml:space="preserve"> </w:t>
      </w:r>
      <w:r w:rsidRPr="00456713">
        <w:rPr>
          <w:color w:val="000000"/>
          <w:sz w:val="28"/>
          <w:szCs w:val="28"/>
        </w:rPr>
        <w:t>в рамк</w:t>
      </w:r>
      <w:r>
        <w:rPr>
          <w:color w:val="000000"/>
          <w:sz w:val="28"/>
          <w:szCs w:val="28"/>
        </w:rPr>
        <w:t>ах выполнения</w:t>
      </w:r>
      <w:r w:rsidRPr="005C62B3">
        <w:rPr>
          <w:color w:val="000000"/>
          <w:sz w:val="28"/>
          <w:szCs w:val="28"/>
        </w:rPr>
        <w:t xml:space="preserve"> работ по компенсационному озеленению высажен</w:t>
      </w:r>
      <w:r w:rsidR="00EC3511">
        <w:rPr>
          <w:color w:val="000000"/>
          <w:sz w:val="28"/>
          <w:szCs w:val="28"/>
        </w:rPr>
        <w:t xml:space="preserve"> </w:t>
      </w:r>
      <w:r w:rsidRPr="005C62B3">
        <w:rPr>
          <w:color w:val="000000"/>
          <w:sz w:val="28"/>
          <w:szCs w:val="28"/>
        </w:rPr>
        <w:t>1201 кустарник розы-флорибунды</w:t>
      </w:r>
      <w:r>
        <w:rPr>
          <w:color w:val="000000"/>
          <w:sz w:val="28"/>
          <w:szCs w:val="28"/>
        </w:rPr>
        <w:t>;</w:t>
      </w:r>
    </w:p>
    <w:p w:rsidR="0050621E" w:rsidRPr="00342A4A" w:rsidRDefault="001B36E6" w:rsidP="007E6F8E">
      <w:pPr>
        <w:ind w:firstLine="567"/>
        <w:jc w:val="both"/>
        <w:rPr>
          <w:bCs/>
          <w:sz w:val="28"/>
          <w:szCs w:val="28"/>
        </w:rPr>
      </w:pPr>
      <w:r w:rsidRPr="00342A4A">
        <w:rPr>
          <w:bCs/>
          <w:sz w:val="28"/>
          <w:szCs w:val="28"/>
        </w:rPr>
        <w:lastRenderedPageBreak/>
        <w:t xml:space="preserve">проведена ликвидация карантинных растений (амброзии) химическим способом на площади </w:t>
      </w:r>
      <w:r w:rsidR="00456713" w:rsidRPr="00342A4A">
        <w:rPr>
          <w:bCs/>
          <w:sz w:val="28"/>
          <w:szCs w:val="28"/>
        </w:rPr>
        <w:t>560,0</w:t>
      </w:r>
      <w:r w:rsidRPr="00342A4A">
        <w:rPr>
          <w:bCs/>
          <w:sz w:val="28"/>
          <w:szCs w:val="28"/>
        </w:rPr>
        <w:t xml:space="preserve"> тыс. м</w:t>
      </w:r>
      <w:r w:rsidRPr="00342A4A">
        <w:rPr>
          <w:bCs/>
          <w:sz w:val="28"/>
          <w:szCs w:val="28"/>
          <w:vertAlign w:val="superscript"/>
        </w:rPr>
        <w:t>2</w:t>
      </w:r>
      <w:r w:rsidR="00456713" w:rsidRPr="00342A4A">
        <w:rPr>
          <w:bCs/>
          <w:sz w:val="28"/>
          <w:szCs w:val="28"/>
        </w:rPr>
        <w:t xml:space="preserve"> (на 27,2% больше уровня прошлого года)</w:t>
      </w:r>
      <w:r w:rsidRPr="00342A4A">
        <w:rPr>
          <w:bCs/>
          <w:sz w:val="28"/>
          <w:szCs w:val="28"/>
        </w:rPr>
        <w:t xml:space="preserve">, с корнем ручным способом </w:t>
      </w:r>
      <w:r w:rsidR="007E6F8E" w:rsidRPr="00342A4A">
        <w:rPr>
          <w:bCs/>
          <w:sz w:val="28"/>
          <w:szCs w:val="28"/>
        </w:rPr>
        <w:t>–</w:t>
      </w:r>
      <w:r w:rsidRPr="00342A4A">
        <w:rPr>
          <w:bCs/>
          <w:sz w:val="28"/>
          <w:szCs w:val="28"/>
        </w:rPr>
        <w:t xml:space="preserve"> </w:t>
      </w:r>
      <w:r w:rsidR="00342A4A" w:rsidRPr="00342A4A">
        <w:rPr>
          <w:bCs/>
          <w:sz w:val="28"/>
          <w:szCs w:val="28"/>
        </w:rPr>
        <w:t>631,6</w:t>
      </w:r>
      <w:r w:rsidRPr="00342A4A">
        <w:rPr>
          <w:bCs/>
          <w:sz w:val="28"/>
          <w:szCs w:val="28"/>
        </w:rPr>
        <w:t xml:space="preserve"> тыс. штук;</w:t>
      </w:r>
    </w:p>
    <w:p w:rsidR="007E6F8E" w:rsidRDefault="0050621E" w:rsidP="00EC3511">
      <w:pPr>
        <w:ind w:firstLine="567"/>
        <w:jc w:val="both"/>
        <w:rPr>
          <w:bCs/>
          <w:sz w:val="28"/>
          <w:szCs w:val="28"/>
        </w:rPr>
      </w:pPr>
      <w:r w:rsidRPr="00342A4A">
        <w:rPr>
          <w:bCs/>
          <w:sz w:val="28"/>
          <w:szCs w:val="28"/>
        </w:rPr>
        <w:t xml:space="preserve">осуществлен ремонт </w:t>
      </w:r>
      <w:r w:rsidR="00342A4A">
        <w:rPr>
          <w:bCs/>
          <w:sz w:val="28"/>
          <w:szCs w:val="28"/>
        </w:rPr>
        <w:t>берегоукрепления на</w:t>
      </w:r>
      <w:r w:rsidRPr="00342A4A">
        <w:rPr>
          <w:bCs/>
          <w:sz w:val="28"/>
          <w:szCs w:val="28"/>
        </w:rPr>
        <w:t xml:space="preserve"> рек</w:t>
      </w:r>
      <w:r w:rsidR="00342A4A">
        <w:rPr>
          <w:bCs/>
          <w:sz w:val="28"/>
          <w:szCs w:val="28"/>
        </w:rPr>
        <w:t>е</w:t>
      </w:r>
      <w:r w:rsidRPr="00342A4A">
        <w:rPr>
          <w:bCs/>
          <w:sz w:val="28"/>
          <w:szCs w:val="28"/>
        </w:rPr>
        <w:t xml:space="preserve"> Подкумок</w:t>
      </w:r>
      <w:r w:rsidR="00342A4A">
        <w:rPr>
          <w:bCs/>
          <w:sz w:val="28"/>
          <w:szCs w:val="28"/>
        </w:rPr>
        <w:t xml:space="preserve"> - </w:t>
      </w:r>
      <w:r w:rsidR="00342A4A" w:rsidRPr="00342A4A">
        <w:rPr>
          <w:bCs/>
          <w:sz w:val="28"/>
          <w:szCs w:val="28"/>
        </w:rPr>
        <w:t>316 м</w:t>
      </w:r>
      <w:r w:rsidR="00342A4A" w:rsidRPr="00342A4A">
        <w:rPr>
          <w:bCs/>
          <w:sz w:val="28"/>
          <w:szCs w:val="28"/>
          <w:vertAlign w:val="superscript"/>
        </w:rPr>
        <w:t>2</w:t>
      </w:r>
      <w:r w:rsidR="00342A4A" w:rsidRPr="00342A4A">
        <w:rPr>
          <w:bCs/>
          <w:sz w:val="28"/>
          <w:szCs w:val="28"/>
        </w:rPr>
        <w:t>;</w:t>
      </w:r>
    </w:p>
    <w:p w:rsidR="00342A4A" w:rsidRDefault="005C62B3" w:rsidP="005C62B3">
      <w:pPr>
        <w:ind w:firstLine="567"/>
        <w:jc w:val="both"/>
        <w:rPr>
          <w:bCs/>
          <w:sz w:val="28"/>
          <w:szCs w:val="28"/>
        </w:rPr>
      </w:pPr>
      <w:r w:rsidRPr="00093529">
        <w:rPr>
          <w:bCs/>
          <w:sz w:val="28"/>
          <w:szCs w:val="28"/>
        </w:rPr>
        <w:t>ежеквартально выполнялся химический анализ сточных и природных вод (в том числе ливневых), впадающих в р. Подкумок;</w:t>
      </w:r>
    </w:p>
    <w:p w:rsidR="005C62B3" w:rsidRPr="00093529" w:rsidRDefault="00342A4A" w:rsidP="005C62B3">
      <w:pPr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проведены</w:t>
      </w:r>
      <w:r w:rsidRPr="00C37CDE">
        <w:rPr>
          <w:color w:val="000000"/>
          <w:sz w:val="28"/>
          <w:szCs w:val="28"/>
        </w:rPr>
        <w:t xml:space="preserve"> </w:t>
      </w:r>
      <w:r w:rsidRPr="00342A4A">
        <w:rPr>
          <w:bCs/>
          <w:sz w:val="28"/>
          <w:szCs w:val="28"/>
        </w:rPr>
        <w:t>мероприятия по обеспечению экологической безопасности на полигоне ТБО (организация и проведение экологической экспертизы, разр</w:t>
      </w:r>
      <w:r w:rsidRPr="00342A4A">
        <w:rPr>
          <w:bCs/>
          <w:sz w:val="28"/>
          <w:szCs w:val="28"/>
        </w:rPr>
        <w:t>а</w:t>
      </w:r>
      <w:r w:rsidRPr="00342A4A">
        <w:rPr>
          <w:bCs/>
          <w:sz w:val="28"/>
          <w:szCs w:val="28"/>
        </w:rPr>
        <w:t>ботка электронного паспорта территории объекта)</w:t>
      </w:r>
      <w:r w:rsidR="00EC3511">
        <w:rPr>
          <w:bCs/>
          <w:sz w:val="28"/>
          <w:szCs w:val="28"/>
        </w:rPr>
        <w:t>.</w:t>
      </w:r>
      <w:r w:rsidR="005C62B3" w:rsidRPr="00093529">
        <w:rPr>
          <w:bCs/>
          <w:sz w:val="28"/>
          <w:szCs w:val="28"/>
        </w:rPr>
        <w:t xml:space="preserve"> </w:t>
      </w:r>
    </w:p>
    <w:p w:rsidR="00EF6384" w:rsidRDefault="00953F04" w:rsidP="00004F9E">
      <w:pPr>
        <w:pStyle w:val="Style7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201</w:t>
      </w:r>
      <w:r w:rsidR="008C27D0">
        <w:rPr>
          <w:rStyle w:val="FontStyle13"/>
          <w:sz w:val="28"/>
          <w:szCs w:val="28"/>
        </w:rPr>
        <w:t>8</w:t>
      </w:r>
      <w:r>
        <w:rPr>
          <w:rStyle w:val="FontStyle13"/>
          <w:sz w:val="28"/>
          <w:szCs w:val="28"/>
        </w:rPr>
        <w:t xml:space="preserve"> году </w:t>
      </w:r>
      <w:r w:rsidR="00102218">
        <w:rPr>
          <w:rStyle w:val="FontStyle13"/>
          <w:sz w:val="28"/>
          <w:szCs w:val="28"/>
        </w:rPr>
        <w:t>п</w:t>
      </w:r>
      <w:r w:rsidR="00152909">
        <w:rPr>
          <w:rStyle w:val="FontStyle13"/>
          <w:sz w:val="28"/>
          <w:szCs w:val="28"/>
        </w:rPr>
        <w:t>родолжал</w:t>
      </w:r>
      <w:r w:rsidR="003D7E67">
        <w:rPr>
          <w:rStyle w:val="FontStyle13"/>
          <w:sz w:val="28"/>
          <w:szCs w:val="28"/>
        </w:rPr>
        <w:t>о</w:t>
      </w:r>
      <w:r w:rsidR="00152909">
        <w:rPr>
          <w:rStyle w:val="FontStyle13"/>
          <w:sz w:val="28"/>
          <w:szCs w:val="28"/>
        </w:rPr>
        <w:t xml:space="preserve">сь </w:t>
      </w:r>
      <w:r w:rsidR="008F1358">
        <w:rPr>
          <w:rStyle w:val="FontStyle13"/>
          <w:sz w:val="28"/>
          <w:szCs w:val="28"/>
        </w:rPr>
        <w:t>развитие городской</w:t>
      </w:r>
      <w:r w:rsidR="00FD5BD3">
        <w:rPr>
          <w:rStyle w:val="FontStyle13"/>
          <w:sz w:val="28"/>
          <w:szCs w:val="28"/>
        </w:rPr>
        <w:t xml:space="preserve"> инфраструктуры</w:t>
      </w:r>
      <w:r w:rsidR="008F1358">
        <w:rPr>
          <w:rStyle w:val="FontStyle13"/>
          <w:sz w:val="28"/>
          <w:szCs w:val="28"/>
        </w:rPr>
        <w:t>:</w:t>
      </w:r>
    </w:p>
    <w:p w:rsidR="002B7065" w:rsidRDefault="005D0EF5" w:rsidP="002B7065">
      <w:pPr>
        <w:ind w:firstLine="720"/>
        <w:jc w:val="both"/>
        <w:rPr>
          <w:rStyle w:val="FontStyle13"/>
          <w:sz w:val="28"/>
          <w:szCs w:val="28"/>
        </w:rPr>
      </w:pPr>
      <w:r w:rsidRPr="005D0EF5">
        <w:rPr>
          <w:rStyle w:val="FontStyle13"/>
          <w:sz w:val="28"/>
          <w:szCs w:val="28"/>
        </w:rPr>
        <w:t>администраци</w:t>
      </w:r>
      <w:r w:rsidR="00AC632C">
        <w:rPr>
          <w:rStyle w:val="FontStyle13"/>
          <w:sz w:val="28"/>
          <w:szCs w:val="28"/>
        </w:rPr>
        <w:t>е</w:t>
      </w:r>
      <w:r w:rsidRPr="005D0EF5">
        <w:rPr>
          <w:rStyle w:val="FontStyle13"/>
          <w:sz w:val="28"/>
          <w:szCs w:val="28"/>
        </w:rPr>
        <w:t>й города подготовлены проекты внесения изменений в Генеральный план</w:t>
      </w:r>
      <w:r w:rsidR="002B7065">
        <w:rPr>
          <w:rStyle w:val="FontStyle13"/>
          <w:sz w:val="28"/>
          <w:szCs w:val="28"/>
        </w:rPr>
        <w:t xml:space="preserve"> (</w:t>
      </w:r>
      <w:r w:rsidR="002B7065" w:rsidRPr="002B7065">
        <w:rPr>
          <w:rStyle w:val="FontStyle13"/>
          <w:sz w:val="28"/>
          <w:szCs w:val="28"/>
        </w:rPr>
        <w:t>установлены границы 8 населенных пунктов, входящих в состав муниципального образования города Пятигорска</w:t>
      </w:r>
      <w:r w:rsidR="002B7065">
        <w:rPr>
          <w:rStyle w:val="FontStyle13"/>
          <w:sz w:val="28"/>
          <w:szCs w:val="28"/>
        </w:rPr>
        <w:t>:</w:t>
      </w:r>
      <w:r w:rsidR="002B7065" w:rsidRPr="002B7065">
        <w:rPr>
          <w:rStyle w:val="FontStyle13"/>
          <w:sz w:val="28"/>
          <w:szCs w:val="28"/>
        </w:rPr>
        <w:t xml:space="preserve"> город-курорт Пят</w:t>
      </w:r>
      <w:r w:rsidR="002B7065" w:rsidRPr="002B7065">
        <w:rPr>
          <w:rStyle w:val="FontStyle13"/>
          <w:sz w:val="28"/>
          <w:szCs w:val="28"/>
        </w:rPr>
        <w:t>и</w:t>
      </w:r>
      <w:r w:rsidR="002B7065" w:rsidRPr="002B7065">
        <w:rPr>
          <w:rStyle w:val="FontStyle13"/>
          <w:sz w:val="28"/>
          <w:szCs w:val="28"/>
        </w:rPr>
        <w:t>горск, ст. Константиновская, пос. Нижнеподкумский, пос. Средний Подк</w:t>
      </w:r>
      <w:r w:rsidR="002B7065" w:rsidRPr="002B7065">
        <w:rPr>
          <w:rStyle w:val="FontStyle13"/>
          <w:sz w:val="28"/>
          <w:szCs w:val="28"/>
        </w:rPr>
        <w:t>у</w:t>
      </w:r>
      <w:r w:rsidR="002B7065" w:rsidRPr="002B7065">
        <w:rPr>
          <w:rStyle w:val="FontStyle13"/>
          <w:sz w:val="28"/>
          <w:szCs w:val="28"/>
        </w:rPr>
        <w:t>мок, пос. Горячеводский, пос. Свободы, с. Золотушка</w:t>
      </w:r>
      <w:r w:rsidR="00AC632C">
        <w:rPr>
          <w:rStyle w:val="FontStyle13"/>
          <w:sz w:val="28"/>
          <w:szCs w:val="28"/>
        </w:rPr>
        <w:t>,</w:t>
      </w:r>
      <w:r w:rsidR="002B7065" w:rsidRPr="002B7065">
        <w:rPr>
          <w:rStyle w:val="FontStyle13"/>
          <w:sz w:val="28"/>
          <w:szCs w:val="28"/>
        </w:rPr>
        <w:t xml:space="preserve"> с. Привольное</w:t>
      </w:r>
      <w:r w:rsidR="002B7065">
        <w:rPr>
          <w:rStyle w:val="FontStyle13"/>
          <w:sz w:val="28"/>
          <w:szCs w:val="28"/>
        </w:rPr>
        <w:t>)</w:t>
      </w:r>
      <w:r w:rsidRPr="005D0EF5">
        <w:rPr>
          <w:rStyle w:val="FontStyle13"/>
          <w:sz w:val="28"/>
          <w:szCs w:val="28"/>
        </w:rPr>
        <w:t xml:space="preserve"> и </w:t>
      </w:r>
      <w:r w:rsidR="002B7065">
        <w:rPr>
          <w:rStyle w:val="FontStyle13"/>
          <w:sz w:val="28"/>
          <w:szCs w:val="28"/>
        </w:rPr>
        <w:t>Пр</w:t>
      </w:r>
      <w:r w:rsidR="002B7065">
        <w:rPr>
          <w:rStyle w:val="FontStyle13"/>
          <w:sz w:val="28"/>
          <w:szCs w:val="28"/>
        </w:rPr>
        <w:t>а</w:t>
      </w:r>
      <w:r w:rsidR="002B7065">
        <w:rPr>
          <w:rStyle w:val="FontStyle13"/>
          <w:sz w:val="28"/>
          <w:szCs w:val="28"/>
        </w:rPr>
        <w:t>вила землепользования и застройки:</w:t>
      </w:r>
      <w:r w:rsidR="002B7065" w:rsidRPr="002B7065">
        <w:rPr>
          <w:rStyle w:val="FontStyle13"/>
          <w:sz w:val="28"/>
          <w:szCs w:val="28"/>
        </w:rPr>
        <w:t xml:space="preserve"> приведение границ территориальных зон в цифровую систему координат в соответствии с требованиями Градостро</w:t>
      </w:r>
      <w:r w:rsidR="002B7065" w:rsidRPr="002B7065">
        <w:rPr>
          <w:rStyle w:val="FontStyle13"/>
          <w:sz w:val="28"/>
          <w:szCs w:val="28"/>
        </w:rPr>
        <w:t>и</w:t>
      </w:r>
      <w:r w:rsidR="002B7065" w:rsidRPr="002B7065">
        <w:rPr>
          <w:rStyle w:val="FontStyle13"/>
          <w:sz w:val="28"/>
          <w:szCs w:val="28"/>
        </w:rPr>
        <w:t xml:space="preserve">тельного кодекса Российской Федерации для последующей постановки их на кадастровый учет (до 01.01.2020 года), </w:t>
      </w:r>
      <w:r w:rsidR="003D7E67">
        <w:rPr>
          <w:rStyle w:val="FontStyle13"/>
          <w:sz w:val="28"/>
          <w:szCs w:val="28"/>
        </w:rPr>
        <w:t xml:space="preserve">а также </w:t>
      </w:r>
      <w:r w:rsidR="002B7065" w:rsidRPr="002B7065">
        <w:rPr>
          <w:rStyle w:val="FontStyle13"/>
          <w:sz w:val="28"/>
          <w:szCs w:val="28"/>
        </w:rPr>
        <w:t>приведения видов разреше</w:t>
      </w:r>
      <w:r w:rsidR="002B7065" w:rsidRPr="002B7065">
        <w:rPr>
          <w:rStyle w:val="FontStyle13"/>
          <w:sz w:val="28"/>
          <w:szCs w:val="28"/>
        </w:rPr>
        <w:t>н</w:t>
      </w:r>
      <w:r w:rsidR="002B7065" w:rsidRPr="002B7065">
        <w:rPr>
          <w:rStyle w:val="FontStyle13"/>
          <w:sz w:val="28"/>
          <w:szCs w:val="28"/>
        </w:rPr>
        <w:t xml:space="preserve">ного использования земельных участков требованиям Приказа министерства экономического развития Российской Федерации от 1 сентября 2014 г. № 540 «Об утверждении </w:t>
      </w:r>
      <w:hyperlink w:anchor="P31" w:history="1">
        <w:r w:rsidR="002B7065" w:rsidRPr="002B7065">
          <w:rPr>
            <w:rStyle w:val="FontStyle13"/>
            <w:sz w:val="28"/>
            <w:szCs w:val="28"/>
          </w:rPr>
          <w:t>классификатор</w:t>
        </w:r>
      </w:hyperlink>
      <w:r w:rsidR="002B7065" w:rsidRPr="002B7065">
        <w:rPr>
          <w:rStyle w:val="FontStyle13"/>
          <w:sz w:val="28"/>
          <w:szCs w:val="28"/>
        </w:rPr>
        <w:t>а видов разрешенного использования з</w:t>
      </w:r>
      <w:r w:rsidR="002B7065" w:rsidRPr="002B7065">
        <w:rPr>
          <w:rStyle w:val="FontStyle13"/>
          <w:sz w:val="28"/>
          <w:szCs w:val="28"/>
        </w:rPr>
        <w:t>е</w:t>
      </w:r>
      <w:r w:rsidR="002B7065" w:rsidRPr="002B7065">
        <w:rPr>
          <w:rStyle w:val="FontStyle13"/>
          <w:sz w:val="28"/>
          <w:szCs w:val="28"/>
        </w:rPr>
        <w:t>мельных участков»</w:t>
      </w:r>
      <w:r w:rsidR="002B7065">
        <w:rPr>
          <w:rStyle w:val="FontStyle13"/>
          <w:sz w:val="28"/>
          <w:szCs w:val="28"/>
        </w:rPr>
        <w:t>;</w:t>
      </w:r>
    </w:p>
    <w:p w:rsidR="002B7065" w:rsidRDefault="002B7065" w:rsidP="002B7065">
      <w:pPr>
        <w:pStyle w:val="31"/>
        <w:spacing w:after="0"/>
        <w:ind w:left="0" w:firstLine="720"/>
        <w:jc w:val="both"/>
        <w:rPr>
          <w:bCs/>
          <w:sz w:val="28"/>
          <w:szCs w:val="28"/>
        </w:rPr>
      </w:pPr>
      <w:r w:rsidRPr="003D165E">
        <w:rPr>
          <w:bCs/>
          <w:sz w:val="28"/>
          <w:szCs w:val="28"/>
        </w:rPr>
        <w:t xml:space="preserve">состоялось </w:t>
      </w:r>
      <w:r>
        <w:rPr>
          <w:bCs/>
          <w:sz w:val="28"/>
          <w:szCs w:val="28"/>
        </w:rPr>
        <w:t>5</w:t>
      </w:r>
      <w:r w:rsidRPr="003D165E">
        <w:rPr>
          <w:bCs/>
          <w:sz w:val="28"/>
          <w:szCs w:val="28"/>
        </w:rPr>
        <w:t xml:space="preserve"> заседаний Градостроительного совета, на которых были рассмотрены вопросы, связанные с благоустройством города-курорта Пят</w:t>
      </w:r>
      <w:r w:rsidRPr="003D165E">
        <w:rPr>
          <w:bCs/>
          <w:sz w:val="28"/>
          <w:szCs w:val="28"/>
        </w:rPr>
        <w:t>и</w:t>
      </w:r>
      <w:r w:rsidRPr="003D165E">
        <w:rPr>
          <w:bCs/>
          <w:sz w:val="28"/>
          <w:szCs w:val="28"/>
        </w:rPr>
        <w:t>горска</w:t>
      </w:r>
      <w:r>
        <w:rPr>
          <w:bCs/>
          <w:sz w:val="28"/>
          <w:szCs w:val="28"/>
        </w:rPr>
        <w:t xml:space="preserve">, в том числе </w:t>
      </w:r>
      <w:r w:rsidRPr="003D165E">
        <w:rPr>
          <w:bCs/>
          <w:sz w:val="28"/>
          <w:szCs w:val="28"/>
        </w:rPr>
        <w:t>проекты реконструкции и благоустройства парков и скверов города</w:t>
      </w:r>
      <w:r>
        <w:rPr>
          <w:bCs/>
          <w:sz w:val="28"/>
          <w:szCs w:val="28"/>
        </w:rPr>
        <w:t>;</w:t>
      </w:r>
    </w:p>
    <w:p w:rsidR="00C84E31" w:rsidRDefault="00B96F4C" w:rsidP="00B07A35">
      <w:pPr>
        <w:ind w:firstLine="709"/>
        <w:jc w:val="both"/>
        <w:rPr>
          <w:sz w:val="28"/>
          <w:szCs w:val="28"/>
        </w:rPr>
      </w:pPr>
      <w:r w:rsidRPr="00EF6384">
        <w:rPr>
          <w:sz w:val="28"/>
          <w:szCs w:val="28"/>
        </w:rPr>
        <w:t>в целях повышения энергосбережения и энергетической эффективн</w:t>
      </w:r>
      <w:r w:rsidRPr="00EF6384">
        <w:rPr>
          <w:sz w:val="28"/>
          <w:szCs w:val="28"/>
        </w:rPr>
        <w:t>о</w:t>
      </w:r>
      <w:r w:rsidRPr="00EF6384">
        <w:rPr>
          <w:sz w:val="28"/>
          <w:szCs w:val="28"/>
        </w:rPr>
        <w:t xml:space="preserve">сти осуществлялось строительство блочно-модульной котельной на нужды теплоснабжения многоквартирного жилого дома по ул. Власова, 51. Освоено средств местного бюджета на сумму </w:t>
      </w:r>
      <w:r w:rsidR="005D0EF5">
        <w:rPr>
          <w:sz w:val="28"/>
          <w:szCs w:val="28"/>
        </w:rPr>
        <w:t>1</w:t>
      </w:r>
      <w:r w:rsidRPr="00EF6384">
        <w:rPr>
          <w:sz w:val="28"/>
          <w:szCs w:val="28"/>
        </w:rPr>
        <w:t>,5 млн. руб</w:t>
      </w:r>
      <w:r w:rsidR="00127380">
        <w:rPr>
          <w:sz w:val="28"/>
          <w:szCs w:val="28"/>
        </w:rPr>
        <w:t>лей</w:t>
      </w:r>
      <w:r w:rsidRPr="00EF6384">
        <w:rPr>
          <w:sz w:val="28"/>
          <w:szCs w:val="28"/>
        </w:rPr>
        <w:t>, выполнен</w:t>
      </w:r>
      <w:r w:rsidR="005D0EF5">
        <w:rPr>
          <w:sz w:val="28"/>
          <w:szCs w:val="28"/>
        </w:rPr>
        <w:t>о</w:t>
      </w:r>
      <w:r w:rsidRPr="00EF6384">
        <w:rPr>
          <w:sz w:val="28"/>
          <w:szCs w:val="28"/>
        </w:rPr>
        <w:t xml:space="preserve"> </w:t>
      </w:r>
      <w:r w:rsidR="005D0EF5">
        <w:rPr>
          <w:sz w:val="28"/>
          <w:szCs w:val="28"/>
        </w:rPr>
        <w:t>строител</w:t>
      </w:r>
      <w:r w:rsidR="005D0EF5">
        <w:rPr>
          <w:sz w:val="28"/>
          <w:szCs w:val="28"/>
        </w:rPr>
        <w:t>ь</w:t>
      </w:r>
      <w:r w:rsidR="005D0EF5">
        <w:rPr>
          <w:sz w:val="28"/>
          <w:szCs w:val="28"/>
        </w:rPr>
        <w:t>ство инженерных сетей газоснабжения и водоснабжения к котельной прот</w:t>
      </w:r>
      <w:r w:rsidR="005D0EF5">
        <w:rPr>
          <w:sz w:val="28"/>
          <w:szCs w:val="28"/>
        </w:rPr>
        <w:t>я</w:t>
      </w:r>
      <w:r w:rsidR="005D0EF5">
        <w:rPr>
          <w:sz w:val="28"/>
          <w:szCs w:val="28"/>
        </w:rPr>
        <w:t>женностью 85 м</w:t>
      </w:r>
      <w:r w:rsidR="00C84E31">
        <w:rPr>
          <w:sz w:val="28"/>
          <w:szCs w:val="28"/>
        </w:rPr>
        <w:t>;</w:t>
      </w:r>
    </w:p>
    <w:p w:rsidR="00C84E31" w:rsidRPr="005D0EF5" w:rsidRDefault="00C84E31" w:rsidP="00C84E31">
      <w:pPr>
        <w:ind w:firstLine="709"/>
        <w:jc w:val="both"/>
        <w:rPr>
          <w:bCs/>
          <w:sz w:val="28"/>
          <w:szCs w:val="28"/>
        </w:rPr>
      </w:pPr>
      <w:r w:rsidRPr="005D0EF5">
        <w:rPr>
          <w:bCs/>
          <w:sz w:val="28"/>
          <w:szCs w:val="28"/>
        </w:rPr>
        <w:t>на восстановление ливнепропускной системы под трассой участка а</w:t>
      </w:r>
      <w:r w:rsidRPr="005D0EF5">
        <w:rPr>
          <w:bCs/>
          <w:sz w:val="28"/>
          <w:szCs w:val="28"/>
        </w:rPr>
        <w:t>в</w:t>
      </w:r>
      <w:r w:rsidRPr="005D0EF5">
        <w:rPr>
          <w:bCs/>
          <w:sz w:val="28"/>
          <w:szCs w:val="28"/>
        </w:rPr>
        <w:t>тодороги шоссе Константиновское выделен</w:t>
      </w:r>
      <w:r>
        <w:rPr>
          <w:bCs/>
          <w:sz w:val="28"/>
          <w:szCs w:val="28"/>
        </w:rPr>
        <w:t>о</w:t>
      </w:r>
      <w:r w:rsidRPr="005D0EF5">
        <w:rPr>
          <w:bCs/>
          <w:sz w:val="28"/>
          <w:szCs w:val="28"/>
        </w:rPr>
        <w:t xml:space="preserve"> 1,9 млн. руб</w:t>
      </w:r>
      <w:r>
        <w:rPr>
          <w:bCs/>
          <w:sz w:val="28"/>
          <w:szCs w:val="28"/>
        </w:rPr>
        <w:t>лей</w:t>
      </w:r>
      <w:r w:rsidRPr="005D0EF5">
        <w:rPr>
          <w:bCs/>
          <w:sz w:val="28"/>
          <w:szCs w:val="28"/>
        </w:rPr>
        <w:t>, выполнено восстановление ливнепропускной системы  протяженностью 148 м.п.</w:t>
      </w:r>
    </w:p>
    <w:p w:rsidR="001F1AB4" w:rsidRDefault="00B96F4C" w:rsidP="001F1AB4">
      <w:pPr>
        <w:ind w:firstLine="709"/>
        <w:jc w:val="both"/>
        <w:rPr>
          <w:sz w:val="28"/>
          <w:szCs w:val="28"/>
        </w:rPr>
      </w:pPr>
      <w:r w:rsidRPr="00EF6384">
        <w:rPr>
          <w:sz w:val="28"/>
          <w:szCs w:val="28"/>
        </w:rPr>
        <w:t xml:space="preserve"> </w:t>
      </w:r>
    </w:p>
    <w:p w:rsidR="00FD5BD3" w:rsidRPr="0002791D" w:rsidRDefault="00FD5BD3" w:rsidP="00270458">
      <w:pPr>
        <w:jc w:val="both"/>
        <w:rPr>
          <w:bCs/>
          <w:sz w:val="28"/>
          <w:szCs w:val="28"/>
        </w:rPr>
      </w:pPr>
      <w:r w:rsidRPr="0002791D">
        <w:rPr>
          <w:bCs/>
          <w:sz w:val="28"/>
          <w:szCs w:val="28"/>
        </w:rPr>
        <w:t>2. Развитие макрорегионального курортно-туристского центра, качественно обновленной индустрии гостеприимства</w:t>
      </w:r>
    </w:p>
    <w:p w:rsidR="006438FE" w:rsidRDefault="006438FE" w:rsidP="006438FE">
      <w:pPr>
        <w:ind w:firstLine="540"/>
        <w:jc w:val="both"/>
        <w:rPr>
          <w:sz w:val="28"/>
          <w:szCs w:val="28"/>
        </w:rPr>
      </w:pPr>
    </w:p>
    <w:p w:rsidR="007C7E53" w:rsidRPr="007869A1" w:rsidRDefault="00640589" w:rsidP="007C7E53">
      <w:pPr>
        <w:ind w:firstLine="567"/>
        <w:jc w:val="both"/>
        <w:rPr>
          <w:sz w:val="28"/>
          <w:szCs w:val="28"/>
        </w:rPr>
      </w:pPr>
      <w:r w:rsidRPr="007869A1">
        <w:rPr>
          <w:sz w:val="28"/>
          <w:szCs w:val="28"/>
        </w:rPr>
        <w:t>Одной из самых перспективных и постоянно развивающихся отраслей социально-экономической сферы города Пятигорска является курортно-туристический сектор.</w:t>
      </w:r>
      <w:r w:rsidR="007C7E53" w:rsidRPr="007869A1">
        <w:rPr>
          <w:sz w:val="28"/>
          <w:szCs w:val="28"/>
        </w:rPr>
        <w:t xml:space="preserve"> В санаторно-курортных учреждениях города Пятиго</w:t>
      </w:r>
      <w:r w:rsidR="007C7E53" w:rsidRPr="007869A1">
        <w:rPr>
          <w:sz w:val="28"/>
          <w:szCs w:val="28"/>
        </w:rPr>
        <w:t>р</w:t>
      </w:r>
      <w:r w:rsidR="007C7E53" w:rsidRPr="007869A1">
        <w:rPr>
          <w:sz w:val="28"/>
          <w:szCs w:val="28"/>
        </w:rPr>
        <w:t>ска можно пройти обследование и лечение заболеваний опорно-</w:t>
      </w:r>
      <w:r w:rsidR="007C7E53" w:rsidRPr="007869A1">
        <w:rPr>
          <w:sz w:val="28"/>
          <w:szCs w:val="28"/>
        </w:rPr>
        <w:lastRenderedPageBreak/>
        <w:t>двигательного аппарата, сердечно-сосудистой системы, центральной и пер</w:t>
      </w:r>
      <w:r w:rsidR="007C7E53" w:rsidRPr="007869A1">
        <w:rPr>
          <w:sz w:val="28"/>
          <w:szCs w:val="28"/>
        </w:rPr>
        <w:t>и</w:t>
      </w:r>
      <w:r w:rsidR="007C7E53" w:rsidRPr="007869A1">
        <w:rPr>
          <w:sz w:val="28"/>
          <w:szCs w:val="28"/>
        </w:rPr>
        <w:t>ферической нервной системы, болезней кожи, гинекологических, иммуноа</w:t>
      </w:r>
      <w:r w:rsidR="007C7E53" w:rsidRPr="007869A1">
        <w:rPr>
          <w:sz w:val="28"/>
          <w:szCs w:val="28"/>
        </w:rPr>
        <w:t>л</w:t>
      </w:r>
      <w:r w:rsidR="007C7E53" w:rsidRPr="007869A1">
        <w:rPr>
          <w:sz w:val="28"/>
          <w:szCs w:val="28"/>
        </w:rPr>
        <w:t xml:space="preserve">лергических и ряда других  заболеваний. </w:t>
      </w:r>
    </w:p>
    <w:p w:rsidR="00432F21" w:rsidRPr="005516B9" w:rsidRDefault="00432F21" w:rsidP="00432F21">
      <w:pPr>
        <w:ind w:firstLine="709"/>
        <w:jc w:val="both"/>
        <w:rPr>
          <w:sz w:val="28"/>
          <w:szCs w:val="28"/>
        </w:rPr>
      </w:pPr>
      <w:r w:rsidRPr="005516B9">
        <w:rPr>
          <w:sz w:val="28"/>
          <w:szCs w:val="28"/>
        </w:rPr>
        <w:t xml:space="preserve">Для дополнительного привлечения отдыхающих в санаториях города предусмотрена система сезонных скидок, а также скидки на определенные виды услуг. </w:t>
      </w:r>
    </w:p>
    <w:p w:rsidR="00432F21" w:rsidRPr="005516B9" w:rsidRDefault="00432F21" w:rsidP="00432F21">
      <w:pPr>
        <w:ind w:firstLine="709"/>
        <w:jc w:val="both"/>
        <w:rPr>
          <w:sz w:val="28"/>
          <w:szCs w:val="28"/>
        </w:rPr>
      </w:pPr>
      <w:r w:rsidRPr="005516B9">
        <w:rPr>
          <w:sz w:val="28"/>
          <w:szCs w:val="28"/>
          <w:shd w:val="clear" w:color="auto" w:fill="FFFFFF" w:themeFill="background1"/>
        </w:rPr>
        <w:t>Для создания комфортных условий  отдыхающим, повышения качества услуг и квалифицированной помощи, санаторно-курортные учреждения г</w:t>
      </w:r>
      <w:r w:rsidRPr="005516B9">
        <w:rPr>
          <w:sz w:val="28"/>
          <w:szCs w:val="28"/>
          <w:shd w:val="clear" w:color="auto" w:fill="FFFFFF" w:themeFill="background1"/>
        </w:rPr>
        <w:t>о</w:t>
      </w:r>
      <w:r w:rsidRPr="005516B9">
        <w:rPr>
          <w:sz w:val="28"/>
          <w:szCs w:val="28"/>
          <w:shd w:val="clear" w:color="auto" w:fill="FFFFFF" w:themeFill="background1"/>
        </w:rPr>
        <w:t>рода Пятигорска осуществляют капитальный и  текущий ремонт корпусов, проводят замену медицинского и спортивно-оздоровительного оборудования на более эффективное и современное</w:t>
      </w:r>
      <w:r w:rsidR="00127380">
        <w:rPr>
          <w:sz w:val="28"/>
          <w:szCs w:val="28"/>
          <w:shd w:val="clear" w:color="auto" w:fill="FFFFFF" w:themeFill="background1"/>
        </w:rPr>
        <w:t>, и</w:t>
      </w:r>
      <w:r w:rsidRPr="005516B9">
        <w:rPr>
          <w:sz w:val="28"/>
          <w:szCs w:val="28"/>
          <w:shd w:val="clear" w:color="auto" w:fill="FFFFFF" w:themeFill="background1"/>
        </w:rPr>
        <w:t>спользуют новые технологии в к</w:t>
      </w:r>
      <w:r w:rsidRPr="005516B9">
        <w:rPr>
          <w:sz w:val="28"/>
          <w:szCs w:val="28"/>
          <w:shd w:val="clear" w:color="auto" w:fill="FFFFFF" w:themeFill="background1"/>
        </w:rPr>
        <w:t>у</w:t>
      </w:r>
      <w:r w:rsidRPr="005516B9">
        <w:rPr>
          <w:sz w:val="28"/>
          <w:szCs w:val="28"/>
          <w:shd w:val="clear" w:color="auto" w:fill="FFFFFF" w:themeFill="background1"/>
        </w:rPr>
        <w:t>рортном деле.</w:t>
      </w:r>
      <w:r w:rsidRPr="005516B9">
        <w:rPr>
          <w:sz w:val="28"/>
          <w:szCs w:val="28"/>
        </w:rPr>
        <w:t xml:space="preserve"> </w:t>
      </w:r>
    </w:p>
    <w:p w:rsidR="00432F21" w:rsidRPr="005516B9" w:rsidRDefault="00432F21" w:rsidP="00432F21">
      <w:pPr>
        <w:ind w:firstLine="709"/>
        <w:jc w:val="both"/>
        <w:rPr>
          <w:sz w:val="28"/>
          <w:szCs w:val="28"/>
        </w:rPr>
      </w:pPr>
      <w:r w:rsidRPr="005516B9">
        <w:rPr>
          <w:sz w:val="28"/>
          <w:szCs w:val="28"/>
        </w:rPr>
        <w:t>Сформирован банк данных санаторно-курортных</w:t>
      </w:r>
      <w:r w:rsidR="003D7E67">
        <w:rPr>
          <w:sz w:val="28"/>
          <w:szCs w:val="28"/>
        </w:rPr>
        <w:t xml:space="preserve"> и туристических</w:t>
      </w:r>
      <w:r w:rsidRPr="005516B9">
        <w:rPr>
          <w:sz w:val="28"/>
          <w:szCs w:val="28"/>
        </w:rPr>
        <w:t xml:space="preserve"> об</w:t>
      </w:r>
      <w:r w:rsidRPr="005516B9">
        <w:rPr>
          <w:sz w:val="28"/>
          <w:szCs w:val="28"/>
        </w:rPr>
        <w:t>ъ</w:t>
      </w:r>
      <w:r w:rsidRPr="005516B9">
        <w:rPr>
          <w:sz w:val="28"/>
          <w:szCs w:val="28"/>
        </w:rPr>
        <w:t>ектов</w:t>
      </w:r>
      <w:r w:rsidR="00127380">
        <w:rPr>
          <w:sz w:val="28"/>
          <w:szCs w:val="28"/>
        </w:rPr>
        <w:t>,</w:t>
      </w:r>
      <w:r w:rsidRPr="005516B9">
        <w:rPr>
          <w:sz w:val="28"/>
          <w:szCs w:val="28"/>
        </w:rPr>
        <w:t xml:space="preserve"> представляющих интерес для потенциальных инвесторов. На инвест</w:t>
      </w:r>
      <w:r w:rsidRPr="005516B9">
        <w:rPr>
          <w:sz w:val="28"/>
          <w:szCs w:val="28"/>
        </w:rPr>
        <w:t>и</w:t>
      </w:r>
      <w:r w:rsidRPr="005516B9">
        <w:rPr>
          <w:sz w:val="28"/>
          <w:szCs w:val="28"/>
        </w:rPr>
        <w:t>ционном портале размещена информация по инвестиционным проектам, ре</w:t>
      </w:r>
      <w:r w:rsidRPr="005516B9">
        <w:rPr>
          <w:sz w:val="28"/>
          <w:szCs w:val="28"/>
        </w:rPr>
        <w:t>а</w:t>
      </w:r>
      <w:r w:rsidRPr="005516B9">
        <w:rPr>
          <w:sz w:val="28"/>
          <w:szCs w:val="28"/>
        </w:rPr>
        <w:t>лизованным на территории города-курорта Пятигорска.</w:t>
      </w:r>
    </w:p>
    <w:p w:rsidR="005516B9" w:rsidRPr="005516B9" w:rsidRDefault="005516B9" w:rsidP="005516B9">
      <w:pPr>
        <w:ind w:firstLine="709"/>
        <w:jc w:val="both"/>
        <w:rPr>
          <w:sz w:val="28"/>
          <w:szCs w:val="28"/>
        </w:rPr>
      </w:pPr>
      <w:r w:rsidRPr="005516B9">
        <w:rPr>
          <w:sz w:val="28"/>
          <w:szCs w:val="28"/>
        </w:rPr>
        <w:t>В городе осуществляют деятельность 19 здравниц на 5731 мест</w:t>
      </w:r>
      <w:r>
        <w:rPr>
          <w:sz w:val="28"/>
          <w:szCs w:val="28"/>
        </w:rPr>
        <w:t>о</w:t>
      </w:r>
      <w:r w:rsidRPr="005516B9">
        <w:rPr>
          <w:sz w:val="28"/>
          <w:szCs w:val="28"/>
        </w:rPr>
        <w:t>, в том числе</w:t>
      </w:r>
      <w:r w:rsidR="00757FC5">
        <w:rPr>
          <w:sz w:val="28"/>
          <w:szCs w:val="28"/>
        </w:rPr>
        <w:t xml:space="preserve"> </w:t>
      </w:r>
      <w:r w:rsidRPr="005516B9">
        <w:rPr>
          <w:sz w:val="28"/>
          <w:szCs w:val="28"/>
        </w:rPr>
        <w:t>4 ЛПУ ФНПР на 2139 мест.</w:t>
      </w:r>
      <w:r w:rsidR="00432F21">
        <w:rPr>
          <w:sz w:val="28"/>
          <w:szCs w:val="28"/>
        </w:rPr>
        <w:t xml:space="preserve"> </w:t>
      </w:r>
      <w:r>
        <w:rPr>
          <w:sz w:val="28"/>
          <w:szCs w:val="28"/>
        </w:rPr>
        <w:t>В 2018 году в</w:t>
      </w:r>
      <w:r w:rsidRPr="005516B9">
        <w:rPr>
          <w:sz w:val="28"/>
          <w:szCs w:val="28"/>
        </w:rPr>
        <w:t xml:space="preserve"> эксплуатации находи</w:t>
      </w:r>
      <w:r>
        <w:rPr>
          <w:sz w:val="28"/>
          <w:szCs w:val="28"/>
        </w:rPr>
        <w:t>лось</w:t>
      </w:r>
      <w:r w:rsidRPr="005516B9">
        <w:rPr>
          <w:sz w:val="28"/>
          <w:szCs w:val="28"/>
        </w:rPr>
        <w:t xml:space="preserve"> 5496 мест или </w:t>
      </w:r>
      <w:r w:rsidRPr="005516B9">
        <w:rPr>
          <w:sz w:val="28"/>
          <w:szCs w:val="28"/>
          <w:shd w:val="clear" w:color="auto" w:fill="FFFFFF" w:themeFill="background1"/>
        </w:rPr>
        <w:t>95,8 %</w:t>
      </w:r>
      <w:r w:rsidRPr="005516B9">
        <w:rPr>
          <w:sz w:val="28"/>
          <w:szCs w:val="28"/>
        </w:rPr>
        <w:t xml:space="preserve"> коечной емкости.</w:t>
      </w:r>
    </w:p>
    <w:p w:rsidR="005516B9" w:rsidRPr="005516B9" w:rsidRDefault="00757FC5" w:rsidP="005516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516B9" w:rsidRPr="005516B9">
        <w:rPr>
          <w:sz w:val="28"/>
          <w:szCs w:val="28"/>
        </w:rPr>
        <w:t xml:space="preserve"> </w:t>
      </w:r>
      <w:r w:rsidR="005516B9" w:rsidRPr="005516B9">
        <w:rPr>
          <w:sz w:val="28"/>
          <w:szCs w:val="28"/>
          <w:shd w:val="clear" w:color="auto" w:fill="FFFFFF" w:themeFill="background1"/>
        </w:rPr>
        <w:t xml:space="preserve">2018 </w:t>
      </w:r>
      <w:r w:rsidR="005516B9" w:rsidRPr="005516B9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="005516B9" w:rsidRPr="005516B9">
        <w:rPr>
          <w:sz w:val="28"/>
          <w:szCs w:val="28"/>
        </w:rPr>
        <w:t xml:space="preserve"> в санаториях города отдохнуло 96,3 тыс. человек (</w:t>
      </w:r>
      <w:r w:rsidR="00432F21">
        <w:rPr>
          <w:sz w:val="28"/>
          <w:szCs w:val="28"/>
        </w:rPr>
        <w:t xml:space="preserve">в </w:t>
      </w:r>
      <w:r w:rsidR="005516B9" w:rsidRPr="005516B9">
        <w:rPr>
          <w:sz w:val="28"/>
          <w:szCs w:val="28"/>
        </w:rPr>
        <w:t>2017 год</w:t>
      </w:r>
      <w:r w:rsidR="00432F21">
        <w:rPr>
          <w:sz w:val="28"/>
          <w:szCs w:val="28"/>
        </w:rPr>
        <w:t>у</w:t>
      </w:r>
      <w:r w:rsidR="005516B9" w:rsidRPr="005516B9">
        <w:rPr>
          <w:sz w:val="28"/>
          <w:szCs w:val="28"/>
        </w:rPr>
        <w:t xml:space="preserve"> –</w:t>
      </w:r>
      <w:r w:rsidR="00432F21">
        <w:rPr>
          <w:sz w:val="28"/>
          <w:szCs w:val="28"/>
        </w:rPr>
        <w:t xml:space="preserve"> </w:t>
      </w:r>
      <w:r w:rsidR="005516B9" w:rsidRPr="005516B9">
        <w:rPr>
          <w:sz w:val="28"/>
          <w:szCs w:val="28"/>
        </w:rPr>
        <w:t>96,9 тыс. человек), что составило 99,3 %</w:t>
      </w:r>
      <w:r>
        <w:rPr>
          <w:sz w:val="28"/>
          <w:szCs w:val="28"/>
        </w:rPr>
        <w:t>,</w:t>
      </w:r>
      <w:r w:rsidR="005516B9" w:rsidRPr="005516B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5516B9" w:rsidRPr="005516B9">
        <w:rPr>
          <w:sz w:val="28"/>
          <w:szCs w:val="28"/>
        </w:rPr>
        <w:t>оэффициент загрузки</w:t>
      </w:r>
      <w:r w:rsidR="005516B9" w:rsidRPr="005516B9">
        <w:rPr>
          <w:sz w:val="28"/>
          <w:szCs w:val="28"/>
          <w:shd w:val="clear" w:color="auto" w:fill="FFFFFF" w:themeFill="background1"/>
        </w:rPr>
        <w:t xml:space="preserve"> сост</w:t>
      </w:r>
      <w:r w:rsidR="005516B9" w:rsidRPr="005516B9">
        <w:rPr>
          <w:sz w:val="28"/>
          <w:szCs w:val="28"/>
          <w:shd w:val="clear" w:color="auto" w:fill="FFFFFF" w:themeFill="background1"/>
        </w:rPr>
        <w:t>а</w:t>
      </w:r>
      <w:r w:rsidR="005516B9" w:rsidRPr="005516B9">
        <w:rPr>
          <w:sz w:val="28"/>
          <w:szCs w:val="28"/>
          <w:shd w:val="clear" w:color="auto" w:fill="FFFFFF" w:themeFill="background1"/>
        </w:rPr>
        <w:t>вил 65,9 %.</w:t>
      </w:r>
    </w:p>
    <w:p w:rsidR="005516B9" w:rsidRDefault="005516B9" w:rsidP="005516B9">
      <w:pPr>
        <w:ind w:firstLine="709"/>
        <w:jc w:val="both"/>
        <w:rPr>
          <w:sz w:val="28"/>
          <w:szCs w:val="28"/>
        </w:rPr>
      </w:pPr>
      <w:r w:rsidRPr="005516B9">
        <w:rPr>
          <w:sz w:val="28"/>
          <w:szCs w:val="28"/>
        </w:rPr>
        <w:t>В городе активно развивается гостиничный бизнес. Гостиничный ко</w:t>
      </w:r>
      <w:r w:rsidRPr="005516B9">
        <w:rPr>
          <w:sz w:val="28"/>
          <w:szCs w:val="28"/>
        </w:rPr>
        <w:t>м</w:t>
      </w:r>
      <w:r w:rsidRPr="005516B9">
        <w:rPr>
          <w:sz w:val="28"/>
          <w:szCs w:val="28"/>
        </w:rPr>
        <w:t xml:space="preserve">плекс города представлен </w:t>
      </w:r>
      <w:r w:rsidRPr="005516B9">
        <w:rPr>
          <w:sz w:val="28"/>
          <w:szCs w:val="28"/>
          <w:shd w:val="clear" w:color="auto" w:fill="FFFFFF" w:themeFill="background1"/>
        </w:rPr>
        <w:t>69</w:t>
      </w:r>
      <w:r w:rsidRPr="005516B9">
        <w:rPr>
          <w:sz w:val="28"/>
          <w:szCs w:val="28"/>
        </w:rPr>
        <w:t xml:space="preserve"> гостиницами разного уровня от хостелов до ч</w:t>
      </w:r>
      <w:r w:rsidRPr="005516B9">
        <w:rPr>
          <w:sz w:val="28"/>
          <w:szCs w:val="28"/>
        </w:rPr>
        <w:t>е</w:t>
      </w:r>
      <w:r w:rsidRPr="005516B9">
        <w:rPr>
          <w:sz w:val="28"/>
          <w:szCs w:val="28"/>
        </w:rPr>
        <w:t xml:space="preserve">тырехзвездочных отелей на </w:t>
      </w:r>
      <w:r w:rsidRPr="005516B9">
        <w:rPr>
          <w:sz w:val="28"/>
          <w:szCs w:val="28"/>
          <w:shd w:val="clear" w:color="auto" w:fill="FFFFFF" w:themeFill="background1"/>
        </w:rPr>
        <w:t xml:space="preserve">2506 </w:t>
      </w:r>
      <w:r w:rsidRPr="005516B9">
        <w:rPr>
          <w:sz w:val="28"/>
          <w:szCs w:val="28"/>
        </w:rPr>
        <w:t>мест.</w:t>
      </w:r>
      <w:r w:rsidR="00940AC9">
        <w:rPr>
          <w:sz w:val="28"/>
          <w:szCs w:val="28"/>
        </w:rPr>
        <w:t xml:space="preserve"> В 2018 году</w:t>
      </w:r>
      <w:r w:rsidRPr="005516B9">
        <w:rPr>
          <w:sz w:val="28"/>
          <w:szCs w:val="28"/>
        </w:rPr>
        <w:t xml:space="preserve"> гостиницы приняли  91,2 </w:t>
      </w:r>
      <w:r w:rsidRPr="005516B9">
        <w:rPr>
          <w:sz w:val="28"/>
          <w:szCs w:val="28"/>
          <w:shd w:val="clear" w:color="auto" w:fill="FFFFFF" w:themeFill="background1"/>
        </w:rPr>
        <w:t>тыс. человек (</w:t>
      </w:r>
      <w:r w:rsidR="00940AC9">
        <w:rPr>
          <w:sz w:val="28"/>
          <w:szCs w:val="28"/>
          <w:shd w:val="clear" w:color="auto" w:fill="FFFFFF" w:themeFill="background1"/>
        </w:rPr>
        <w:t>в 2017 году -</w:t>
      </w:r>
      <w:r w:rsidRPr="005516B9">
        <w:rPr>
          <w:sz w:val="28"/>
          <w:szCs w:val="28"/>
          <w:shd w:val="clear" w:color="auto" w:fill="FFFFFF" w:themeFill="background1"/>
        </w:rPr>
        <w:t xml:space="preserve"> 86,1 тыс.</w:t>
      </w:r>
      <w:r w:rsidR="00C35166">
        <w:rPr>
          <w:sz w:val="28"/>
          <w:szCs w:val="28"/>
          <w:shd w:val="clear" w:color="auto" w:fill="FFFFFF" w:themeFill="background1"/>
        </w:rPr>
        <w:t xml:space="preserve"> </w:t>
      </w:r>
      <w:r w:rsidRPr="005516B9">
        <w:rPr>
          <w:sz w:val="28"/>
          <w:szCs w:val="28"/>
          <w:shd w:val="clear" w:color="auto" w:fill="FFFFFF" w:themeFill="background1"/>
        </w:rPr>
        <w:t>человек).</w:t>
      </w:r>
      <w:r w:rsidRPr="005516B9">
        <w:rPr>
          <w:sz w:val="28"/>
          <w:szCs w:val="28"/>
        </w:rPr>
        <w:t xml:space="preserve"> </w:t>
      </w:r>
      <w:r w:rsidRPr="005516B9">
        <w:rPr>
          <w:sz w:val="28"/>
          <w:szCs w:val="28"/>
          <w:shd w:val="clear" w:color="auto" w:fill="FFFFFF" w:themeFill="background1"/>
        </w:rPr>
        <w:t>Коэффициент загрузки за 2018 год составил 18,3 %. Стоимость</w:t>
      </w:r>
      <w:r w:rsidRPr="005516B9">
        <w:rPr>
          <w:sz w:val="28"/>
          <w:szCs w:val="28"/>
        </w:rPr>
        <w:t xml:space="preserve"> проживания составляет от 400 до 30000 ру</w:t>
      </w:r>
      <w:r w:rsidRPr="005516B9">
        <w:rPr>
          <w:sz w:val="28"/>
          <w:szCs w:val="28"/>
        </w:rPr>
        <w:t>б</w:t>
      </w:r>
      <w:r w:rsidRPr="005516B9">
        <w:rPr>
          <w:sz w:val="28"/>
          <w:szCs w:val="28"/>
        </w:rPr>
        <w:t>лей в сутки.</w:t>
      </w:r>
    </w:p>
    <w:p w:rsidR="0026054F" w:rsidRPr="00757FC5" w:rsidRDefault="00757FC5" w:rsidP="007C7E53">
      <w:pPr>
        <w:ind w:firstLine="567"/>
        <w:jc w:val="both"/>
        <w:rPr>
          <w:sz w:val="28"/>
          <w:szCs w:val="28"/>
        </w:rPr>
      </w:pPr>
      <w:r w:rsidRPr="00757FC5">
        <w:rPr>
          <w:sz w:val="28"/>
          <w:szCs w:val="28"/>
        </w:rPr>
        <w:t>Всего в</w:t>
      </w:r>
      <w:r w:rsidR="007C7E53" w:rsidRPr="00757FC5">
        <w:rPr>
          <w:sz w:val="28"/>
          <w:szCs w:val="28"/>
        </w:rPr>
        <w:t xml:space="preserve"> 201</w:t>
      </w:r>
      <w:r w:rsidR="003015B5" w:rsidRPr="00757FC5">
        <w:rPr>
          <w:sz w:val="28"/>
          <w:szCs w:val="28"/>
        </w:rPr>
        <w:t>8</w:t>
      </w:r>
      <w:r w:rsidR="007C7E53" w:rsidRPr="00757FC5">
        <w:rPr>
          <w:sz w:val="28"/>
          <w:szCs w:val="28"/>
        </w:rPr>
        <w:t xml:space="preserve"> году в санаториях</w:t>
      </w:r>
      <w:r w:rsidR="0026054F" w:rsidRPr="00757FC5">
        <w:rPr>
          <w:sz w:val="28"/>
          <w:szCs w:val="28"/>
        </w:rPr>
        <w:t xml:space="preserve"> и гостиницах</w:t>
      </w:r>
      <w:r w:rsidR="007C7E53" w:rsidRPr="00757FC5">
        <w:rPr>
          <w:sz w:val="28"/>
          <w:szCs w:val="28"/>
        </w:rPr>
        <w:t xml:space="preserve"> города отдохнуло </w:t>
      </w:r>
      <w:r w:rsidR="0026054F" w:rsidRPr="00757FC5">
        <w:rPr>
          <w:sz w:val="28"/>
          <w:szCs w:val="28"/>
        </w:rPr>
        <w:t>18</w:t>
      </w:r>
      <w:r w:rsidRPr="00757FC5">
        <w:rPr>
          <w:sz w:val="28"/>
          <w:szCs w:val="28"/>
        </w:rPr>
        <w:t>6,4</w:t>
      </w:r>
      <w:r w:rsidR="0026054F" w:rsidRPr="00757FC5">
        <w:rPr>
          <w:sz w:val="28"/>
          <w:szCs w:val="28"/>
        </w:rPr>
        <w:t xml:space="preserve"> </w:t>
      </w:r>
      <w:r w:rsidR="007C7E53" w:rsidRPr="00757FC5">
        <w:rPr>
          <w:sz w:val="28"/>
          <w:szCs w:val="28"/>
        </w:rPr>
        <w:t>тыс. человек (в 201</w:t>
      </w:r>
      <w:r w:rsidRPr="00757FC5">
        <w:rPr>
          <w:sz w:val="28"/>
          <w:szCs w:val="28"/>
        </w:rPr>
        <w:t>7</w:t>
      </w:r>
      <w:r w:rsidR="007C7E53" w:rsidRPr="00757FC5">
        <w:rPr>
          <w:sz w:val="28"/>
          <w:szCs w:val="28"/>
        </w:rPr>
        <w:t xml:space="preserve"> г. – </w:t>
      </w:r>
      <w:r w:rsidR="0026054F" w:rsidRPr="00757FC5">
        <w:rPr>
          <w:sz w:val="28"/>
          <w:szCs w:val="28"/>
        </w:rPr>
        <w:t>18</w:t>
      </w:r>
      <w:r w:rsidRPr="00757FC5">
        <w:rPr>
          <w:sz w:val="28"/>
          <w:szCs w:val="28"/>
        </w:rPr>
        <w:t>0,0</w:t>
      </w:r>
      <w:r w:rsidR="007C7E53" w:rsidRPr="00757FC5">
        <w:rPr>
          <w:sz w:val="28"/>
          <w:szCs w:val="28"/>
        </w:rPr>
        <w:t xml:space="preserve"> тыс. человек). </w:t>
      </w:r>
    </w:p>
    <w:p w:rsidR="007C7E53" w:rsidRPr="003015B5" w:rsidRDefault="007C7E53" w:rsidP="007C7E53">
      <w:pPr>
        <w:pStyle w:val="af4"/>
        <w:ind w:firstLine="567"/>
        <w:jc w:val="both"/>
        <w:rPr>
          <w:sz w:val="28"/>
          <w:szCs w:val="28"/>
        </w:rPr>
      </w:pPr>
      <w:r w:rsidRPr="003015B5">
        <w:rPr>
          <w:sz w:val="28"/>
          <w:szCs w:val="28"/>
        </w:rPr>
        <w:t>В дополнение к традиционному лечебно-оздоровительному комплексу, город имеет условия для развития познавательного (более 100 памятников истории, культуры, архитектуры и градостроительства), образовательного, экологического, конгрессного и делового туризма. Кроме этих видов туризма турфирмы города предлагают широкий спектр возможностей для активного отдыха, включая пеший туризм, велотуризм, джипинг, поездки на лошадях, охоту, рыбную ловлю и т.д., разработано более 25 экскурсионных маршр</w:t>
      </w:r>
      <w:r w:rsidRPr="003015B5">
        <w:rPr>
          <w:sz w:val="28"/>
          <w:szCs w:val="28"/>
        </w:rPr>
        <w:t>у</w:t>
      </w:r>
      <w:r w:rsidRPr="003015B5">
        <w:rPr>
          <w:sz w:val="28"/>
          <w:szCs w:val="28"/>
        </w:rPr>
        <w:t>тов</w:t>
      </w:r>
      <w:r w:rsidR="003015B5">
        <w:rPr>
          <w:sz w:val="28"/>
          <w:szCs w:val="28"/>
        </w:rPr>
        <w:t>. В</w:t>
      </w:r>
      <w:r w:rsidR="00940AC9">
        <w:rPr>
          <w:sz w:val="28"/>
          <w:szCs w:val="28"/>
        </w:rPr>
        <w:t xml:space="preserve"> </w:t>
      </w:r>
      <w:r w:rsidR="003015B5" w:rsidRPr="003015B5">
        <w:rPr>
          <w:sz w:val="28"/>
          <w:szCs w:val="28"/>
        </w:rPr>
        <w:t>2018 году запущен новый экскурсионный маршрут для школьников «По лермонтовским местам»</w:t>
      </w:r>
      <w:r w:rsidR="003015B5">
        <w:rPr>
          <w:sz w:val="28"/>
          <w:szCs w:val="28"/>
        </w:rPr>
        <w:t>, одобренный</w:t>
      </w:r>
      <w:r w:rsidR="003015B5" w:rsidRPr="003015B5">
        <w:rPr>
          <w:sz w:val="28"/>
          <w:szCs w:val="28"/>
        </w:rPr>
        <w:t xml:space="preserve"> Министерством культуры РФ и включен</w:t>
      </w:r>
      <w:r w:rsidR="00940AC9">
        <w:rPr>
          <w:sz w:val="28"/>
          <w:szCs w:val="28"/>
        </w:rPr>
        <w:t>ный</w:t>
      </w:r>
      <w:r w:rsidR="003015B5" w:rsidRPr="003015B5">
        <w:rPr>
          <w:sz w:val="28"/>
          <w:szCs w:val="28"/>
        </w:rPr>
        <w:t xml:space="preserve"> в национальную программу по развитию детского</w:t>
      </w:r>
      <w:r w:rsidR="00940AC9">
        <w:rPr>
          <w:sz w:val="28"/>
          <w:szCs w:val="28"/>
        </w:rPr>
        <w:t xml:space="preserve"> </w:t>
      </w:r>
      <w:r w:rsidR="003015B5" w:rsidRPr="003015B5">
        <w:rPr>
          <w:sz w:val="28"/>
          <w:szCs w:val="28"/>
        </w:rPr>
        <w:t>культурно-познавательного туризма.</w:t>
      </w:r>
      <w:r w:rsidR="003015B5" w:rsidRPr="003015B5">
        <w:rPr>
          <w:color w:val="333333"/>
          <w:sz w:val="28"/>
          <w:szCs w:val="28"/>
          <w:shd w:val="clear" w:color="auto" w:fill="FFFFFF"/>
        </w:rPr>
        <w:t xml:space="preserve"> </w:t>
      </w:r>
      <w:r w:rsidRPr="003015B5">
        <w:rPr>
          <w:sz w:val="28"/>
          <w:szCs w:val="28"/>
        </w:rPr>
        <w:t>Пятигорск является благодатным местом для ра</w:t>
      </w:r>
      <w:r w:rsidRPr="003015B5">
        <w:rPr>
          <w:sz w:val="28"/>
          <w:szCs w:val="28"/>
        </w:rPr>
        <w:t>з</w:t>
      </w:r>
      <w:r w:rsidRPr="003015B5">
        <w:rPr>
          <w:sz w:val="28"/>
          <w:szCs w:val="28"/>
        </w:rPr>
        <w:t>вития воздухоплавательных видов туризма: аэростаты, парапланы, дельт</w:t>
      </w:r>
      <w:r w:rsidRPr="003015B5">
        <w:rPr>
          <w:sz w:val="28"/>
          <w:szCs w:val="28"/>
        </w:rPr>
        <w:t>а</w:t>
      </w:r>
      <w:r w:rsidRPr="003015B5">
        <w:rPr>
          <w:sz w:val="28"/>
          <w:szCs w:val="28"/>
        </w:rPr>
        <w:t>планы, легкомоторная авиация. В городе  динамично развивается  событи</w:t>
      </w:r>
      <w:r w:rsidRPr="003015B5">
        <w:rPr>
          <w:sz w:val="28"/>
          <w:szCs w:val="28"/>
        </w:rPr>
        <w:t>й</w:t>
      </w:r>
      <w:r w:rsidRPr="003015B5">
        <w:rPr>
          <w:sz w:val="28"/>
          <w:szCs w:val="28"/>
        </w:rPr>
        <w:t xml:space="preserve">ный туризм. Культурные мероприятия и спортивные события, обеспечивают </w:t>
      </w:r>
      <w:r w:rsidRPr="003015B5">
        <w:rPr>
          <w:sz w:val="28"/>
          <w:szCs w:val="28"/>
        </w:rPr>
        <w:lastRenderedPageBreak/>
        <w:t xml:space="preserve">дополнительный  рост въездного потока туристов. </w:t>
      </w:r>
    </w:p>
    <w:p w:rsidR="00711469" w:rsidRPr="00BF7E9B" w:rsidRDefault="00711469" w:rsidP="00BF7E9B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BF7E9B">
        <w:rPr>
          <w:rFonts w:eastAsia="Calibri"/>
          <w:sz w:val="28"/>
          <w:szCs w:val="28"/>
        </w:rPr>
        <w:t xml:space="preserve">В рамках подпрограммы «Развитие курорта и туризма в городе-курорте Пятигорске» муниципальной программы </w:t>
      </w:r>
      <w:r w:rsidRPr="00BF7E9B">
        <w:rPr>
          <w:sz w:val="28"/>
          <w:szCs w:val="28"/>
        </w:rPr>
        <w:t>«</w:t>
      </w:r>
      <w:r w:rsidRPr="00BF7E9B">
        <w:rPr>
          <w:rFonts w:eastAsia="Calibri"/>
          <w:sz w:val="28"/>
          <w:szCs w:val="28"/>
        </w:rPr>
        <w:t>Модернизация экономики, разв</w:t>
      </w:r>
      <w:r w:rsidRPr="00BF7E9B">
        <w:rPr>
          <w:rFonts w:eastAsia="Calibri"/>
          <w:sz w:val="28"/>
          <w:szCs w:val="28"/>
        </w:rPr>
        <w:t>и</w:t>
      </w:r>
      <w:r w:rsidRPr="00BF7E9B">
        <w:rPr>
          <w:rFonts w:eastAsia="Calibri"/>
          <w:sz w:val="28"/>
          <w:szCs w:val="28"/>
        </w:rPr>
        <w:t>тие малого и среднего бизнеса, курорта и туризма, энергетики, промышле</w:t>
      </w:r>
      <w:r w:rsidRPr="00BF7E9B">
        <w:rPr>
          <w:rFonts w:eastAsia="Calibri"/>
          <w:sz w:val="28"/>
          <w:szCs w:val="28"/>
        </w:rPr>
        <w:t>н</w:t>
      </w:r>
      <w:r w:rsidRPr="00BF7E9B">
        <w:rPr>
          <w:rFonts w:eastAsia="Calibri"/>
          <w:sz w:val="28"/>
          <w:szCs w:val="28"/>
        </w:rPr>
        <w:t xml:space="preserve">ности и улучшение инвестиционного климата»: </w:t>
      </w:r>
    </w:p>
    <w:p w:rsidR="00BF7E9B" w:rsidRPr="008F0696" w:rsidRDefault="00757FC5" w:rsidP="00BF7E9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C5">
        <w:rPr>
          <w:rFonts w:ascii="Times New Roman" w:eastAsia="Calibri" w:hAnsi="Times New Roman"/>
          <w:sz w:val="28"/>
          <w:szCs w:val="28"/>
        </w:rPr>
        <w:t>администрацией города Пятигорска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BF7E9B" w:rsidRPr="008F0696">
        <w:rPr>
          <w:rFonts w:ascii="Times New Roman" w:hAnsi="Times New Roman"/>
          <w:sz w:val="28"/>
          <w:szCs w:val="28"/>
        </w:rPr>
        <w:t>ежемесячно формировался план событийных мероприятий и размещался на официальном сайте города-курорта Пятигорска;</w:t>
      </w:r>
    </w:p>
    <w:p w:rsidR="00BF7E9B" w:rsidRDefault="00BF7E9B" w:rsidP="00BF7E9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0696">
        <w:rPr>
          <w:rFonts w:ascii="Times New Roman" w:hAnsi="Times New Roman"/>
          <w:sz w:val="28"/>
          <w:szCs w:val="28"/>
        </w:rPr>
        <w:t xml:space="preserve"> продолжил свою работу официальный туристический  портал города Пятигорска (www.pyatigorsk.online). Информация на туристическом портале регулярно актуализировалась. Ежемесячно туристический портал посещало свыше 8000 человек;</w:t>
      </w:r>
    </w:p>
    <w:p w:rsidR="005516B9" w:rsidRPr="005516B9" w:rsidRDefault="005516B9" w:rsidP="005516B9">
      <w:pPr>
        <w:pStyle w:val="a5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5516B9">
        <w:rPr>
          <w:rFonts w:ascii="Times New Roman" w:hAnsi="Times New Roman"/>
          <w:bCs/>
          <w:sz w:val="28"/>
          <w:szCs w:val="28"/>
        </w:rPr>
        <w:t xml:space="preserve"> рамках предоставления субсидий на поддержку инициативы в разв</w:t>
      </w:r>
      <w:r w:rsidRPr="005516B9">
        <w:rPr>
          <w:rFonts w:ascii="Times New Roman" w:hAnsi="Times New Roman"/>
          <w:bCs/>
          <w:sz w:val="28"/>
          <w:szCs w:val="28"/>
        </w:rPr>
        <w:t>и</w:t>
      </w:r>
      <w:r w:rsidRPr="005516B9">
        <w:rPr>
          <w:rFonts w:ascii="Times New Roman" w:hAnsi="Times New Roman"/>
          <w:bCs/>
          <w:sz w:val="28"/>
          <w:szCs w:val="28"/>
        </w:rPr>
        <w:t>тии туристического продукта города-курорта Пятигорска был реализован проект по созданию туристско-и</w:t>
      </w:r>
      <w:r>
        <w:rPr>
          <w:rFonts w:ascii="Times New Roman" w:hAnsi="Times New Roman"/>
          <w:bCs/>
          <w:sz w:val="28"/>
          <w:szCs w:val="28"/>
        </w:rPr>
        <w:t>н</w:t>
      </w:r>
      <w:r w:rsidRPr="005516B9">
        <w:rPr>
          <w:rFonts w:ascii="Times New Roman" w:hAnsi="Times New Roman"/>
          <w:bCs/>
          <w:sz w:val="28"/>
          <w:szCs w:val="28"/>
        </w:rPr>
        <w:t>формационного центра города Пятигорска. В туристско-информационном центре можно безвозмездно получить инфо</w:t>
      </w:r>
      <w:r w:rsidRPr="005516B9">
        <w:rPr>
          <w:rFonts w:ascii="Times New Roman" w:hAnsi="Times New Roman"/>
          <w:bCs/>
          <w:sz w:val="28"/>
          <w:szCs w:val="28"/>
        </w:rPr>
        <w:t>р</w:t>
      </w:r>
      <w:r w:rsidRPr="005516B9">
        <w:rPr>
          <w:rFonts w:ascii="Times New Roman" w:hAnsi="Times New Roman"/>
          <w:bCs/>
          <w:sz w:val="28"/>
          <w:szCs w:val="28"/>
        </w:rPr>
        <w:t>мацию о городских достопримечательностях, экскурсионных маршрутах и программах, коллективных средствах размещения, санаторно-курортных у</w:t>
      </w:r>
      <w:r w:rsidRPr="005516B9">
        <w:rPr>
          <w:rFonts w:ascii="Times New Roman" w:hAnsi="Times New Roman"/>
          <w:bCs/>
          <w:sz w:val="28"/>
          <w:szCs w:val="28"/>
        </w:rPr>
        <w:t>ч</w:t>
      </w:r>
      <w:r w:rsidRPr="005516B9">
        <w:rPr>
          <w:rFonts w:ascii="Times New Roman" w:hAnsi="Times New Roman"/>
          <w:bCs/>
          <w:sz w:val="28"/>
          <w:szCs w:val="28"/>
        </w:rPr>
        <w:t>реждениях, объектах питания; раздаточный материал в виде туристической карты Пятигорска, афиши событийных мероприятий и прочие информацио</w:t>
      </w:r>
      <w:r w:rsidRPr="005516B9">
        <w:rPr>
          <w:rFonts w:ascii="Times New Roman" w:hAnsi="Times New Roman"/>
          <w:bCs/>
          <w:sz w:val="28"/>
          <w:szCs w:val="28"/>
        </w:rPr>
        <w:t>н</w:t>
      </w:r>
      <w:r w:rsidRPr="005516B9">
        <w:rPr>
          <w:rFonts w:ascii="Times New Roman" w:hAnsi="Times New Roman"/>
          <w:bCs/>
          <w:sz w:val="28"/>
          <w:szCs w:val="28"/>
        </w:rPr>
        <w:t>ные материалы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F7E9B" w:rsidRPr="008F0696" w:rsidRDefault="00BF7E9B" w:rsidP="00BF7E9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0696">
        <w:rPr>
          <w:rFonts w:ascii="Times New Roman" w:hAnsi="Times New Roman"/>
          <w:sz w:val="28"/>
          <w:szCs w:val="28"/>
        </w:rPr>
        <w:t>осуществлялось ведение реестра туристических маршрутов и объектов показа,</w:t>
      </w:r>
      <w:r w:rsidR="007869A1">
        <w:rPr>
          <w:rFonts w:ascii="Times New Roman" w:hAnsi="Times New Roman"/>
          <w:sz w:val="28"/>
          <w:szCs w:val="28"/>
        </w:rPr>
        <w:t xml:space="preserve"> </w:t>
      </w:r>
      <w:r w:rsidRPr="008F0696">
        <w:rPr>
          <w:rFonts w:ascii="Times New Roman" w:hAnsi="Times New Roman"/>
          <w:sz w:val="28"/>
          <w:szCs w:val="28"/>
        </w:rPr>
        <w:t>в городе Пятигорске проводились экскурсии по 25 туристическим маршрутам;</w:t>
      </w:r>
    </w:p>
    <w:p w:rsidR="00BF7E9B" w:rsidRPr="008F0696" w:rsidRDefault="00BF7E9B" w:rsidP="00BF7E9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0696">
        <w:rPr>
          <w:rFonts w:ascii="Times New Roman" w:hAnsi="Times New Roman"/>
          <w:sz w:val="28"/>
          <w:szCs w:val="28"/>
        </w:rPr>
        <w:t>пров</w:t>
      </w:r>
      <w:r w:rsidR="00E749A0">
        <w:rPr>
          <w:rFonts w:ascii="Times New Roman" w:hAnsi="Times New Roman"/>
          <w:sz w:val="28"/>
          <w:szCs w:val="28"/>
        </w:rPr>
        <w:t>одились</w:t>
      </w:r>
      <w:r w:rsidRPr="008F0696">
        <w:rPr>
          <w:rFonts w:ascii="Times New Roman" w:hAnsi="Times New Roman"/>
          <w:sz w:val="28"/>
          <w:szCs w:val="28"/>
        </w:rPr>
        <w:t xml:space="preserve"> круглы</w:t>
      </w:r>
      <w:r>
        <w:rPr>
          <w:rFonts w:ascii="Times New Roman" w:hAnsi="Times New Roman"/>
          <w:sz w:val="28"/>
          <w:szCs w:val="28"/>
        </w:rPr>
        <w:t>е</w:t>
      </w:r>
      <w:r w:rsidRPr="008F0696">
        <w:rPr>
          <w:rFonts w:ascii="Times New Roman" w:hAnsi="Times New Roman"/>
          <w:sz w:val="28"/>
          <w:szCs w:val="28"/>
        </w:rPr>
        <w:t xml:space="preserve"> стол</w:t>
      </w:r>
      <w:r>
        <w:rPr>
          <w:rFonts w:ascii="Times New Roman" w:hAnsi="Times New Roman"/>
          <w:sz w:val="28"/>
          <w:szCs w:val="28"/>
        </w:rPr>
        <w:t>ы и совещания с</w:t>
      </w:r>
      <w:r w:rsidRPr="008F0696">
        <w:rPr>
          <w:rFonts w:ascii="Times New Roman" w:hAnsi="Times New Roman"/>
          <w:sz w:val="28"/>
          <w:szCs w:val="28"/>
        </w:rPr>
        <w:t xml:space="preserve"> </w:t>
      </w:r>
      <w:r w:rsidRPr="0037587B">
        <w:rPr>
          <w:rFonts w:ascii="Times New Roman" w:hAnsi="Times New Roman"/>
          <w:sz w:val="28"/>
          <w:szCs w:val="28"/>
        </w:rPr>
        <w:t>представител</w:t>
      </w:r>
      <w:r>
        <w:rPr>
          <w:rFonts w:ascii="Times New Roman" w:hAnsi="Times New Roman"/>
          <w:sz w:val="28"/>
          <w:szCs w:val="28"/>
        </w:rPr>
        <w:t>ями</w:t>
      </w:r>
      <w:r w:rsidRPr="0037587B">
        <w:rPr>
          <w:rFonts w:ascii="Times New Roman" w:hAnsi="Times New Roman"/>
          <w:sz w:val="28"/>
          <w:szCs w:val="28"/>
        </w:rPr>
        <w:t xml:space="preserve"> санато</w:t>
      </w:r>
      <w:r w:rsidRPr="0037587B">
        <w:rPr>
          <w:rFonts w:ascii="Times New Roman" w:hAnsi="Times New Roman"/>
          <w:sz w:val="28"/>
          <w:szCs w:val="28"/>
        </w:rPr>
        <w:t>р</w:t>
      </w:r>
      <w:r w:rsidRPr="0037587B">
        <w:rPr>
          <w:rFonts w:ascii="Times New Roman" w:hAnsi="Times New Roman"/>
          <w:sz w:val="28"/>
          <w:szCs w:val="28"/>
        </w:rPr>
        <w:t>но-курортного и гостиничного комплекса, туристически</w:t>
      </w:r>
      <w:r>
        <w:rPr>
          <w:rFonts w:ascii="Times New Roman" w:hAnsi="Times New Roman"/>
          <w:sz w:val="28"/>
          <w:szCs w:val="28"/>
        </w:rPr>
        <w:t>ми</w:t>
      </w:r>
      <w:r w:rsidRPr="0037587B">
        <w:rPr>
          <w:rFonts w:ascii="Times New Roman" w:hAnsi="Times New Roman"/>
          <w:sz w:val="28"/>
          <w:szCs w:val="28"/>
        </w:rPr>
        <w:t xml:space="preserve"> фирм</w:t>
      </w:r>
      <w:r>
        <w:rPr>
          <w:rFonts w:ascii="Times New Roman" w:hAnsi="Times New Roman"/>
          <w:sz w:val="28"/>
          <w:szCs w:val="28"/>
        </w:rPr>
        <w:t>ами</w:t>
      </w:r>
      <w:r w:rsidRPr="0037587B">
        <w:rPr>
          <w:rFonts w:ascii="Times New Roman" w:hAnsi="Times New Roman"/>
          <w:sz w:val="28"/>
          <w:szCs w:val="28"/>
        </w:rPr>
        <w:t xml:space="preserve"> города </w:t>
      </w:r>
      <w:r w:rsidRPr="008F0696">
        <w:rPr>
          <w:rFonts w:ascii="Times New Roman" w:hAnsi="Times New Roman"/>
          <w:sz w:val="28"/>
          <w:szCs w:val="28"/>
        </w:rPr>
        <w:t>по вопросам курортного сбора, введения обязательной классификации, обе</w:t>
      </w:r>
      <w:r w:rsidRPr="008F0696">
        <w:rPr>
          <w:rFonts w:ascii="Times New Roman" w:hAnsi="Times New Roman"/>
          <w:sz w:val="28"/>
          <w:szCs w:val="28"/>
        </w:rPr>
        <w:t>с</w:t>
      </w:r>
      <w:r w:rsidRPr="008F0696">
        <w:rPr>
          <w:rFonts w:ascii="Times New Roman" w:hAnsi="Times New Roman"/>
          <w:sz w:val="28"/>
          <w:szCs w:val="28"/>
        </w:rPr>
        <w:t>печению антитеррористической защищенности</w:t>
      </w:r>
      <w:r w:rsidR="00E749A0">
        <w:rPr>
          <w:rFonts w:ascii="Times New Roman" w:hAnsi="Times New Roman"/>
          <w:sz w:val="28"/>
          <w:szCs w:val="28"/>
        </w:rPr>
        <w:t xml:space="preserve"> и др.;</w:t>
      </w:r>
    </w:p>
    <w:p w:rsidR="00BF7E9B" w:rsidRDefault="00BF7E9B" w:rsidP="00B47791">
      <w:pPr>
        <w:pStyle w:val="a5"/>
        <w:spacing w:after="0" w:line="240" w:lineRule="auto"/>
        <w:ind w:left="0"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п</w:t>
      </w:r>
      <w:r w:rsidRPr="0037587B">
        <w:rPr>
          <w:rFonts w:ascii="Times New Roman" w:hAnsi="Times New Roman"/>
          <w:sz w:val="28"/>
          <w:szCs w:val="28"/>
        </w:rPr>
        <w:t xml:space="preserve">роведен обучающий семинар на тему </w:t>
      </w:r>
      <w:r w:rsidR="00E749A0">
        <w:rPr>
          <w:rFonts w:ascii="Times New Roman" w:hAnsi="Times New Roman"/>
          <w:sz w:val="28"/>
          <w:szCs w:val="28"/>
        </w:rPr>
        <w:t>«</w:t>
      </w:r>
      <w:r w:rsidRPr="0037587B">
        <w:rPr>
          <w:rFonts w:ascii="Times New Roman" w:hAnsi="Times New Roman"/>
          <w:sz w:val="28"/>
          <w:szCs w:val="28"/>
        </w:rPr>
        <w:t>IT-технологии и инновацио</w:t>
      </w:r>
      <w:r w:rsidRPr="0037587B">
        <w:rPr>
          <w:rFonts w:ascii="Times New Roman" w:hAnsi="Times New Roman"/>
          <w:sz w:val="28"/>
          <w:szCs w:val="28"/>
        </w:rPr>
        <w:t>н</w:t>
      </w:r>
      <w:r w:rsidRPr="0037587B">
        <w:rPr>
          <w:rFonts w:ascii="Times New Roman" w:hAnsi="Times New Roman"/>
          <w:sz w:val="28"/>
          <w:szCs w:val="28"/>
        </w:rPr>
        <w:t>ные маркетинговые инструменты в современной туриндустрии</w:t>
      </w:r>
      <w:r w:rsidR="00E749A0">
        <w:rPr>
          <w:rFonts w:ascii="Times New Roman" w:hAnsi="Times New Roman"/>
          <w:sz w:val="28"/>
          <w:szCs w:val="28"/>
        </w:rPr>
        <w:t>»</w:t>
      </w:r>
      <w:r w:rsidR="00B47791">
        <w:rPr>
          <w:rFonts w:ascii="Times New Roman" w:hAnsi="Times New Roman"/>
          <w:sz w:val="28"/>
          <w:szCs w:val="28"/>
        </w:rPr>
        <w:t>;</w:t>
      </w:r>
    </w:p>
    <w:p w:rsidR="00BF7E9B" w:rsidRPr="008F0696" w:rsidRDefault="00BF7E9B" w:rsidP="00BF7E9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0696">
        <w:rPr>
          <w:rFonts w:ascii="Times New Roman" w:hAnsi="Times New Roman"/>
          <w:sz w:val="28"/>
          <w:szCs w:val="28"/>
        </w:rPr>
        <w:t>в целях популяризации курорта, развития и продвижения туристич</w:t>
      </w:r>
      <w:r w:rsidRPr="008F0696">
        <w:rPr>
          <w:rFonts w:ascii="Times New Roman" w:hAnsi="Times New Roman"/>
          <w:sz w:val="28"/>
          <w:szCs w:val="28"/>
        </w:rPr>
        <w:t>е</w:t>
      </w:r>
      <w:r w:rsidRPr="008F0696">
        <w:rPr>
          <w:rFonts w:ascii="Times New Roman" w:hAnsi="Times New Roman"/>
          <w:sz w:val="28"/>
          <w:szCs w:val="28"/>
        </w:rPr>
        <w:t>ского продукта города Пятигорска на внутренний и международный тур</w:t>
      </w:r>
      <w:r w:rsidRPr="008F0696">
        <w:rPr>
          <w:rFonts w:ascii="Times New Roman" w:hAnsi="Times New Roman"/>
          <w:sz w:val="28"/>
          <w:szCs w:val="28"/>
        </w:rPr>
        <w:t>и</w:t>
      </w:r>
      <w:r w:rsidRPr="008F0696">
        <w:rPr>
          <w:rFonts w:ascii="Times New Roman" w:hAnsi="Times New Roman"/>
          <w:sz w:val="28"/>
          <w:szCs w:val="28"/>
        </w:rPr>
        <w:t>стический рынок, привлечения внимания инвесторов к туристско-рекреационному комплексу представители санаторно-курортных учрежд</w:t>
      </w:r>
      <w:r w:rsidRPr="008F0696">
        <w:rPr>
          <w:rFonts w:ascii="Times New Roman" w:hAnsi="Times New Roman"/>
          <w:sz w:val="28"/>
          <w:szCs w:val="28"/>
        </w:rPr>
        <w:t>е</w:t>
      </w:r>
      <w:r w:rsidRPr="008F0696">
        <w:rPr>
          <w:rFonts w:ascii="Times New Roman" w:hAnsi="Times New Roman"/>
          <w:sz w:val="28"/>
          <w:szCs w:val="28"/>
        </w:rPr>
        <w:t>ний, туристических фирм и гостиничного комплекса города Пятигорска пр</w:t>
      </w:r>
      <w:r w:rsidRPr="008F0696">
        <w:rPr>
          <w:rFonts w:ascii="Times New Roman" w:hAnsi="Times New Roman"/>
          <w:sz w:val="28"/>
          <w:szCs w:val="28"/>
        </w:rPr>
        <w:t>и</w:t>
      </w:r>
      <w:r w:rsidRPr="008F0696">
        <w:rPr>
          <w:rFonts w:ascii="Times New Roman" w:hAnsi="Times New Roman"/>
          <w:sz w:val="28"/>
          <w:szCs w:val="28"/>
        </w:rPr>
        <w:t>няли участие: в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8F0696">
        <w:rPr>
          <w:rFonts w:ascii="Times New Roman" w:hAnsi="Times New Roman"/>
          <w:sz w:val="28"/>
          <w:szCs w:val="28"/>
        </w:rPr>
        <w:t xml:space="preserve">еждународной туристической выставке «Интурмаркет», г. Москва; Московской международной туристической выставке MITT, </w:t>
      </w:r>
      <w:r>
        <w:rPr>
          <w:rFonts w:ascii="Times New Roman" w:hAnsi="Times New Roman"/>
          <w:sz w:val="28"/>
          <w:szCs w:val="28"/>
        </w:rPr>
        <w:t>м</w:t>
      </w:r>
      <w:r w:rsidRPr="008F0696">
        <w:rPr>
          <w:rFonts w:ascii="Times New Roman" w:hAnsi="Times New Roman"/>
          <w:sz w:val="28"/>
          <w:szCs w:val="28"/>
        </w:rPr>
        <w:t>ежд</w:t>
      </w:r>
      <w:r w:rsidRPr="008F0696">
        <w:rPr>
          <w:rFonts w:ascii="Times New Roman" w:hAnsi="Times New Roman"/>
          <w:sz w:val="28"/>
          <w:szCs w:val="28"/>
        </w:rPr>
        <w:t>у</w:t>
      </w:r>
      <w:r w:rsidRPr="008F0696">
        <w:rPr>
          <w:rFonts w:ascii="Times New Roman" w:hAnsi="Times New Roman"/>
          <w:sz w:val="28"/>
          <w:szCs w:val="28"/>
        </w:rPr>
        <w:t xml:space="preserve">народной форум-выставке по туризму «ОТДЫХ 2018», </w:t>
      </w:r>
      <w:r>
        <w:rPr>
          <w:rFonts w:ascii="Times New Roman" w:hAnsi="Times New Roman"/>
          <w:sz w:val="28"/>
          <w:szCs w:val="28"/>
        </w:rPr>
        <w:t>м</w:t>
      </w:r>
      <w:r w:rsidRPr="008F0696">
        <w:rPr>
          <w:rFonts w:ascii="Times New Roman" w:hAnsi="Times New Roman"/>
          <w:sz w:val="28"/>
          <w:szCs w:val="28"/>
        </w:rPr>
        <w:t>еждународной т</w:t>
      </w:r>
      <w:r w:rsidRPr="008F0696">
        <w:rPr>
          <w:rFonts w:ascii="Times New Roman" w:hAnsi="Times New Roman"/>
          <w:sz w:val="28"/>
          <w:szCs w:val="28"/>
        </w:rPr>
        <w:t>у</w:t>
      </w:r>
      <w:r w:rsidRPr="008F0696">
        <w:rPr>
          <w:rFonts w:ascii="Times New Roman" w:hAnsi="Times New Roman"/>
          <w:sz w:val="28"/>
          <w:szCs w:val="28"/>
        </w:rPr>
        <w:t xml:space="preserve">ристической выставке «INWETEX-CIS </w:t>
      </w:r>
      <w:r w:rsidRPr="008F0696">
        <w:rPr>
          <w:rFonts w:ascii="Times New Roman" w:hAnsi="Times New Roman"/>
          <w:sz w:val="28"/>
          <w:szCs w:val="28"/>
          <w:lang w:val="en-US"/>
        </w:rPr>
        <w:t>T</w:t>
      </w:r>
      <w:r w:rsidRPr="008F0696">
        <w:rPr>
          <w:rFonts w:ascii="Times New Roman" w:hAnsi="Times New Roman"/>
          <w:sz w:val="28"/>
          <w:szCs w:val="28"/>
        </w:rPr>
        <w:t xml:space="preserve">RAVEL MARKET: «Курорты» г.Санкт-Петербург </w:t>
      </w:r>
      <w:r>
        <w:rPr>
          <w:rFonts w:ascii="Times New Roman" w:hAnsi="Times New Roman"/>
          <w:sz w:val="28"/>
          <w:szCs w:val="28"/>
        </w:rPr>
        <w:t>м</w:t>
      </w:r>
      <w:r w:rsidRPr="008F0696">
        <w:rPr>
          <w:rFonts w:ascii="Times New Roman" w:hAnsi="Times New Roman"/>
          <w:sz w:val="28"/>
          <w:szCs w:val="28"/>
        </w:rPr>
        <w:t>еждународной туристической выставке «EXPOTRAVEL»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696">
        <w:rPr>
          <w:rFonts w:ascii="Times New Roman" w:hAnsi="Times New Roman"/>
          <w:sz w:val="28"/>
          <w:szCs w:val="28"/>
        </w:rPr>
        <w:t>г.Новосибирск;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696">
        <w:rPr>
          <w:rFonts w:ascii="Times New Roman" w:hAnsi="Times New Roman"/>
          <w:sz w:val="28"/>
          <w:szCs w:val="28"/>
        </w:rPr>
        <w:t xml:space="preserve">делегация города-курорта Пятигорска  приняла участие в курортном  форуме «Кавказская здравница-2018». </w:t>
      </w:r>
    </w:p>
    <w:p w:rsidR="000B0BB5" w:rsidRDefault="00F304B6" w:rsidP="00E454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025D7">
        <w:rPr>
          <w:rFonts w:ascii="Times New Roman" w:hAnsi="Times New Roman"/>
          <w:bCs/>
          <w:sz w:val="28"/>
          <w:szCs w:val="28"/>
        </w:rPr>
        <w:t>Для создания дополнительных возможностей оздоровления и отдыха жителей и гостей Пятигорска администрация города решала задачи реконс</w:t>
      </w:r>
      <w:r w:rsidRPr="009025D7">
        <w:rPr>
          <w:rFonts w:ascii="Times New Roman" w:hAnsi="Times New Roman"/>
          <w:bCs/>
          <w:sz w:val="28"/>
          <w:szCs w:val="28"/>
        </w:rPr>
        <w:t>т</w:t>
      </w:r>
      <w:r w:rsidRPr="009025D7">
        <w:rPr>
          <w:rFonts w:ascii="Times New Roman" w:hAnsi="Times New Roman"/>
          <w:bCs/>
          <w:sz w:val="28"/>
          <w:szCs w:val="28"/>
        </w:rPr>
        <w:lastRenderedPageBreak/>
        <w:t>рукции парков и скверов города с приобретением ими нового современного облика, не утрачивая при этом своей курортной составляющей как части «старого города».</w:t>
      </w:r>
    </w:p>
    <w:p w:rsidR="004F1D22" w:rsidRDefault="003D7E67" w:rsidP="004F1D2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4F1D22" w:rsidRPr="004F1D22">
        <w:rPr>
          <w:bCs/>
          <w:sz w:val="28"/>
          <w:szCs w:val="28"/>
        </w:rPr>
        <w:t>авершен первый этап 1 очереди благоустройства парка «Цветник» площадью 11013 м². Выполнены ремонт асфальтобетонного покрытия</w:t>
      </w:r>
      <w:r w:rsidR="004F1D22">
        <w:rPr>
          <w:bCs/>
          <w:sz w:val="28"/>
          <w:szCs w:val="28"/>
        </w:rPr>
        <w:t>,</w:t>
      </w:r>
      <w:r w:rsidR="004F1D22" w:rsidRPr="004F1D22">
        <w:rPr>
          <w:bCs/>
          <w:sz w:val="28"/>
          <w:szCs w:val="28"/>
        </w:rPr>
        <w:t xml:space="preserve"> уст</w:t>
      </w:r>
      <w:r w:rsidR="004F1D22" w:rsidRPr="004F1D22">
        <w:rPr>
          <w:bCs/>
          <w:sz w:val="28"/>
          <w:szCs w:val="28"/>
        </w:rPr>
        <w:t>а</w:t>
      </w:r>
      <w:r w:rsidR="004F1D22" w:rsidRPr="004F1D22">
        <w:rPr>
          <w:bCs/>
          <w:sz w:val="28"/>
          <w:szCs w:val="28"/>
        </w:rPr>
        <w:t>новка бортового камня</w:t>
      </w:r>
      <w:r w:rsidR="004F1D22">
        <w:rPr>
          <w:bCs/>
          <w:sz w:val="28"/>
          <w:szCs w:val="28"/>
        </w:rPr>
        <w:t xml:space="preserve">, </w:t>
      </w:r>
      <w:r w:rsidR="004F1D22" w:rsidRPr="004F1D22">
        <w:rPr>
          <w:bCs/>
          <w:sz w:val="28"/>
          <w:szCs w:val="28"/>
        </w:rPr>
        <w:t>тротуар из песчано-бетонной плитки с возможностью проезда</w:t>
      </w:r>
      <w:r w:rsidR="004F1D22">
        <w:rPr>
          <w:bCs/>
          <w:sz w:val="28"/>
          <w:szCs w:val="28"/>
        </w:rPr>
        <w:t>,</w:t>
      </w:r>
      <w:r w:rsidR="004F1D22" w:rsidRPr="004F1D22">
        <w:rPr>
          <w:bCs/>
          <w:sz w:val="28"/>
          <w:szCs w:val="28"/>
        </w:rPr>
        <w:t xml:space="preserve"> покрытие из «тырсы»</w:t>
      </w:r>
      <w:r w:rsidR="004F1D22">
        <w:rPr>
          <w:bCs/>
          <w:sz w:val="28"/>
          <w:szCs w:val="28"/>
        </w:rPr>
        <w:t>,</w:t>
      </w:r>
      <w:r w:rsidR="004F1D22" w:rsidRPr="004F1D22">
        <w:rPr>
          <w:bCs/>
          <w:sz w:val="28"/>
          <w:szCs w:val="28"/>
        </w:rPr>
        <w:t xml:space="preserve"> устройство многоуровневых клумб, колодцев и сетей водоснабжения, бытовой и ливневой канализации</w:t>
      </w:r>
      <w:r w:rsidR="004F1D22">
        <w:rPr>
          <w:bCs/>
          <w:sz w:val="28"/>
          <w:szCs w:val="28"/>
        </w:rPr>
        <w:t>,</w:t>
      </w:r>
      <w:r w:rsidR="004F1D22" w:rsidRPr="004F1D22">
        <w:rPr>
          <w:bCs/>
          <w:sz w:val="28"/>
          <w:szCs w:val="28"/>
        </w:rPr>
        <w:t xml:space="preserve">  электромонта</w:t>
      </w:r>
      <w:r w:rsidR="004F1D22" w:rsidRPr="004F1D22">
        <w:rPr>
          <w:bCs/>
          <w:sz w:val="28"/>
          <w:szCs w:val="28"/>
        </w:rPr>
        <w:t>ж</w:t>
      </w:r>
      <w:r w:rsidR="004F1D22" w:rsidRPr="004F1D22">
        <w:rPr>
          <w:bCs/>
          <w:sz w:val="28"/>
          <w:szCs w:val="28"/>
        </w:rPr>
        <w:t>ные работы.</w:t>
      </w:r>
      <w:r w:rsidR="007C3B42">
        <w:rPr>
          <w:bCs/>
          <w:sz w:val="28"/>
          <w:szCs w:val="28"/>
        </w:rPr>
        <w:t xml:space="preserve"> Освоено 37,0 млн. рублей бюджетных ассигнований за счет средств курортного сбора</w:t>
      </w:r>
      <w:r>
        <w:rPr>
          <w:bCs/>
          <w:sz w:val="28"/>
          <w:szCs w:val="28"/>
        </w:rPr>
        <w:t>.</w:t>
      </w:r>
    </w:p>
    <w:p w:rsidR="007C3B42" w:rsidRDefault="003D7E67" w:rsidP="004F1D2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4F1D22" w:rsidRPr="007C3B42">
        <w:rPr>
          <w:color w:val="000000"/>
          <w:sz w:val="28"/>
          <w:szCs w:val="28"/>
        </w:rPr>
        <w:t>авершены работы первой очереди реконструкции парка Победы</w:t>
      </w:r>
      <w:r w:rsidR="004F1D22" w:rsidRPr="007C3B42">
        <w:rPr>
          <w:sz w:val="28"/>
          <w:szCs w:val="28"/>
        </w:rPr>
        <w:t>, в</w:t>
      </w:r>
      <w:r w:rsidR="004F1D22" w:rsidRPr="007C3B42">
        <w:rPr>
          <w:sz w:val="28"/>
          <w:szCs w:val="28"/>
        </w:rPr>
        <w:t>ы</w:t>
      </w:r>
      <w:r w:rsidR="004F1D22" w:rsidRPr="007C3B42">
        <w:rPr>
          <w:sz w:val="28"/>
          <w:szCs w:val="28"/>
        </w:rPr>
        <w:t>полнено благоустройство территории площадью 46562 м².</w:t>
      </w:r>
    </w:p>
    <w:p w:rsidR="004F1D22" w:rsidRPr="00735C86" w:rsidRDefault="00785306" w:rsidP="00785306">
      <w:pPr>
        <w:ind w:firstLine="709"/>
        <w:jc w:val="both"/>
        <w:rPr>
          <w:color w:val="000000"/>
          <w:sz w:val="28"/>
          <w:szCs w:val="28"/>
        </w:rPr>
      </w:pPr>
      <w:r w:rsidRPr="00785306">
        <w:rPr>
          <w:bCs/>
          <w:sz w:val="28"/>
          <w:szCs w:val="28"/>
        </w:rPr>
        <w:t>В рамках реализации подпрограммы «Развитие жилищно-коммунального хозяйства» государственной программы Ставропольского края «Развитие жилищно-коммунального хозяйства, защита населения и те</w:t>
      </w:r>
      <w:r w:rsidRPr="00785306">
        <w:rPr>
          <w:bCs/>
          <w:sz w:val="28"/>
          <w:szCs w:val="28"/>
        </w:rPr>
        <w:t>р</w:t>
      </w:r>
      <w:r w:rsidRPr="00785306">
        <w:rPr>
          <w:bCs/>
          <w:sz w:val="28"/>
          <w:szCs w:val="28"/>
        </w:rPr>
        <w:t xml:space="preserve">ритории от чрезвычайных ситуаций» и подпрограммы «Развитие курорта и туризма в городе-курорте Пятигорске на 2014-2019 годы»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 </w:t>
      </w:r>
      <w:r>
        <w:rPr>
          <w:bCs/>
          <w:sz w:val="28"/>
          <w:szCs w:val="28"/>
        </w:rPr>
        <w:t>в</w:t>
      </w:r>
      <w:r w:rsidR="004F1D22" w:rsidRPr="007C3B42">
        <w:rPr>
          <w:sz w:val="28"/>
          <w:szCs w:val="28"/>
        </w:rPr>
        <w:t>ыполнено благоустройство терр</w:t>
      </w:r>
      <w:r w:rsidR="004F1D22" w:rsidRPr="007C3B42">
        <w:rPr>
          <w:sz w:val="28"/>
          <w:szCs w:val="28"/>
        </w:rPr>
        <w:t>и</w:t>
      </w:r>
      <w:r w:rsidR="004F1D22" w:rsidRPr="007C3B42">
        <w:rPr>
          <w:sz w:val="28"/>
          <w:szCs w:val="28"/>
        </w:rPr>
        <w:t>тории парка «Нагорный» (гора Горячая, 1-я очередь) площадью</w:t>
      </w:r>
      <w:r>
        <w:rPr>
          <w:sz w:val="28"/>
          <w:szCs w:val="28"/>
        </w:rPr>
        <w:t xml:space="preserve"> </w:t>
      </w:r>
      <w:r w:rsidR="004F1D22" w:rsidRPr="007C3B42">
        <w:rPr>
          <w:sz w:val="28"/>
          <w:szCs w:val="28"/>
        </w:rPr>
        <w:t xml:space="preserve">14541 м², </w:t>
      </w:r>
      <w:r w:rsidR="004F1D22" w:rsidRPr="007C3B42">
        <w:rPr>
          <w:color w:val="000000"/>
          <w:sz w:val="28"/>
          <w:szCs w:val="28"/>
        </w:rPr>
        <w:t>проведены следующие работы: покрытие тротуарной плиткой пешеходных зон</w:t>
      </w:r>
      <w:r>
        <w:rPr>
          <w:color w:val="000000"/>
          <w:sz w:val="28"/>
          <w:szCs w:val="28"/>
        </w:rPr>
        <w:t>,</w:t>
      </w:r>
      <w:r w:rsidR="004F1D22" w:rsidRPr="007C3B42">
        <w:rPr>
          <w:color w:val="000000"/>
          <w:sz w:val="28"/>
          <w:szCs w:val="28"/>
        </w:rPr>
        <w:t xml:space="preserve"> установка бортового камня, ограждения</w:t>
      </w:r>
      <w:r>
        <w:rPr>
          <w:color w:val="000000"/>
          <w:sz w:val="28"/>
          <w:szCs w:val="28"/>
        </w:rPr>
        <w:t>,</w:t>
      </w:r>
      <w:r w:rsidR="004F1D22" w:rsidRPr="007C3B42">
        <w:rPr>
          <w:color w:val="000000"/>
          <w:sz w:val="28"/>
          <w:szCs w:val="28"/>
        </w:rPr>
        <w:t xml:space="preserve"> ремонт бутовой кладки стен, ступеней</w:t>
      </w:r>
      <w:r>
        <w:rPr>
          <w:color w:val="000000"/>
          <w:sz w:val="28"/>
          <w:szCs w:val="28"/>
        </w:rPr>
        <w:t xml:space="preserve">, </w:t>
      </w:r>
      <w:r w:rsidR="004F1D22" w:rsidRPr="007C3B42">
        <w:rPr>
          <w:color w:val="000000"/>
          <w:sz w:val="28"/>
          <w:szCs w:val="28"/>
        </w:rPr>
        <w:t>монтаж уличного освещения, светильников</w:t>
      </w:r>
      <w:r>
        <w:rPr>
          <w:color w:val="000000"/>
          <w:sz w:val="28"/>
          <w:szCs w:val="28"/>
        </w:rPr>
        <w:t xml:space="preserve">, </w:t>
      </w:r>
      <w:r w:rsidR="004F1D22" w:rsidRPr="007C3B42">
        <w:rPr>
          <w:color w:val="000000"/>
          <w:sz w:val="28"/>
          <w:szCs w:val="28"/>
        </w:rPr>
        <w:t>озеленение террит</w:t>
      </w:r>
      <w:r w:rsidR="004F1D22" w:rsidRPr="007C3B42">
        <w:rPr>
          <w:color w:val="000000"/>
          <w:sz w:val="28"/>
          <w:szCs w:val="28"/>
        </w:rPr>
        <w:t>о</w:t>
      </w:r>
      <w:r w:rsidR="004F1D22" w:rsidRPr="007C3B42">
        <w:rPr>
          <w:color w:val="000000"/>
          <w:sz w:val="28"/>
          <w:szCs w:val="28"/>
        </w:rPr>
        <w:t>рии</w:t>
      </w:r>
      <w:r>
        <w:rPr>
          <w:color w:val="000000"/>
          <w:sz w:val="28"/>
          <w:szCs w:val="28"/>
        </w:rPr>
        <w:t>;</w:t>
      </w:r>
    </w:p>
    <w:p w:rsidR="00785306" w:rsidRPr="00785306" w:rsidRDefault="00785306" w:rsidP="007853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785306">
        <w:rPr>
          <w:bCs/>
          <w:sz w:val="28"/>
          <w:szCs w:val="28"/>
        </w:rPr>
        <w:t xml:space="preserve"> рамках реализации мероприятий подпрограммы «Современная горо</w:t>
      </w:r>
      <w:r w:rsidRPr="00785306">
        <w:rPr>
          <w:bCs/>
          <w:sz w:val="28"/>
          <w:szCs w:val="28"/>
        </w:rPr>
        <w:t>д</w:t>
      </w:r>
      <w:r w:rsidRPr="00785306">
        <w:rPr>
          <w:bCs/>
          <w:sz w:val="28"/>
          <w:szCs w:val="28"/>
        </w:rPr>
        <w:t>ская среда» государственной программы Ставропольского края «Формиров</w:t>
      </w:r>
      <w:r w:rsidRPr="00785306">
        <w:rPr>
          <w:bCs/>
          <w:sz w:val="28"/>
          <w:szCs w:val="28"/>
        </w:rPr>
        <w:t>а</w:t>
      </w:r>
      <w:r w:rsidRPr="00785306">
        <w:rPr>
          <w:bCs/>
          <w:sz w:val="28"/>
          <w:szCs w:val="28"/>
        </w:rPr>
        <w:t xml:space="preserve">ние современной городской среды» и подпрограммы </w:t>
      </w:r>
      <w:r>
        <w:rPr>
          <w:bCs/>
          <w:sz w:val="28"/>
          <w:szCs w:val="28"/>
        </w:rPr>
        <w:t>«</w:t>
      </w:r>
      <w:r w:rsidRPr="00785306">
        <w:rPr>
          <w:bCs/>
          <w:sz w:val="28"/>
          <w:szCs w:val="28"/>
        </w:rPr>
        <w:t>Формирование совр</w:t>
      </w:r>
      <w:r w:rsidRPr="00785306">
        <w:rPr>
          <w:bCs/>
          <w:sz w:val="28"/>
          <w:szCs w:val="28"/>
        </w:rPr>
        <w:t>е</w:t>
      </w:r>
      <w:r w:rsidRPr="00785306">
        <w:rPr>
          <w:bCs/>
          <w:sz w:val="28"/>
          <w:szCs w:val="28"/>
        </w:rPr>
        <w:t>менной городской среды</w:t>
      </w:r>
      <w:r>
        <w:rPr>
          <w:bCs/>
          <w:sz w:val="28"/>
          <w:szCs w:val="28"/>
        </w:rPr>
        <w:t>»</w:t>
      </w:r>
      <w:r w:rsidRPr="00785306">
        <w:rPr>
          <w:bCs/>
          <w:sz w:val="28"/>
          <w:szCs w:val="28"/>
        </w:rPr>
        <w:t xml:space="preserve"> муниципальной программы  города-курорта Пят</w:t>
      </w:r>
      <w:r w:rsidRPr="00785306">
        <w:rPr>
          <w:bCs/>
          <w:sz w:val="28"/>
          <w:szCs w:val="28"/>
        </w:rPr>
        <w:t>и</w:t>
      </w:r>
      <w:r w:rsidRPr="00785306">
        <w:rPr>
          <w:bCs/>
          <w:sz w:val="28"/>
          <w:szCs w:val="28"/>
        </w:rPr>
        <w:t>горска «Развитие жилищно-коммунального хозяйства, градостроительства, строительства и архитектуры» выделены бюджетные ассигнования на благ</w:t>
      </w:r>
      <w:r w:rsidRPr="00785306">
        <w:rPr>
          <w:bCs/>
          <w:sz w:val="28"/>
          <w:szCs w:val="28"/>
        </w:rPr>
        <w:t>о</w:t>
      </w:r>
      <w:r w:rsidRPr="00785306">
        <w:rPr>
          <w:bCs/>
          <w:sz w:val="28"/>
          <w:szCs w:val="28"/>
        </w:rPr>
        <w:t>устройство территорий общего пользования Комсомольский парк в г. Пят</w:t>
      </w:r>
      <w:r w:rsidRPr="00785306">
        <w:rPr>
          <w:bCs/>
          <w:sz w:val="28"/>
          <w:szCs w:val="28"/>
        </w:rPr>
        <w:t>и</w:t>
      </w:r>
      <w:r w:rsidRPr="00785306">
        <w:rPr>
          <w:bCs/>
          <w:sz w:val="28"/>
          <w:szCs w:val="28"/>
        </w:rPr>
        <w:t>горске – 82,2 млн. руб</w:t>
      </w:r>
      <w:r>
        <w:rPr>
          <w:bCs/>
          <w:sz w:val="28"/>
          <w:szCs w:val="28"/>
        </w:rPr>
        <w:t>лей</w:t>
      </w:r>
      <w:r w:rsidRPr="00785306">
        <w:rPr>
          <w:bCs/>
          <w:sz w:val="28"/>
          <w:szCs w:val="28"/>
        </w:rPr>
        <w:t>, в том числе за счет средств федерального бюджета – 65,9 млн. руб</w:t>
      </w:r>
      <w:r>
        <w:rPr>
          <w:bCs/>
          <w:sz w:val="28"/>
          <w:szCs w:val="28"/>
        </w:rPr>
        <w:t>лей</w:t>
      </w:r>
      <w:r w:rsidRPr="00785306">
        <w:rPr>
          <w:bCs/>
          <w:sz w:val="28"/>
          <w:szCs w:val="28"/>
        </w:rPr>
        <w:t>, за счет средств краевого бюджета – 12,2 млн. руб</w:t>
      </w:r>
      <w:r>
        <w:rPr>
          <w:bCs/>
          <w:sz w:val="28"/>
          <w:szCs w:val="28"/>
        </w:rPr>
        <w:t>лей</w:t>
      </w:r>
      <w:r w:rsidRPr="00785306">
        <w:rPr>
          <w:bCs/>
          <w:sz w:val="28"/>
          <w:szCs w:val="28"/>
        </w:rPr>
        <w:t>, за счет средств местного бюджета – 4,1 млн. руб</w:t>
      </w:r>
      <w:r>
        <w:rPr>
          <w:bCs/>
          <w:sz w:val="28"/>
          <w:szCs w:val="28"/>
        </w:rPr>
        <w:t>лей</w:t>
      </w:r>
      <w:r w:rsidRPr="00785306">
        <w:rPr>
          <w:bCs/>
          <w:sz w:val="28"/>
          <w:szCs w:val="28"/>
        </w:rPr>
        <w:t>. Освоено 82,2 млн. руб</w:t>
      </w:r>
      <w:r>
        <w:rPr>
          <w:bCs/>
          <w:sz w:val="28"/>
          <w:szCs w:val="28"/>
        </w:rPr>
        <w:t>лей</w:t>
      </w:r>
      <w:r w:rsidRPr="00785306">
        <w:rPr>
          <w:bCs/>
          <w:sz w:val="28"/>
          <w:szCs w:val="28"/>
        </w:rPr>
        <w:t>, выполнено благоустройство территории Комсомольского парка площадью 52256 м</w:t>
      </w:r>
      <w:r w:rsidRPr="00B776CF">
        <w:rPr>
          <w:bCs/>
          <w:sz w:val="28"/>
          <w:szCs w:val="28"/>
          <w:vertAlign w:val="superscript"/>
        </w:rPr>
        <w:t>2</w:t>
      </w:r>
      <w:r w:rsidRPr="00785306">
        <w:rPr>
          <w:bCs/>
          <w:sz w:val="28"/>
          <w:szCs w:val="28"/>
        </w:rPr>
        <w:t>.</w:t>
      </w:r>
    </w:p>
    <w:p w:rsidR="002C60BC" w:rsidRDefault="002C60BC" w:rsidP="0010619E">
      <w:pPr>
        <w:tabs>
          <w:tab w:val="left" w:pos="567"/>
        </w:tabs>
        <w:rPr>
          <w:bCs/>
          <w:sz w:val="28"/>
          <w:szCs w:val="28"/>
        </w:rPr>
      </w:pPr>
    </w:p>
    <w:p w:rsidR="000D4B3A" w:rsidRPr="0002791D" w:rsidRDefault="000D4B3A" w:rsidP="0010619E">
      <w:pPr>
        <w:tabs>
          <w:tab w:val="left" w:pos="567"/>
        </w:tabs>
        <w:rPr>
          <w:bCs/>
          <w:sz w:val="28"/>
          <w:szCs w:val="28"/>
        </w:rPr>
      </w:pPr>
      <w:r w:rsidRPr="0002791D">
        <w:rPr>
          <w:bCs/>
          <w:sz w:val="28"/>
          <w:szCs w:val="28"/>
        </w:rPr>
        <w:t>3. Создание южнороссийского финансового и делового Центра</w:t>
      </w:r>
    </w:p>
    <w:p w:rsidR="00ED2FBD" w:rsidRDefault="00ED2FBD" w:rsidP="0010619E">
      <w:pPr>
        <w:rPr>
          <w:b/>
        </w:rPr>
      </w:pPr>
    </w:p>
    <w:p w:rsidR="00631D35" w:rsidRPr="00631D35" w:rsidRDefault="00631D35" w:rsidP="00631D3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31D35">
        <w:rPr>
          <w:rFonts w:ascii="Times New Roman" w:eastAsia="Calibri" w:hAnsi="Times New Roman"/>
          <w:sz w:val="28"/>
          <w:szCs w:val="28"/>
        </w:rPr>
        <w:t>В рамках подпрограммы «Развитие малого и среднего предприним</w:t>
      </w:r>
      <w:r w:rsidRPr="00631D35">
        <w:rPr>
          <w:rFonts w:ascii="Times New Roman" w:eastAsia="Calibri" w:hAnsi="Times New Roman"/>
          <w:sz w:val="28"/>
          <w:szCs w:val="28"/>
        </w:rPr>
        <w:t>а</w:t>
      </w:r>
      <w:r w:rsidRPr="00631D35">
        <w:rPr>
          <w:rFonts w:ascii="Times New Roman" w:eastAsia="Calibri" w:hAnsi="Times New Roman"/>
          <w:sz w:val="28"/>
          <w:szCs w:val="28"/>
        </w:rPr>
        <w:t xml:space="preserve">тельства в городе-курорте Пятигорске»: </w:t>
      </w:r>
    </w:p>
    <w:p w:rsidR="00631D35" w:rsidRDefault="00631D35" w:rsidP="00631D3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0696">
        <w:rPr>
          <w:rFonts w:ascii="Times New Roman" w:hAnsi="Times New Roman"/>
          <w:sz w:val="28"/>
          <w:szCs w:val="28"/>
        </w:rPr>
        <w:t>предоставлена имущественная поддержка в виде передачи в безво</w:t>
      </w:r>
      <w:r w:rsidRPr="008F0696">
        <w:rPr>
          <w:rFonts w:ascii="Times New Roman" w:hAnsi="Times New Roman"/>
          <w:sz w:val="28"/>
          <w:szCs w:val="28"/>
        </w:rPr>
        <w:t>з</w:t>
      </w:r>
      <w:r w:rsidRPr="008F0696">
        <w:rPr>
          <w:rFonts w:ascii="Times New Roman" w:hAnsi="Times New Roman"/>
          <w:sz w:val="28"/>
          <w:szCs w:val="28"/>
        </w:rPr>
        <w:t xml:space="preserve">мездное пользование муниципального имущества 6 субъектам малого и </w:t>
      </w:r>
      <w:r w:rsidRPr="008F0696">
        <w:rPr>
          <w:rFonts w:ascii="Times New Roman" w:hAnsi="Times New Roman"/>
          <w:sz w:val="28"/>
          <w:szCs w:val="28"/>
        </w:rPr>
        <w:lastRenderedPageBreak/>
        <w:t>среднего предпринимательства, 10 субъектов малого и среднего предприн</w:t>
      </w:r>
      <w:r w:rsidRPr="008F0696">
        <w:rPr>
          <w:rFonts w:ascii="Times New Roman" w:hAnsi="Times New Roman"/>
          <w:sz w:val="28"/>
          <w:szCs w:val="28"/>
        </w:rPr>
        <w:t>и</w:t>
      </w:r>
      <w:r w:rsidRPr="008F0696">
        <w:rPr>
          <w:rFonts w:ascii="Times New Roman" w:hAnsi="Times New Roman"/>
          <w:sz w:val="28"/>
          <w:szCs w:val="28"/>
        </w:rPr>
        <w:t>мательства воспользовались правом приватизации помещений в соответс</w:t>
      </w:r>
      <w:r w:rsidRPr="008F0696">
        <w:rPr>
          <w:rFonts w:ascii="Times New Roman" w:hAnsi="Times New Roman"/>
          <w:sz w:val="28"/>
          <w:szCs w:val="28"/>
        </w:rPr>
        <w:t>т</w:t>
      </w:r>
      <w:r w:rsidRPr="008F0696">
        <w:rPr>
          <w:rFonts w:ascii="Times New Roman" w:hAnsi="Times New Roman"/>
          <w:sz w:val="28"/>
          <w:szCs w:val="28"/>
        </w:rPr>
        <w:t>вии с Федеральным законом от 22.06.2008 г. №</w:t>
      </w:r>
      <w:r w:rsidR="00E268AF">
        <w:rPr>
          <w:rFonts w:ascii="Times New Roman" w:hAnsi="Times New Roman"/>
          <w:sz w:val="28"/>
          <w:szCs w:val="28"/>
        </w:rPr>
        <w:t xml:space="preserve"> </w:t>
      </w:r>
      <w:r w:rsidRPr="008F0696">
        <w:rPr>
          <w:rFonts w:ascii="Times New Roman" w:hAnsi="Times New Roman"/>
          <w:sz w:val="28"/>
          <w:szCs w:val="28"/>
        </w:rPr>
        <w:t>159-ФЗ;</w:t>
      </w:r>
    </w:p>
    <w:p w:rsidR="00435088" w:rsidRDefault="002F335B" w:rsidP="002F33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2CF1">
        <w:rPr>
          <w:rFonts w:ascii="Times New Roman" w:hAnsi="Times New Roman"/>
          <w:sz w:val="28"/>
          <w:szCs w:val="28"/>
        </w:rPr>
        <w:t>продолжено развитие системы информационной поддержки субъектов МСП: 1986 уведомлений доведено до субъектов МСП о проведении конф</w:t>
      </w:r>
      <w:r w:rsidRPr="00F52CF1">
        <w:rPr>
          <w:rFonts w:ascii="Times New Roman" w:hAnsi="Times New Roman"/>
          <w:sz w:val="28"/>
          <w:szCs w:val="28"/>
        </w:rPr>
        <w:t>е</w:t>
      </w:r>
      <w:r w:rsidRPr="00F52CF1">
        <w:rPr>
          <w:rFonts w:ascii="Times New Roman" w:hAnsi="Times New Roman"/>
          <w:sz w:val="28"/>
          <w:szCs w:val="28"/>
        </w:rPr>
        <w:t>ренций, семинаров, выставок, круглых столов, проводимых администрацией города Пятигорска; 1223 уведомления - субъектам МСП о проведении 25 м</w:t>
      </w:r>
      <w:r w:rsidRPr="00F52CF1">
        <w:rPr>
          <w:rFonts w:ascii="Times New Roman" w:hAnsi="Times New Roman"/>
          <w:sz w:val="28"/>
          <w:szCs w:val="28"/>
        </w:rPr>
        <w:t>е</w:t>
      </w:r>
      <w:r w:rsidRPr="00F52CF1">
        <w:rPr>
          <w:rFonts w:ascii="Times New Roman" w:hAnsi="Times New Roman"/>
          <w:sz w:val="28"/>
          <w:szCs w:val="28"/>
        </w:rPr>
        <w:t>роприятий (выставок) для продвижения своей продукции на территории Ставропольского края и за его пределами</w:t>
      </w:r>
      <w:r>
        <w:rPr>
          <w:rFonts w:ascii="Times New Roman" w:hAnsi="Times New Roman"/>
          <w:sz w:val="28"/>
          <w:szCs w:val="28"/>
        </w:rPr>
        <w:t>;</w:t>
      </w:r>
    </w:p>
    <w:p w:rsidR="00311287" w:rsidRDefault="002F335B" w:rsidP="002F33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организованы обучающие семинары для субъектов малого и среднего </w:t>
      </w:r>
      <w:r w:rsidR="00E268AF">
        <w:rPr>
          <w:rFonts w:ascii="Times New Roman" w:hAnsi="Times New Roman"/>
          <w:sz w:val="28"/>
          <w:szCs w:val="28"/>
        </w:rPr>
        <w:t>предпринимательства</w:t>
      </w:r>
      <w:r w:rsidRPr="008F0696">
        <w:rPr>
          <w:rFonts w:ascii="Times New Roman" w:hAnsi="Times New Roman"/>
          <w:sz w:val="28"/>
          <w:szCs w:val="28"/>
        </w:rPr>
        <w:t xml:space="preserve"> «Клиентоориентированный маркетинг и продажи</w:t>
      </w:r>
      <w:r w:rsidR="00311287">
        <w:rPr>
          <w:rFonts w:ascii="Times New Roman" w:hAnsi="Times New Roman"/>
          <w:sz w:val="28"/>
          <w:szCs w:val="28"/>
        </w:rPr>
        <w:t xml:space="preserve">», </w:t>
      </w:r>
      <w:r w:rsidR="00311287" w:rsidRPr="008F0696">
        <w:rPr>
          <w:rFonts w:ascii="Times New Roman" w:hAnsi="Times New Roman"/>
          <w:sz w:val="28"/>
          <w:szCs w:val="28"/>
        </w:rPr>
        <w:t>«Антикризисные меры в сфере услуг (быт</w:t>
      </w:r>
      <w:r w:rsidR="00311287" w:rsidRPr="008F0696">
        <w:rPr>
          <w:rFonts w:ascii="Times New Roman" w:hAnsi="Times New Roman"/>
          <w:sz w:val="28"/>
          <w:szCs w:val="28"/>
        </w:rPr>
        <w:t>о</w:t>
      </w:r>
      <w:r w:rsidR="00311287" w:rsidRPr="008F0696">
        <w:rPr>
          <w:rFonts w:ascii="Times New Roman" w:hAnsi="Times New Roman"/>
          <w:sz w:val="28"/>
          <w:szCs w:val="28"/>
        </w:rPr>
        <w:t>вые/образовательные/физкультурно-оздоровительные/ туристические): инс</w:t>
      </w:r>
      <w:r w:rsidR="00311287" w:rsidRPr="008F0696">
        <w:rPr>
          <w:rFonts w:ascii="Times New Roman" w:hAnsi="Times New Roman"/>
          <w:sz w:val="28"/>
          <w:szCs w:val="28"/>
        </w:rPr>
        <w:t>т</w:t>
      </w:r>
      <w:r w:rsidR="00311287" w:rsidRPr="008F0696">
        <w:rPr>
          <w:rFonts w:ascii="Times New Roman" w:hAnsi="Times New Roman"/>
          <w:sz w:val="28"/>
          <w:szCs w:val="28"/>
        </w:rPr>
        <w:t>рументы для выживания, рост на падающем рынке»</w:t>
      </w:r>
      <w:r w:rsidR="00311287">
        <w:rPr>
          <w:rFonts w:ascii="Times New Roman" w:hAnsi="Times New Roman"/>
          <w:sz w:val="28"/>
          <w:szCs w:val="28"/>
        </w:rPr>
        <w:t xml:space="preserve">, </w:t>
      </w:r>
      <w:r w:rsidR="00311287" w:rsidRPr="008F0696">
        <w:rPr>
          <w:rFonts w:ascii="Times New Roman" w:hAnsi="Times New Roman"/>
          <w:sz w:val="28"/>
          <w:szCs w:val="28"/>
        </w:rPr>
        <w:t>«Бизнес на ментальной арифметике» и «Масштабирование бизнеса. Продвижение бизнеса: digital-инструменты в руки»</w:t>
      </w:r>
      <w:r w:rsidR="00311287">
        <w:rPr>
          <w:rFonts w:ascii="Times New Roman" w:hAnsi="Times New Roman"/>
          <w:sz w:val="28"/>
          <w:szCs w:val="28"/>
        </w:rPr>
        <w:t xml:space="preserve">, </w:t>
      </w:r>
      <w:r w:rsidR="00311287" w:rsidRPr="008F0696">
        <w:rPr>
          <w:rFonts w:ascii="Times New Roman" w:hAnsi="Times New Roman"/>
          <w:sz w:val="28"/>
          <w:szCs w:val="28"/>
        </w:rPr>
        <w:t>«О порядке осуществления закупок малого объема с использованием электронной торговой системы «ОТС- market»</w:t>
      </w:r>
      <w:r w:rsidR="00311287">
        <w:rPr>
          <w:rFonts w:ascii="Times New Roman" w:hAnsi="Times New Roman"/>
          <w:sz w:val="28"/>
          <w:szCs w:val="28"/>
        </w:rPr>
        <w:t xml:space="preserve">, </w:t>
      </w:r>
      <w:r w:rsidR="00311287" w:rsidRPr="008F0696">
        <w:rPr>
          <w:rFonts w:ascii="Times New Roman" w:hAnsi="Times New Roman"/>
          <w:sz w:val="28"/>
          <w:szCs w:val="28"/>
        </w:rPr>
        <w:t>«Особые в</w:t>
      </w:r>
      <w:r w:rsidR="00311287" w:rsidRPr="008F0696">
        <w:rPr>
          <w:rFonts w:ascii="Times New Roman" w:hAnsi="Times New Roman"/>
          <w:sz w:val="28"/>
          <w:szCs w:val="28"/>
        </w:rPr>
        <w:t>о</w:t>
      </w:r>
      <w:r w:rsidR="00311287" w:rsidRPr="008F0696">
        <w:rPr>
          <w:rFonts w:ascii="Times New Roman" w:hAnsi="Times New Roman"/>
          <w:sz w:val="28"/>
          <w:szCs w:val="28"/>
        </w:rPr>
        <w:t>просы налогообложения. Критерии налоговых проверок»</w:t>
      </w:r>
      <w:r w:rsidR="00311287">
        <w:rPr>
          <w:rFonts w:ascii="Times New Roman" w:hAnsi="Times New Roman"/>
          <w:sz w:val="28"/>
          <w:szCs w:val="28"/>
        </w:rPr>
        <w:t xml:space="preserve">, </w:t>
      </w:r>
      <w:r w:rsidR="00311287" w:rsidRPr="008F0696">
        <w:rPr>
          <w:rFonts w:ascii="Times New Roman" w:hAnsi="Times New Roman"/>
          <w:sz w:val="28"/>
          <w:szCs w:val="28"/>
        </w:rPr>
        <w:t>«Особенности применения контрольно-кассовой техники в 2019 году (изменения в закон</w:t>
      </w:r>
      <w:r w:rsidR="00311287" w:rsidRPr="008F0696">
        <w:rPr>
          <w:rFonts w:ascii="Times New Roman" w:hAnsi="Times New Roman"/>
          <w:sz w:val="28"/>
          <w:szCs w:val="28"/>
        </w:rPr>
        <w:t>о</w:t>
      </w:r>
      <w:r w:rsidR="00311287" w:rsidRPr="008F0696">
        <w:rPr>
          <w:rFonts w:ascii="Times New Roman" w:hAnsi="Times New Roman"/>
          <w:sz w:val="28"/>
          <w:szCs w:val="28"/>
        </w:rPr>
        <w:t>дательстве)».</w:t>
      </w:r>
    </w:p>
    <w:p w:rsidR="002F335B" w:rsidRPr="008F0696" w:rsidRDefault="002F335B" w:rsidP="002F33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0696">
        <w:rPr>
          <w:rFonts w:ascii="Times New Roman" w:hAnsi="Times New Roman"/>
          <w:sz w:val="28"/>
          <w:szCs w:val="28"/>
        </w:rPr>
        <w:t>проведен ежегодный городской конкурс на звание «Предприниматель года», по итогам которого награждены 6 победителей в двух номинациях «Предприниматель года в сфере производства», «Предприниматель года в сфере услуг»;</w:t>
      </w:r>
    </w:p>
    <w:p w:rsidR="00435088" w:rsidRPr="008F0696" w:rsidRDefault="00435088" w:rsidP="00631D3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0696">
        <w:rPr>
          <w:rFonts w:ascii="Times New Roman" w:hAnsi="Times New Roman"/>
          <w:sz w:val="28"/>
          <w:szCs w:val="28"/>
        </w:rPr>
        <w:t>проведено 2 заседания Совета по поддержке малого и среднего пре</w:t>
      </w:r>
      <w:r w:rsidRPr="008F0696">
        <w:rPr>
          <w:rFonts w:ascii="Times New Roman" w:hAnsi="Times New Roman"/>
          <w:sz w:val="28"/>
          <w:szCs w:val="28"/>
        </w:rPr>
        <w:t>д</w:t>
      </w:r>
      <w:r w:rsidRPr="008F0696">
        <w:rPr>
          <w:rFonts w:ascii="Times New Roman" w:hAnsi="Times New Roman"/>
          <w:sz w:val="28"/>
          <w:szCs w:val="28"/>
        </w:rPr>
        <w:t>принимательства в городе-курорте Пятигорске по вопросам развития пре</w:t>
      </w:r>
      <w:r w:rsidRPr="008F0696">
        <w:rPr>
          <w:rFonts w:ascii="Times New Roman" w:hAnsi="Times New Roman"/>
          <w:sz w:val="28"/>
          <w:szCs w:val="28"/>
        </w:rPr>
        <w:t>д</w:t>
      </w:r>
      <w:r w:rsidRPr="008F0696">
        <w:rPr>
          <w:rFonts w:ascii="Times New Roman" w:hAnsi="Times New Roman"/>
          <w:sz w:val="28"/>
          <w:szCs w:val="28"/>
        </w:rPr>
        <w:t>принимательской деятельности</w:t>
      </w:r>
      <w:r w:rsidR="00E210D0">
        <w:rPr>
          <w:rFonts w:ascii="Times New Roman" w:hAnsi="Times New Roman"/>
          <w:sz w:val="28"/>
          <w:szCs w:val="28"/>
        </w:rPr>
        <w:t>.</w:t>
      </w:r>
    </w:p>
    <w:p w:rsidR="00435088" w:rsidRPr="008F0696" w:rsidRDefault="00435088" w:rsidP="00435088">
      <w:pPr>
        <w:ind w:firstLine="709"/>
        <w:jc w:val="both"/>
        <w:rPr>
          <w:sz w:val="28"/>
          <w:szCs w:val="28"/>
        </w:rPr>
      </w:pPr>
      <w:r w:rsidRPr="008F0696">
        <w:rPr>
          <w:sz w:val="28"/>
          <w:szCs w:val="28"/>
        </w:rPr>
        <w:t>В результате проведения информационной и методической работы по вопросам государственной поддержки субъектов малого и среднего предпр</w:t>
      </w:r>
      <w:r w:rsidRPr="008F0696">
        <w:rPr>
          <w:sz w:val="28"/>
          <w:szCs w:val="28"/>
        </w:rPr>
        <w:t>и</w:t>
      </w:r>
      <w:r w:rsidRPr="008F0696">
        <w:rPr>
          <w:sz w:val="28"/>
          <w:szCs w:val="28"/>
        </w:rPr>
        <w:t>нимательства</w:t>
      </w:r>
      <w:r w:rsidR="00E210D0">
        <w:rPr>
          <w:sz w:val="28"/>
          <w:szCs w:val="28"/>
        </w:rPr>
        <w:t xml:space="preserve"> </w:t>
      </w:r>
      <w:r w:rsidRPr="008F0696">
        <w:rPr>
          <w:sz w:val="28"/>
          <w:szCs w:val="28"/>
        </w:rPr>
        <w:t>в 2018 году государственной поддержкой воспользовались:</w:t>
      </w:r>
    </w:p>
    <w:p w:rsidR="00435088" w:rsidRPr="008F0696" w:rsidRDefault="00435088" w:rsidP="00435088">
      <w:pPr>
        <w:ind w:firstLine="709"/>
        <w:jc w:val="both"/>
        <w:rPr>
          <w:sz w:val="28"/>
          <w:szCs w:val="28"/>
        </w:rPr>
      </w:pPr>
      <w:r w:rsidRPr="008F0696">
        <w:rPr>
          <w:sz w:val="28"/>
          <w:szCs w:val="28"/>
        </w:rPr>
        <w:t xml:space="preserve"> через НО «Фонд микрофинансирования субъектов малого и среднего предпринимательства в Ставропольском крае» воспользовались 11 субъектов МСП, размер поддержки составил 14 228,96 тыс. руб.;</w:t>
      </w:r>
    </w:p>
    <w:p w:rsidR="00435088" w:rsidRPr="008F0696" w:rsidRDefault="00435088" w:rsidP="00435088">
      <w:pPr>
        <w:ind w:firstLine="709"/>
        <w:jc w:val="both"/>
        <w:rPr>
          <w:sz w:val="28"/>
          <w:szCs w:val="28"/>
        </w:rPr>
      </w:pPr>
      <w:r w:rsidRPr="008F0696">
        <w:rPr>
          <w:sz w:val="28"/>
          <w:szCs w:val="28"/>
        </w:rPr>
        <w:t>поддержкой через «Гарантийный фонд Ставропольского края» во</w:t>
      </w:r>
      <w:r w:rsidRPr="008F0696">
        <w:rPr>
          <w:sz w:val="28"/>
          <w:szCs w:val="28"/>
        </w:rPr>
        <w:t>с</w:t>
      </w:r>
      <w:r w:rsidRPr="008F0696">
        <w:rPr>
          <w:sz w:val="28"/>
          <w:szCs w:val="28"/>
        </w:rPr>
        <w:t>пользовались 5 субъектов МСП, сумма поручительств – 49 438,97 тыс. руб., сумма кредитов – 135 438,77 тыс. руб.;</w:t>
      </w:r>
    </w:p>
    <w:p w:rsidR="00435088" w:rsidRPr="008F0696" w:rsidRDefault="00435088" w:rsidP="00435088">
      <w:pPr>
        <w:ind w:firstLine="709"/>
        <w:jc w:val="both"/>
        <w:rPr>
          <w:sz w:val="28"/>
          <w:szCs w:val="28"/>
        </w:rPr>
      </w:pPr>
      <w:r w:rsidRPr="008F0696">
        <w:rPr>
          <w:sz w:val="28"/>
          <w:szCs w:val="28"/>
        </w:rPr>
        <w:t>поддержкой, полученной через министерство туризма Ставропольского края в форме предоставления субсидии на возмещение части затрат, связа</w:t>
      </w:r>
      <w:r w:rsidRPr="008F0696">
        <w:rPr>
          <w:sz w:val="28"/>
          <w:szCs w:val="28"/>
        </w:rPr>
        <w:t>н</w:t>
      </w:r>
      <w:r w:rsidRPr="008F0696">
        <w:rPr>
          <w:sz w:val="28"/>
          <w:szCs w:val="28"/>
        </w:rPr>
        <w:t>ных с осуществлением перевозок, организованных групп детей, в целях пр</w:t>
      </w:r>
      <w:r w:rsidRPr="008F0696">
        <w:rPr>
          <w:sz w:val="28"/>
          <w:szCs w:val="28"/>
        </w:rPr>
        <w:t>е</w:t>
      </w:r>
      <w:r w:rsidRPr="008F0696">
        <w:rPr>
          <w:sz w:val="28"/>
          <w:szCs w:val="28"/>
        </w:rPr>
        <w:t>доставления им туристских экскурсионных услуг на территории Ставропол</w:t>
      </w:r>
      <w:r w:rsidRPr="008F0696">
        <w:rPr>
          <w:sz w:val="28"/>
          <w:szCs w:val="28"/>
        </w:rPr>
        <w:t>ь</w:t>
      </w:r>
      <w:r w:rsidRPr="008F0696">
        <w:rPr>
          <w:sz w:val="28"/>
          <w:szCs w:val="28"/>
        </w:rPr>
        <w:t>ского края за отчетный период воспользовался 1 субъект МСП.</w:t>
      </w:r>
    </w:p>
    <w:p w:rsidR="00391724" w:rsidRDefault="00365DC6" w:rsidP="00311287">
      <w:pPr>
        <w:pStyle w:val="a5"/>
        <w:spacing w:after="0" w:line="240" w:lineRule="auto"/>
        <w:ind w:left="0" w:firstLine="709"/>
        <w:jc w:val="both"/>
        <w:rPr>
          <w:b/>
        </w:rPr>
      </w:pPr>
      <w:r w:rsidRPr="00311287">
        <w:rPr>
          <w:rFonts w:ascii="Times New Roman" w:hAnsi="Times New Roman"/>
          <w:bCs/>
          <w:sz w:val="28"/>
          <w:szCs w:val="28"/>
        </w:rPr>
        <w:t>В отчетном периоде м</w:t>
      </w:r>
      <w:r w:rsidR="00391724" w:rsidRPr="00311287">
        <w:rPr>
          <w:rFonts w:ascii="Times New Roman" w:hAnsi="Times New Roman"/>
          <w:bCs/>
          <w:sz w:val="28"/>
          <w:szCs w:val="28"/>
        </w:rPr>
        <w:t>униципальной финансовой поддержк</w:t>
      </w:r>
      <w:r w:rsidR="00DB565C" w:rsidRPr="00311287">
        <w:rPr>
          <w:rFonts w:ascii="Times New Roman" w:hAnsi="Times New Roman"/>
          <w:bCs/>
          <w:sz w:val="28"/>
          <w:szCs w:val="28"/>
        </w:rPr>
        <w:t>ой</w:t>
      </w:r>
      <w:r w:rsidR="00391724" w:rsidRPr="00311287">
        <w:rPr>
          <w:rFonts w:ascii="Times New Roman" w:hAnsi="Times New Roman"/>
          <w:bCs/>
          <w:sz w:val="28"/>
          <w:szCs w:val="28"/>
        </w:rPr>
        <w:t xml:space="preserve"> субъе</w:t>
      </w:r>
      <w:r w:rsidR="00391724" w:rsidRPr="00311287">
        <w:rPr>
          <w:rFonts w:ascii="Times New Roman" w:hAnsi="Times New Roman"/>
          <w:bCs/>
          <w:sz w:val="28"/>
          <w:szCs w:val="28"/>
        </w:rPr>
        <w:t>к</w:t>
      </w:r>
      <w:r w:rsidR="00391724" w:rsidRPr="00311287">
        <w:rPr>
          <w:rFonts w:ascii="Times New Roman" w:hAnsi="Times New Roman"/>
          <w:bCs/>
          <w:sz w:val="28"/>
          <w:szCs w:val="28"/>
        </w:rPr>
        <w:t>там малого и среднего предпринимательства</w:t>
      </w:r>
      <w:r w:rsidR="00DB565C" w:rsidRPr="00311287">
        <w:rPr>
          <w:rFonts w:ascii="Times New Roman" w:hAnsi="Times New Roman"/>
          <w:bCs/>
          <w:sz w:val="28"/>
          <w:szCs w:val="28"/>
        </w:rPr>
        <w:t xml:space="preserve"> -</w:t>
      </w:r>
      <w:r w:rsidR="00391724" w:rsidRPr="00311287">
        <w:rPr>
          <w:rFonts w:ascii="Times New Roman" w:hAnsi="Times New Roman"/>
          <w:bCs/>
          <w:sz w:val="28"/>
          <w:szCs w:val="28"/>
        </w:rPr>
        <w:t xml:space="preserve"> субсиди</w:t>
      </w:r>
      <w:r w:rsidRPr="00311287">
        <w:rPr>
          <w:rFonts w:ascii="Times New Roman" w:hAnsi="Times New Roman"/>
          <w:bCs/>
          <w:sz w:val="28"/>
          <w:szCs w:val="28"/>
        </w:rPr>
        <w:t>ей</w:t>
      </w:r>
      <w:r w:rsidR="00391724" w:rsidRPr="00311287">
        <w:rPr>
          <w:rFonts w:ascii="Times New Roman" w:hAnsi="Times New Roman"/>
          <w:bCs/>
          <w:sz w:val="28"/>
          <w:szCs w:val="28"/>
        </w:rPr>
        <w:t xml:space="preserve"> на возмещение ча</w:t>
      </w:r>
      <w:r w:rsidR="00391724" w:rsidRPr="00311287">
        <w:rPr>
          <w:rFonts w:ascii="Times New Roman" w:hAnsi="Times New Roman"/>
          <w:bCs/>
          <w:sz w:val="28"/>
          <w:szCs w:val="28"/>
        </w:rPr>
        <w:t>с</w:t>
      </w:r>
      <w:r w:rsidR="00391724" w:rsidRPr="00311287">
        <w:rPr>
          <w:rFonts w:ascii="Times New Roman" w:hAnsi="Times New Roman"/>
          <w:bCs/>
          <w:sz w:val="28"/>
          <w:szCs w:val="28"/>
        </w:rPr>
        <w:t xml:space="preserve">ти затрат субъектов малого и среднего предпринимательства, связанных с </w:t>
      </w:r>
      <w:r w:rsidR="00391724" w:rsidRPr="00311287">
        <w:rPr>
          <w:rFonts w:ascii="Times New Roman" w:hAnsi="Times New Roman"/>
          <w:bCs/>
          <w:sz w:val="28"/>
          <w:szCs w:val="28"/>
        </w:rPr>
        <w:lastRenderedPageBreak/>
        <w:t>уплатой лизинговых платежей по договорам лизинга оборудования</w:t>
      </w:r>
      <w:r w:rsidR="00F61B9E" w:rsidRPr="00311287">
        <w:rPr>
          <w:rFonts w:ascii="Times New Roman" w:hAnsi="Times New Roman"/>
          <w:bCs/>
          <w:sz w:val="28"/>
          <w:szCs w:val="28"/>
        </w:rPr>
        <w:t>,</w:t>
      </w:r>
      <w:r w:rsidR="00DB565C" w:rsidRPr="00311287">
        <w:rPr>
          <w:rFonts w:ascii="Times New Roman" w:hAnsi="Times New Roman"/>
          <w:bCs/>
          <w:sz w:val="28"/>
          <w:szCs w:val="28"/>
        </w:rPr>
        <w:t xml:space="preserve"> </w:t>
      </w:r>
      <w:r w:rsidRPr="00311287">
        <w:rPr>
          <w:rFonts w:ascii="Times New Roman" w:hAnsi="Times New Roman"/>
          <w:bCs/>
          <w:sz w:val="28"/>
          <w:szCs w:val="28"/>
        </w:rPr>
        <w:t>воспол</w:t>
      </w:r>
      <w:r w:rsidRPr="00311287">
        <w:rPr>
          <w:rFonts w:ascii="Times New Roman" w:hAnsi="Times New Roman"/>
          <w:bCs/>
          <w:sz w:val="28"/>
          <w:szCs w:val="28"/>
        </w:rPr>
        <w:t>ь</w:t>
      </w:r>
      <w:r w:rsidRPr="00311287">
        <w:rPr>
          <w:rFonts w:ascii="Times New Roman" w:hAnsi="Times New Roman"/>
          <w:bCs/>
          <w:sz w:val="28"/>
          <w:szCs w:val="28"/>
        </w:rPr>
        <w:t xml:space="preserve">зовалось </w:t>
      </w:r>
      <w:r w:rsidR="00391724" w:rsidRPr="00311287">
        <w:rPr>
          <w:rFonts w:ascii="Times New Roman" w:hAnsi="Times New Roman"/>
          <w:bCs/>
          <w:sz w:val="28"/>
          <w:szCs w:val="28"/>
        </w:rPr>
        <w:t xml:space="preserve">ООО «Спецтранс» в сумме </w:t>
      </w:r>
      <w:r w:rsidR="00311287" w:rsidRPr="00311287">
        <w:rPr>
          <w:rFonts w:ascii="Times New Roman" w:hAnsi="Times New Roman"/>
          <w:bCs/>
          <w:sz w:val="28"/>
          <w:szCs w:val="28"/>
        </w:rPr>
        <w:t>449,6</w:t>
      </w:r>
      <w:r w:rsidR="00391724" w:rsidRPr="00311287">
        <w:rPr>
          <w:rFonts w:ascii="Times New Roman" w:hAnsi="Times New Roman"/>
          <w:bCs/>
          <w:sz w:val="28"/>
          <w:szCs w:val="28"/>
        </w:rPr>
        <w:t xml:space="preserve"> тыс. руб</w:t>
      </w:r>
      <w:r w:rsidR="00FE3AAE" w:rsidRPr="00311287">
        <w:rPr>
          <w:rFonts w:ascii="Times New Roman" w:hAnsi="Times New Roman"/>
          <w:bCs/>
          <w:sz w:val="28"/>
          <w:szCs w:val="28"/>
        </w:rPr>
        <w:t>лей</w:t>
      </w:r>
      <w:r w:rsidR="00391724" w:rsidRPr="00311287">
        <w:rPr>
          <w:rFonts w:ascii="Times New Roman" w:hAnsi="Times New Roman"/>
          <w:bCs/>
          <w:sz w:val="28"/>
          <w:szCs w:val="28"/>
        </w:rPr>
        <w:t>.</w:t>
      </w:r>
    </w:p>
    <w:p w:rsidR="003D7E67" w:rsidRDefault="00311287" w:rsidP="00311287">
      <w:pPr>
        <w:ind w:firstLine="709"/>
        <w:jc w:val="both"/>
        <w:rPr>
          <w:bCs/>
          <w:sz w:val="28"/>
          <w:szCs w:val="28"/>
        </w:rPr>
      </w:pPr>
      <w:r w:rsidRPr="00311287">
        <w:rPr>
          <w:bCs/>
          <w:sz w:val="28"/>
          <w:szCs w:val="28"/>
        </w:rPr>
        <w:t>За 2018 год объём инвестиций в основной капитал по кругу крупных и средних предприятий города Пятигорска составил 3713,6 млн. рублей, что в 2,5 раза больше объема 2017 года в фактических ценах.</w:t>
      </w:r>
      <w:r>
        <w:rPr>
          <w:bCs/>
          <w:sz w:val="28"/>
          <w:szCs w:val="28"/>
        </w:rPr>
        <w:t xml:space="preserve"> </w:t>
      </w:r>
      <w:r w:rsidRPr="00311287">
        <w:rPr>
          <w:bCs/>
          <w:sz w:val="28"/>
          <w:szCs w:val="28"/>
        </w:rPr>
        <w:t>В целом объем инв</w:t>
      </w:r>
      <w:r w:rsidRPr="00311287">
        <w:rPr>
          <w:bCs/>
          <w:sz w:val="28"/>
          <w:szCs w:val="28"/>
        </w:rPr>
        <w:t>е</w:t>
      </w:r>
      <w:r w:rsidRPr="00311287">
        <w:rPr>
          <w:bCs/>
          <w:sz w:val="28"/>
          <w:szCs w:val="28"/>
        </w:rPr>
        <w:t xml:space="preserve">стиций в производственные отрасли увеличился в 2,5 раза в сравнении с 2017 годом и составил 2396,4 млн. руб. (2017 год - 949,7 млн. руб.). </w:t>
      </w:r>
    </w:p>
    <w:p w:rsidR="00311287" w:rsidRPr="00311287" w:rsidRDefault="00311287" w:rsidP="00311287">
      <w:pPr>
        <w:ind w:firstLine="709"/>
        <w:jc w:val="both"/>
        <w:rPr>
          <w:bCs/>
          <w:sz w:val="28"/>
          <w:szCs w:val="28"/>
        </w:rPr>
      </w:pPr>
      <w:r w:rsidRPr="00311287">
        <w:rPr>
          <w:bCs/>
          <w:sz w:val="28"/>
          <w:szCs w:val="28"/>
        </w:rPr>
        <w:t>За отчётный период введено в эксплуатацию 71,4 тыс. м2 жилья, что на 4,3% больше, чем в   2017 году, из них 22,5 тыс. м2 – населением города.</w:t>
      </w:r>
    </w:p>
    <w:p w:rsidR="002676E8" w:rsidRPr="00DF6493" w:rsidRDefault="002676E8" w:rsidP="002676E8">
      <w:pPr>
        <w:ind w:firstLine="708"/>
        <w:jc w:val="both"/>
        <w:rPr>
          <w:sz w:val="28"/>
          <w:szCs w:val="28"/>
        </w:rPr>
      </w:pPr>
      <w:r w:rsidRPr="00DF6493">
        <w:rPr>
          <w:sz w:val="28"/>
          <w:szCs w:val="28"/>
        </w:rPr>
        <w:t>Информация по реализованным, реализуемым и планируемым к реал</w:t>
      </w:r>
      <w:r w:rsidRPr="00DF6493">
        <w:rPr>
          <w:sz w:val="28"/>
          <w:szCs w:val="28"/>
        </w:rPr>
        <w:t>и</w:t>
      </w:r>
      <w:r w:rsidRPr="00DF6493">
        <w:rPr>
          <w:sz w:val="28"/>
          <w:szCs w:val="28"/>
        </w:rPr>
        <w:t>зации инвестиционным проектам в открытом доступе размещена на офиц</w:t>
      </w:r>
      <w:r w:rsidRPr="00DF6493">
        <w:rPr>
          <w:sz w:val="28"/>
          <w:szCs w:val="28"/>
        </w:rPr>
        <w:t>и</w:t>
      </w:r>
      <w:r w:rsidRPr="00DF6493">
        <w:rPr>
          <w:sz w:val="28"/>
          <w:szCs w:val="28"/>
        </w:rPr>
        <w:t>альном сайте города-курорта Пятигорска на странице «Инвестиционный по</w:t>
      </w:r>
      <w:r w:rsidRPr="00DF6493">
        <w:rPr>
          <w:sz w:val="28"/>
          <w:szCs w:val="28"/>
        </w:rPr>
        <w:t>р</w:t>
      </w:r>
      <w:r w:rsidRPr="00DF6493">
        <w:rPr>
          <w:sz w:val="28"/>
          <w:szCs w:val="28"/>
        </w:rPr>
        <w:t>тал».</w:t>
      </w:r>
    </w:p>
    <w:p w:rsidR="00343680" w:rsidRDefault="00343680" w:rsidP="003436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плана мероприятий по реализации </w:t>
      </w:r>
      <w:r w:rsidRPr="00A015E2">
        <w:rPr>
          <w:sz w:val="28"/>
          <w:szCs w:val="28"/>
        </w:rPr>
        <w:t>Стратегии развития гор</w:t>
      </w:r>
      <w:r w:rsidRPr="00A015E2">
        <w:rPr>
          <w:sz w:val="28"/>
          <w:szCs w:val="28"/>
        </w:rPr>
        <w:t>о</w:t>
      </w:r>
      <w:r w:rsidRPr="00A015E2">
        <w:rPr>
          <w:sz w:val="28"/>
          <w:szCs w:val="28"/>
        </w:rPr>
        <w:t>да-курорта Пятигорска до 2020 года и на период до 2025 года</w:t>
      </w:r>
      <w:r>
        <w:rPr>
          <w:sz w:val="28"/>
          <w:szCs w:val="28"/>
        </w:rPr>
        <w:t xml:space="preserve"> в 2018 году осуществлялись следующие инвестиционные проекты</w:t>
      </w:r>
      <w:r w:rsidR="00CA43D9">
        <w:rPr>
          <w:sz w:val="28"/>
          <w:szCs w:val="28"/>
        </w:rPr>
        <w:t xml:space="preserve"> и мероприятия</w:t>
      </w:r>
      <w:r>
        <w:rPr>
          <w:sz w:val="28"/>
          <w:szCs w:val="28"/>
        </w:rPr>
        <w:t>:</w:t>
      </w:r>
    </w:p>
    <w:p w:rsidR="00343680" w:rsidRPr="00E535B9" w:rsidRDefault="00343680" w:rsidP="00343680">
      <w:pPr>
        <w:ind w:firstLine="708"/>
        <w:jc w:val="both"/>
        <w:rPr>
          <w:sz w:val="28"/>
          <w:szCs w:val="28"/>
        </w:rPr>
      </w:pPr>
      <w:r w:rsidRPr="00E535B9">
        <w:rPr>
          <w:sz w:val="28"/>
          <w:szCs w:val="28"/>
        </w:rPr>
        <w:t>строительство блочно-модульной котельной на нужды теплоснабжения многоквартирного жилого дома по ул. Власова, 51;</w:t>
      </w:r>
    </w:p>
    <w:p w:rsidR="00343680" w:rsidRPr="00E535B9" w:rsidRDefault="00343680" w:rsidP="00343680">
      <w:pPr>
        <w:ind w:firstLine="708"/>
        <w:jc w:val="both"/>
        <w:rPr>
          <w:sz w:val="28"/>
          <w:szCs w:val="28"/>
        </w:rPr>
      </w:pPr>
      <w:r w:rsidRPr="00E535B9">
        <w:rPr>
          <w:sz w:val="28"/>
          <w:szCs w:val="28"/>
        </w:rPr>
        <w:t>благоустройство общественных территорий</w:t>
      </w:r>
      <w:r w:rsidR="003E455D">
        <w:rPr>
          <w:sz w:val="28"/>
          <w:szCs w:val="28"/>
        </w:rPr>
        <w:t xml:space="preserve"> </w:t>
      </w:r>
      <w:r w:rsidRPr="00E535B9">
        <w:rPr>
          <w:sz w:val="28"/>
          <w:szCs w:val="28"/>
        </w:rPr>
        <w:t>города-курорта Пятиго</w:t>
      </w:r>
      <w:r w:rsidRPr="00E535B9">
        <w:rPr>
          <w:sz w:val="28"/>
          <w:szCs w:val="28"/>
        </w:rPr>
        <w:t>р</w:t>
      </w:r>
      <w:r w:rsidRPr="00E535B9">
        <w:rPr>
          <w:sz w:val="28"/>
          <w:szCs w:val="28"/>
        </w:rPr>
        <w:t>ска;</w:t>
      </w:r>
    </w:p>
    <w:p w:rsidR="00343680" w:rsidRPr="00E535B9" w:rsidRDefault="00343680" w:rsidP="003E455D">
      <w:pPr>
        <w:ind w:firstLine="709"/>
        <w:jc w:val="both"/>
        <w:rPr>
          <w:sz w:val="28"/>
          <w:szCs w:val="28"/>
        </w:rPr>
      </w:pPr>
      <w:r w:rsidRPr="00E535B9">
        <w:rPr>
          <w:sz w:val="28"/>
          <w:szCs w:val="28"/>
        </w:rPr>
        <w:t>строительство офисно-складского комплекса оптово-розничной то</w:t>
      </w:r>
      <w:r w:rsidRPr="00E535B9">
        <w:rPr>
          <w:sz w:val="28"/>
          <w:szCs w:val="28"/>
        </w:rPr>
        <w:t>р</w:t>
      </w:r>
      <w:r w:rsidRPr="00E535B9">
        <w:rPr>
          <w:sz w:val="28"/>
          <w:szCs w:val="28"/>
        </w:rPr>
        <w:t>говли в рамках проекта электронной коммерции Bumaga-s.ru;</w:t>
      </w:r>
    </w:p>
    <w:p w:rsidR="00343680" w:rsidRPr="00E535B9" w:rsidRDefault="00E535B9" w:rsidP="003E455D">
      <w:pPr>
        <w:ind w:firstLine="709"/>
        <w:jc w:val="both"/>
        <w:rPr>
          <w:sz w:val="28"/>
          <w:szCs w:val="28"/>
        </w:rPr>
      </w:pPr>
      <w:r w:rsidRPr="00E535B9">
        <w:rPr>
          <w:sz w:val="28"/>
          <w:szCs w:val="28"/>
        </w:rPr>
        <w:t>р</w:t>
      </w:r>
      <w:r w:rsidR="00343680" w:rsidRPr="00E535B9">
        <w:rPr>
          <w:sz w:val="28"/>
          <w:szCs w:val="28"/>
        </w:rPr>
        <w:t>еконструкция кинотеатра «Другар</w:t>
      </w:r>
      <w:r w:rsidRPr="00E535B9">
        <w:rPr>
          <w:sz w:val="28"/>
          <w:szCs w:val="28"/>
        </w:rPr>
        <w:t>;</w:t>
      </w:r>
    </w:p>
    <w:p w:rsidR="00E535B9" w:rsidRPr="00E535B9" w:rsidRDefault="00E535B9" w:rsidP="003E455D">
      <w:pPr>
        <w:ind w:firstLine="709"/>
        <w:jc w:val="both"/>
        <w:rPr>
          <w:sz w:val="28"/>
          <w:szCs w:val="28"/>
        </w:rPr>
      </w:pPr>
      <w:r w:rsidRPr="00E535B9">
        <w:rPr>
          <w:sz w:val="28"/>
          <w:szCs w:val="28"/>
        </w:rPr>
        <w:t>сохранение объекта культурного наследия федерального значения «Елизаветинская (Академическая) Галерея», 1849 г., арх. С.И.Уптон;</w:t>
      </w:r>
    </w:p>
    <w:p w:rsidR="00E535B9" w:rsidRPr="00E535B9" w:rsidRDefault="00E535B9" w:rsidP="003E455D">
      <w:pPr>
        <w:ind w:firstLine="709"/>
        <w:jc w:val="both"/>
        <w:rPr>
          <w:sz w:val="28"/>
          <w:szCs w:val="28"/>
        </w:rPr>
      </w:pPr>
      <w:r w:rsidRPr="00E535B9">
        <w:rPr>
          <w:sz w:val="28"/>
          <w:szCs w:val="28"/>
        </w:rPr>
        <w:t>строительство подземного пешеходного перехода на пересечении ул</w:t>
      </w:r>
      <w:r w:rsidRPr="00E535B9">
        <w:rPr>
          <w:sz w:val="28"/>
          <w:szCs w:val="28"/>
        </w:rPr>
        <w:t>и</w:t>
      </w:r>
      <w:r w:rsidRPr="00E535B9">
        <w:rPr>
          <w:sz w:val="28"/>
          <w:szCs w:val="28"/>
        </w:rPr>
        <w:t>цы Мира и улицы Украинская.</w:t>
      </w:r>
    </w:p>
    <w:p w:rsidR="00343680" w:rsidRPr="00E535B9" w:rsidRDefault="00343680" w:rsidP="00E535B9">
      <w:pPr>
        <w:ind w:firstLine="708"/>
        <w:jc w:val="both"/>
        <w:rPr>
          <w:sz w:val="28"/>
          <w:szCs w:val="28"/>
        </w:rPr>
      </w:pPr>
    </w:p>
    <w:p w:rsidR="00B40955" w:rsidRPr="0002791D" w:rsidRDefault="00B40955" w:rsidP="0002791D">
      <w:pPr>
        <w:jc w:val="both"/>
        <w:rPr>
          <w:bCs/>
          <w:sz w:val="28"/>
          <w:szCs w:val="28"/>
        </w:rPr>
      </w:pPr>
      <w:r w:rsidRPr="0002791D">
        <w:rPr>
          <w:bCs/>
          <w:sz w:val="28"/>
          <w:szCs w:val="28"/>
        </w:rPr>
        <w:t>4. Сохранение и развитие уникального историко-культурного облика Пят</w:t>
      </w:r>
      <w:r w:rsidRPr="0002791D">
        <w:rPr>
          <w:bCs/>
          <w:sz w:val="28"/>
          <w:szCs w:val="28"/>
        </w:rPr>
        <w:t>и</w:t>
      </w:r>
      <w:r w:rsidRPr="0002791D">
        <w:rPr>
          <w:bCs/>
          <w:sz w:val="28"/>
          <w:szCs w:val="28"/>
        </w:rPr>
        <w:t>горска как национального достояния России</w:t>
      </w:r>
    </w:p>
    <w:p w:rsidR="00FA6D34" w:rsidRDefault="00FA6D34" w:rsidP="00E043A0">
      <w:pPr>
        <w:ind w:firstLine="567"/>
        <w:jc w:val="both"/>
        <w:rPr>
          <w:sz w:val="28"/>
          <w:szCs w:val="28"/>
        </w:rPr>
      </w:pPr>
    </w:p>
    <w:p w:rsidR="00E043A0" w:rsidRPr="00E44B95" w:rsidRDefault="00E043A0" w:rsidP="00E043A0">
      <w:pPr>
        <w:ind w:firstLine="567"/>
        <w:jc w:val="both"/>
        <w:rPr>
          <w:sz w:val="28"/>
          <w:szCs w:val="28"/>
        </w:rPr>
      </w:pPr>
      <w:r w:rsidRPr="00023ED2">
        <w:rPr>
          <w:sz w:val="28"/>
          <w:szCs w:val="28"/>
        </w:rPr>
        <w:t>Всего в городе Пятигорске насчитывается 1</w:t>
      </w:r>
      <w:r w:rsidR="00023ED2" w:rsidRPr="00023ED2">
        <w:rPr>
          <w:sz w:val="28"/>
          <w:szCs w:val="28"/>
        </w:rPr>
        <w:t>13</w:t>
      </w:r>
      <w:r w:rsidRPr="00023ED2">
        <w:rPr>
          <w:sz w:val="28"/>
          <w:szCs w:val="28"/>
        </w:rPr>
        <w:t xml:space="preserve"> объект</w:t>
      </w:r>
      <w:r w:rsidR="00023ED2" w:rsidRPr="00023ED2">
        <w:rPr>
          <w:sz w:val="28"/>
          <w:szCs w:val="28"/>
        </w:rPr>
        <w:t>ов</w:t>
      </w:r>
      <w:r w:rsidRPr="00023ED2">
        <w:rPr>
          <w:sz w:val="28"/>
          <w:szCs w:val="28"/>
        </w:rPr>
        <w:t xml:space="preserve"> культурного н</w:t>
      </w:r>
      <w:r w:rsidRPr="00023ED2">
        <w:rPr>
          <w:sz w:val="28"/>
          <w:szCs w:val="28"/>
        </w:rPr>
        <w:t>а</w:t>
      </w:r>
      <w:r w:rsidRPr="00023ED2">
        <w:rPr>
          <w:sz w:val="28"/>
          <w:szCs w:val="28"/>
        </w:rPr>
        <w:t>следия, из них 2</w:t>
      </w:r>
      <w:r w:rsidR="00023ED2" w:rsidRPr="00023ED2">
        <w:rPr>
          <w:sz w:val="28"/>
          <w:szCs w:val="28"/>
        </w:rPr>
        <w:t>4</w:t>
      </w:r>
      <w:r w:rsidRPr="00023ED2">
        <w:rPr>
          <w:sz w:val="28"/>
          <w:szCs w:val="28"/>
        </w:rPr>
        <w:t xml:space="preserve"> объект</w:t>
      </w:r>
      <w:r w:rsidR="00023ED2" w:rsidRPr="00023ED2">
        <w:rPr>
          <w:sz w:val="28"/>
          <w:szCs w:val="28"/>
        </w:rPr>
        <w:t>а</w:t>
      </w:r>
      <w:r w:rsidRPr="00023ED2">
        <w:rPr>
          <w:sz w:val="28"/>
          <w:szCs w:val="28"/>
        </w:rPr>
        <w:t xml:space="preserve"> культурного наследия федерального значения, </w:t>
      </w:r>
      <w:r w:rsidR="00023ED2">
        <w:rPr>
          <w:sz w:val="28"/>
          <w:szCs w:val="28"/>
        </w:rPr>
        <w:t>89</w:t>
      </w:r>
      <w:r w:rsidRPr="00023ED2">
        <w:rPr>
          <w:sz w:val="28"/>
          <w:szCs w:val="28"/>
        </w:rPr>
        <w:t xml:space="preserve"> – регионального значения</w:t>
      </w:r>
      <w:r w:rsidR="00023ED2">
        <w:rPr>
          <w:sz w:val="28"/>
          <w:szCs w:val="28"/>
        </w:rPr>
        <w:t>. Из общего количества объектов культурного насл</w:t>
      </w:r>
      <w:r w:rsidR="00023ED2">
        <w:rPr>
          <w:sz w:val="28"/>
          <w:szCs w:val="28"/>
        </w:rPr>
        <w:t>е</w:t>
      </w:r>
      <w:r w:rsidR="00023ED2">
        <w:rPr>
          <w:sz w:val="28"/>
          <w:szCs w:val="28"/>
        </w:rPr>
        <w:t xml:space="preserve">дия </w:t>
      </w:r>
      <w:r w:rsidRPr="00023ED2">
        <w:rPr>
          <w:sz w:val="28"/>
          <w:szCs w:val="28"/>
        </w:rPr>
        <w:t xml:space="preserve">44 </w:t>
      </w:r>
      <w:r w:rsidR="00023ED2">
        <w:rPr>
          <w:sz w:val="28"/>
          <w:szCs w:val="28"/>
        </w:rPr>
        <w:t>относятся к объектам</w:t>
      </w:r>
      <w:r w:rsidRPr="00023ED2">
        <w:rPr>
          <w:sz w:val="28"/>
          <w:szCs w:val="28"/>
        </w:rPr>
        <w:t xml:space="preserve"> археологического наследия</w:t>
      </w:r>
      <w:r w:rsidR="00023ED2">
        <w:rPr>
          <w:sz w:val="28"/>
          <w:szCs w:val="28"/>
        </w:rPr>
        <w:t>. В 2018 году выя</w:t>
      </w:r>
      <w:r w:rsidR="00023ED2">
        <w:rPr>
          <w:sz w:val="28"/>
          <w:szCs w:val="28"/>
        </w:rPr>
        <w:t>в</w:t>
      </w:r>
      <w:r w:rsidR="00023ED2">
        <w:rPr>
          <w:sz w:val="28"/>
          <w:szCs w:val="28"/>
        </w:rPr>
        <w:t xml:space="preserve">лен 1 объект </w:t>
      </w:r>
      <w:r w:rsidRPr="00023ED2">
        <w:rPr>
          <w:sz w:val="28"/>
          <w:szCs w:val="28"/>
        </w:rPr>
        <w:t>культурного наследия. В средствах массовых информации си</w:t>
      </w:r>
      <w:r w:rsidRPr="00023ED2">
        <w:rPr>
          <w:sz w:val="28"/>
          <w:szCs w:val="28"/>
        </w:rPr>
        <w:t>с</w:t>
      </w:r>
      <w:r w:rsidRPr="00023ED2">
        <w:rPr>
          <w:sz w:val="28"/>
          <w:szCs w:val="28"/>
        </w:rPr>
        <w:t xml:space="preserve">тематически проводилась разъяснительная работа по вопросам бережного отношения к памятникам истории и культуры. </w:t>
      </w:r>
      <w:r w:rsidRPr="00E44B95">
        <w:rPr>
          <w:sz w:val="28"/>
          <w:szCs w:val="28"/>
        </w:rPr>
        <w:t>С 2016 года на официальном сайте администрации города Пятигорска действует горячая линия «Народная дружина» в целях обращения неравнодушных жителей и гостей города-курорта Пятигорска по интересующим вопросам и пожеланиям для улучш</w:t>
      </w:r>
      <w:r w:rsidRPr="00E44B95">
        <w:rPr>
          <w:sz w:val="28"/>
          <w:szCs w:val="28"/>
        </w:rPr>
        <w:t>е</w:t>
      </w:r>
      <w:r w:rsidRPr="00E44B95">
        <w:rPr>
          <w:sz w:val="28"/>
          <w:szCs w:val="28"/>
        </w:rPr>
        <w:t>ния работы в области сохранения культурного наследия.</w:t>
      </w:r>
    </w:p>
    <w:p w:rsidR="00E44B95" w:rsidRPr="00D7508B" w:rsidRDefault="00A94E7C" w:rsidP="00E44B95">
      <w:pPr>
        <w:ind w:firstLine="567"/>
        <w:jc w:val="both"/>
        <w:rPr>
          <w:color w:val="000000"/>
          <w:sz w:val="28"/>
          <w:szCs w:val="28"/>
        </w:rPr>
      </w:pPr>
      <w:r w:rsidRPr="00E44B95">
        <w:rPr>
          <w:color w:val="000000"/>
          <w:sz w:val="28"/>
          <w:szCs w:val="28"/>
        </w:rPr>
        <w:t>Постоянно действующей комиссией по выявлению и вопросам охраны памятников истории, культуры и архитектуры, расположенных на террит</w:t>
      </w:r>
      <w:r w:rsidRPr="00E44B95">
        <w:rPr>
          <w:color w:val="000000"/>
          <w:sz w:val="28"/>
          <w:szCs w:val="28"/>
        </w:rPr>
        <w:t>о</w:t>
      </w:r>
      <w:r w:rsidRPr="00E44B95">
        <w:rPr>
          <w:color w:val="000000"/>
          <w:sz w:val="28"/>
          <w:szCs w:val="28"/>
        </w:rPr>
        <w:lastRenderedPageBreak/>
        <w:t>рии муниципального образования города-курорта Пятигорска, в состав кот</w:t>
      </w:r>
      <w:r w:rsidRPr="00E44B95">
        <w:rPr>
          <w:color w:val="000000"/>
          <w:sz w:val="28"/>
          <w:szCs w:val="28"/>
        </w:rPr>
        <w:t>о</w:t>
      </w:r>
      <w:r w:rsidRPr="00E44B95">
        <w:rPr>
          <w:color w:val="000000"/>
          <w:sz w:val="28"/>
          <w:szCs w:val="28"/>
        </w:rPr>
        <w:t>рой входят представители администрации города Пятигорска, музеев, общ</w:t>
      </w:r>
      <w:r w:rsidRPr="00E44B95">
        <w:rPr>
          <w:color w:val="000000"/>
          <w:sz w:val="28"/>
          <w:szCs w:val="28"/>
        </w:rPr>
        <w:t>е</w:t>
      </w:r>
      <w:r w:rsidRPr="00E44B95">
        <w:rPr>
          <w:color w:val="000000"/>
          <w:sz w:val="28"/>
          <w:szCs w:val="28"/>
        </w:rPr>
        <w:t>ственных организаций, компетентных в вопросах сохранения объектов кул</w:t>
      </w:r>
      <w:r w:rsidRPr="00E44B95">
        <w:rPr>
          <w:color w:val="000000"/>
          <w:sz w:val="28"/>
          <w:szCs w:val="28"/>
        </w:rPr>
        <w:t>ь</w:t>
      </w:r>
      <w:r w:rsidRPr="00E44B95">
        <w:rPr>
          <w:color w:val="000000"/>
          <w:sz w:val="28"/>
          <w:szCs w:val="28"/>
        </w:rPr>
        <w:t>турного наследия, в 201</w:t>
      </w:r>
      <w:r w:rsidR="00E44B95" w:rsidRPr="00E44B95">
        <w:rPr>
          <w:color w:val="000000"/>
          <w:sz w:val="28"/>
          <w:szCs w:val="28"/>
        </w:rPr>
        <w:t>8</w:t>
      </w:r>
      <w:r w:rsidRPr="00E44B95">
        <w:rPr>
          <w:color w:val="000000"/>
          <w:sz w:val="28"/>
          <w:szCs w:val="28"/>
        </w:rPr>
        <w:t xml:space="preserve"> году проинспектирован </w:t>
      </w:r>
      <w:r w:rsidR="00E44B95" w:rsidRPr="00E44B95">
        <w:rPr>
          <w:color w:val="000000"/>
          <w:sz w:val="28"/>
          <w:szCs w:val="28"/>
        </w:rPr>
        <w:t>21</w:t>
      </w:r>
      <w:r w:rsidRPr="00E44B95">
        <w:rPr>
          <w:color w:val="000000"/>
          <w:sz w:val="28"/>
          <w:szCs w:val="28"/>
        </w:rPr>
        <w:t xml:space="preserve"> объект культурного н</w:t>
      </w:r>
      <w:r w:rsidRPr="00E44B95">
        <w:rPr>
          <w:color w:val="000000"/>
          <w:sz w:val="28"/>
          <w:szCs w:val="28"/>
        </w:rPr>
        <w:t>а</w:t>
      </w:r>
      <w:r w:rsidRPr="00E44B95">
        <w:rPr>
          <w:color w:val="000000"/>
          <w:sz w:val="28"/>
          <w:szCs w:val="28"/>
        </w:rPr>
        <w:t>следия</w:t>
      </w:r>
      <w:r w:rsidR="00E44B95" w:rsidRPr="00E44B95">
        <w:rPr>
          <w:color w:val="000000"/>
          <w:sz w:val="28"/>
          <w:szCs w:val="28"/>
        </w:rPr>
        <w:t>,</w:t>
      </w:r>
      <w:r w:rsidR="00E44B95" w:rsidRPr="00E44B95">
        <w:t xml:space="preserve"> </w:t>
      </w:r>
      <w:r w:rsidR="00E44B95" w:rsidRPr="00E44B95">
        <w:rPr>
          <w:color w:val="000000"/>
          <w:sz w:val="28"/>
          <w:szCs w:val="28"/>
        </w:rPr>
        <w:t>в том числе Некрополь, Братская могила жертв фашистского террора, памятник «Комсомолье-Родина помнит», памятник М.Ю. Лермонтову, фо</w:t>
      </w:r>
      <w:r w:rsidR="00E44B95" w:rsidRPr="00E44B95">
        <w:rPr>
          <w:color w:val="000000"/>
          <w:sz w:val="28"/>
          <w:szCs w:val="28"/>
        </w:rPr>
        <w:t>н</w:t>
      </w:r>
      <w:r w:rsidR="00E44B95" w:rsidRPr="00E44B95">
        <w:rPr>
          <w:color w:val="000000"/>
          <w:sz w:val="28"/>
          <w:szCs w:val="28"/>
        </w:rPr>
        <w:t>тан «Деды», мемориал «Победы»</w:t>
      </w:r>
      <w:r w:rsidR="00E44B95">
        <w:rPr>
          <w:color w:val="000000"/>
          <w:sz w:val="28"/>
          <w:szCs w:val="28"/>
        </w:rPr>
        <w:t>.</w:t>
      </w:r>
    </w:p>
    <w:p w:rsidR="00D7508B" w:rsidRDefault="00D7508B" w:rsidP="00E043A0">
      <w:pPr>
        <w:ind w:firstLine="567"/>
        <w:jc w:val="both"/>
        <w:rPr>
          <w:color w:val="000000"/>
          <w:sz w:val="28"/>
          <w:szCs w:val="28"/>
        </w:rPr>
      </w:pPr>
      <w:r w:rsidRPr="00D7508B">
        <w:rPr>
          <w:color w:val="000000"/>
          <w:sz w:val="28"/>
          <w:szCs w:val="28"/>
        </w:rPr>
        <w:t>За отчетный период был проведен городской конкурс по сохранению и популяризации объектов Воинской Славы – «Наследники Великой Победы»</w:t>
      </w:r>
      <w:r w:rsidR="00E210D0">
        <w:rPr>
          <w:color w:val="000000"/>
          <w:sz w:val="28"/>
          <w:szCs w:val="28"/>
        </w:rPr>
        <w:t xml:space="preserve"> </w:t>
      </w:r>
      <w:r w:rsidRPr="00D7508B">
        <w:rPr>
          <w:color w:val="000000"/>
          <w:sz w:val="28"/>
          <w:szCs w:val="28"/>
        </w:rPr>
        <w:t xml:space="preserve">в рамках празднования 73-ой Годовщины Победы в Великой Отечественной войне, направленный на военно-патриотическое воспитание подрастающего поколения, увековечения и популяризации истории Великой Отечественной войны. </w:t>
      </w:r>
    </w:p>
    <w:p w:rsidR="00E44B95" w:rsidRPr="00D7508B" w:rsidRDefault="00D7508B" w:rsidP="00E043A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 популяризации объектов культурного наследия с</w:t>
      </w:r>
      <w:r w:rsidRPr="00D7508B">
        <w:rPr>
          <w:color w:val="000000"/>
          <w:sz w:val="28"/>
          <w:szCs w:val="28"/>
        </w:rPr>
        <w:t>остоялся цикл мероприятий «Курортные вечера» на Провале, у памятника генералу Ерм</w:t>
      </w:r>
      <w:r w:rsidRPr="00D7508B">
        <w:rPr>
          <w:color w:val="000000"/>
          <w:sz w:val="28"/>
          <w:szCs w:val="28"/>
        </w:rPr>
        <w:t>о</w:t>
      </w:r>
      <w:r w:rsidRPr="00D7508B">
        <w:rPr>
          <w:color w:val="000000"/>
          <w:sz w:val="28"/>
          <w:szCs w:val="28"/>
        </w:rPr>
        <w:t>лову, в Пушкинском сквере</w:t>
      </w:r>
      <w:r>
        <w:rPr>
          <w:color w:val="000000"/>
          <w:sz w:val="28"/>
          <w:szCs w:val="28"/>
        </w:rPr>
        <w:t>.</w:t>
      </w:r>
    </w:p>
    <w:p w:rsidR="005A363D" w:rsidRPr="005A363D" w:rsidRDefault="005A363D" w:rsidP="005A363D">
      <w:pPr>
        <w:ind w:firstLine="567"/>
        <w:jc w:val="both"/>
        <w:rPr>
          <w:color w:val="000000"/>
          <w:sz w:val="28"/>
          <w:szCs w:val="28"/>
        </w:rPr>
      </w:pPr>
      <w:r w:rsidRPr="005A363D">
        <w:rPr>
          <w:color w:val="000000"/>
          <w:sz w:val="28"/>
          <w:szCs w:val="28"/>
        </w:rPr>
        <w:t>В результате реализации запланированных мероприятий в рамках По</w:t>
      </w:r>
      <w:r w:rsidRPr="005A363D">
        <w:rPr>
          <w:color w:val="000000"/>
          <w:sz w:val="28"/>
          <w:szCs w:val="28"/>
        </w:rPr>
        <w:t>д</w:t>
      </w:r>
      <w:r w:rsidRPr="005A363D">
        <w:rPr>
          <w:color w:val="000000"/>
          <w:sz w:val="28"/>
          <w:szCs w:val="28"/>
        </w:rPr>
        <w:t>программы 1 «Обеспечение сохранности историко-культурного наследия и устойчивого развития культурного потенциала населения города-курорта П</w:t>
      </w:r>
      <w:r w:rsidRPr="005A363D">
        <w:rPr>
          <w:color w:val="000000"/>
          <w:sz w:val="28"/>
          <w:szCs w:val="28"/>
        </w:rPr>
        <w:t>я</w:t>
      </w:r>
      <w:r w:rsidRPr="005A363D">
        <w:rPr>
          <w:color w:val="000000"/>
          <w:sz w:val="28"/>
          <w:szCs w:val="28"/>
        </w:rPr>
        <w:t xml:space="preserve">тигорска» </w:t>
      </w:r>
      <w:r>
        <w:rPr>
          <w:color w:val="000000"/>
          <w:sz w:val="28"/>
          <w:szCs w:val="28"/>
        </w:rPr>
        <w:t xml:space="preserve">муниципальной программы «Сохранение и развитие культуры» </w:t>
      </w:r>
      <w:r w:rsidRPr="005A363D">
        <w:rPr>
          <w:color w:val="000000"/>
          <w:sz w:val="28"/>
          <w:szCs w:val="28"/>
        </w:rPr>
        <w:t>показатель дол</w:t>
      </w:r>
      <w:r>
        <w:rPr>
          <w:color w:val="000000"/>
          <w:sz w:val="28"/>
          <w:szCs w:val="28"/>
        </w:rPr>
        <w:t>и</w:t>
      </w:r>
      <w:r w:rsidRPr="005A363D">
        <w:rPr>
          <w:color w:val="000000"/>
          <w:sz w:val="28"/>
          <w:szCs w:val="28"/>
        </w:rPr>
        <w:t xml:space="preserve"> объектов культурного наследия, находящихся в удовлетв</w:t>
      </w:r>
      <w:r w:rsidRPr="005A363D">
        <w:rPr>
          <w:color w:val="000000"/>
          <w:sz w:val="28"/>
          <w:szCs w:val="28"/>
        </w:rPr>
        <w:t>о</w:t>
      </w:r>
      <w:r w:rsidRPr="005A363D">
        <w:rPr>
          <w:color w:val="000000"/>
          <w:sz w:val="28"/>
          <w:szCs w:val="28"/>
        </w:rPr>
        <w:t>рительном состоянии от общего количества недвижимых памятников ист</w:t>
      </w:r>
      <w:r w:rsidRPr="005A363D">
        <w:rPr>
          <w:color w:val="000000"/>
          <w:sz w:val="28"/>
          <w:szCs w:val="28"/>
        </w:rPr>
        <w:t>о</w:t>
      </w:r>
      <w:r w:rsidRPr="005A363D">
        <w:rPr>
          <w:color w:val="000000"/>
          <w:sz w:val="28"/>
          <w:szCs w:val="28"/>
        </w:rPr>
        <w:t>рии и культуры достиг планового значения 55%.</w:t>
      </w:r>
    </w:p>
    <w:p w:rsidR="00A77907" w:rsidRPr="005A363D" w:rsidRDefault="00A77907" w:rsidP="00A77907">
      <w:pPr>
        <w:ind w:firstLine="567"/>
        <w:jc w:val="both"/>
        <w:rPr>
          <w:color w:val="000000"/>
          <w:sz w:val="28"/>
          <w:szCs w:val="28"/>
        </w:rPr>
      </w:pPr>
    </w:p>
    <w:p w:rsidR="0010619E" w:rsidRPr="0002791D" w:rsidRDefault="0010619E" w:rsidP="0014782B">
      <w:pPr>
        <w:tabs>
          <w:tab w:val="left" w:pos="567"/>
        </w:tabs>
        <w:jc w:val="both"/>
        <w:outlineLvl w:val="0"/>
        <w:rPr>
          <w:sz w:val="28"/>
          <w:szCs w:val="28"/>
        </w:rPr>
      </w:pPr>
      <w:r w:rsidRPr="0002791D">
        <w:rPr>
          <w:bCs/>
          <w:sz w:val="28"/>
          <w:szCs w:val="28"/>
        </w:rPr>
        <w:t>5. Повышение удовлетворенности горожан уровнем и качеством  жизни – м</w:t>
      </w:r>
      <w:r w:rsidRPr="0002791D">
        <w:rPr>
          <w:bCs/>
          <w:sz w:val="28"/>
          <w:szCs w:val="28"/>
        </w:rPr>
        <w:t>а</w:t>
      </w:r>
      <w:r w:rsidRPr="0002791D">
        <w:rPr>
          <w:bCs/>
          <w:sz w:val="28"/>
          <w:szCs w:val="28"/>
        </w:rPr>
        <w:t>териальным положением, возможностями самореализации в труде и отдыхе, комфортной для проживания городской средой</w:t>
      </w:r>
    </w:p>
    <w:p w:rsidR="00C203F3" w:rsidRDefault="00C203F3" w:rsidP="00E07E58">
      <w:pPr>
        <w:pStyle w:val="1"/>
        <w:keepNext w:val="0"/>
        <w:autoSpaceDE/>
        <w:autoSpaceDN/>
        <w:adjustRightInd/>
        <w:spacing w:before="0" w:after="0"/>
        <w:jc w:val="center"/>
        <w:rPr>
          <w:rFonts w:ascii="Times New Roman" w:hAnsi="Times New Roman"/>
          <w:kern w:val="0"/>
          <w:sz w:val="28"/>
          <w:szCs w:val="28"/>
        </w:rPr>
      </w:pPr>
      <w:bookmarkStart w:id="0" w:name="_Toc277751538"/>
      <w:bookmarkStart w:id="1" w:name="_Toc318196525"/>
    </w:p>
    <w:p w:rsidR="00092AFD" w:rsidRPr="0003303C" w:rsidRDefault="00092AFD" w:rsidP="00092AF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3303C">
        <w:rPr>
          <w:sz w:val="28"/>
          <w:szCs w:val="28"/>
        </w:rPr>
        <w:t>Повышение удовлетворенности горожан уровнем и качеством  жизни предполагает:</w:t>
      </w:r>
    </w:p>
    <w:p w:rsidR="00092AFD" w:rsidRDefault="00092AFD" w:rsidP="00092AF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5CA2">
        <w:rPr>
          <w:sz w:val="28"/>
          <w:szCs w:val="28"/>
        </w:rPr>
        <w:t>укрепление здоровья населения на протяжении всей жизни;</w:t>
      </w:r>
    </w:p>
    <w:p w:rsidR="00FF4899" w:rsidRPr="0003303C" w:rsidRDefault="00FF4899" w:rsidP="00FF489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25CA2">
        <w:rPr>
          <w:sz w:val="28"/>
          <w:szCs w:val="28"/>
        </w:rPr>
        <w:t>формирование здорового образа жизни горожан и гостей города;</w:t>
      </w:r>
    </w:p>
    <w:p w:rsidR="00092AFD" w:rsidRPr="0003303C" w:rsidRDefault="00092AFD" w:rsidP="00092AF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CE0">
        <w:rPr>
          <w:sz w:val="28"/>
          <w:szCs w:val="28"/>
        </w:rPr>
        <w:t>повышение качества и доступности медицинских услуг;</w:t>
      </w:r>
    </w:p>
    <w:p w:rsidR="00092AFD" w:rsidRPr="0003303C" w:rsidRDefault="00092AFD" w:rsidP="00092AF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303C">
        <w:rPr>
          <w:sz w:val="28"/>
          <w:szCs w:val="28"/>
        </w:rPr>
        <w:t>обеспечение сбалансированности рынка труда;</w:t>
      </w:r>
    </w:p>
    <w:p w:rsidR="00092AFD" w:rsidRPr="0003303C" w:rsidRDefault="00092AFD" w:rsidP="00092AF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303C">
        <w:rPr>
          <w:sz w:val="28"/>
          <w:szCs w:val="28"/>
        </w:rPr>
        <w:t>увеличение объемов и повышение качества жилищного фонда;</w:t>
      </w:r>
    </w:p>
    <w:p w:rsidR="00092AFD" w:rsidRPr="0003303C" w:rsidRDefault="00092AFD" w:rsidP="00092AF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CE0">
        <w:rPr>
          <w:sz w:val="28"/>
          <w:szCs w:val="28"/>
        </w:rPr>
        <w:t>создание условий для интеграции людей с ограниченными возможн</w:t>
      </w:r>
      <w:r w:rsidRPr="00751CE0">
        <w:rPr>
          <w:sz w:val="28"/>
          <w:szCs w:val="28"/>
        </w:rPr>
        <w:t>о</w:t>
      </w:r>
      <w:r w:rsidRPr="00751CE0">
        <w:rPr>
          <w:sz w:val="28"/>
          <w:szCs w:val="28"/>
        </w:rPr>
        <w:t>стями в городскую среду;</w:t>
      </w:r>
    </w:p>
    <w:p w:rsidR="00092AFD" w:rsidRPr="0003303C" w:rsidRDefault="00092AFD" w:rsidP="00092AF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303C">
        <w:rPr>
          <w:sz w:val="28"/>
          <w:szCs w:val="28"/>
        </w:rPr>
        <w:t>обеспечение доступности и качества образования;</w:t>
      </w:r>
    </w:p>
    <w:p w:rsidR="00092AFD" w:rsidRPr="0003303C" w:rsidRDefault="00092AFD" w:rsidP="00092AF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303C">
        <w:rPr>
          <w:sz w:val="28"/>
          <w:szCs w:val="28"/>
        </w:rPr>
        <w:t>развитие и расширение сети предприятий потребительского рынка и п</w:t>
      </w:r>
      <w:r w:rsidRPr="0003303C">
        <w:rPr>
          <w:sz w:val="28"/>
          <w:szCs w:val="28"/>
        </w:rPr>
        <w:t>о</w:t>
      </w:r>
      <w:r w:rsidRPr="0003303C">
        <w:rPr>
          <w:sz w:val="28"/>
          <w:szCs w:val="28"/>
        </w:rPr>
        <w:t>вышение качества и количества предоставляемых услуг;</w:t>
      </w:r>
    </w:p>
    <w:p w:rsidR="00092AFD" w:rsidRDefault="00092AFD" w:rsidP="00092AF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303C">
        <w:rPr>
          <w:sz w:val="28"/>
          <w:szCs w:val="28"/>
        </w:rPr>
        <w:t>развитие дорожно-транспортной системы города</w:t>
      </w:r>
      <w:r w:rsidR="000474C4">
        <w:rPr>
          <w:sz w:val="28"/>
          <w:szCs w:val="28"/>
        </w:rPr>
        <w:t>.</w:t>
      </w:r>
    </w:p>
    <w:p w:rsidR="00270458" w:rsidRDefault="00270458" w:rsidP="00425CA2">
      <w:pPr>
        <w:tabs>
          <w:tab w:val="left" w:pos="567"/>
        </w:tabs>
        <w:jc w:val="center"/>
        <w:rPr>
          <w:sz w:val="28"/>
          <w:szCs w:val="28"/>
        </w:rPr>
      </w:pPr>
    </w:p>
    <w:p w:rsidR="00270458" w:rsidRDefault="00270458" w:rsidP="00425CA2">
      <w:pPr>
        <w:tabs>
          <w:tab w:val="left" w:pos="567"/>
        </w:tabs>
        <w:jc w:val="center"/>
        <w:rPr>
          <w:sz w:val="28"/>
          <w:szCs w:val="28"/>
        </w:rPr>
      </w:pPr>
    </w:p>
    <w:p w:rsidR="00270458" w:rsidRDefault="00270458" w:rsidP="00425CA2">
      <w:pPr>
        <w:tabs>
          <w:tab w:val="left" w:pos="567"/>
        </w:tabs>
        <w:jc w:val="center"/>
        <w:rPr>
          <w:sz w:val="28"/>
          <w:szCs w:val="28"/>
        </w:rPr>
      </w:pPr>
    </w:p>
    <w:p w:rsidR="0046185D" w:rsidRPr="00A966F7" w:rsidRDefault="00425CA2" w:rsidP="00425CA2">
      <w:pPr>
        <w:tabs>
          <w:tab w:val="left" w:pos="567"/>
        </w:tabs>
        <w:jc w:val="center"/>
        <w:rPr>
          <w:sz w:val="28"/>
          <w:szCs w:val="28"/>
        </w:rPr>
      </w:pPr>
      <w:r w:rsidRPr="00A966F7">
        <w:rPr>
          <w:sz w:val="28"/>
          <w:szCs w:val="28"/>
        </w:rPr>
        <w:lastRenderedPageBreak/>
        <w:t>Укрепление здоровья населения,</w:t>
      </w:r>
      <w:r w:rsidR="00CC0A88" w:rsidRPr="00A966F7">
        <w:rPr>
          <w:sz w:val="28"/>
          <w:szCs w:val="28"/>
        </w:rPr>
        <w:t xml:space="preserve"> </w:t>
      </w:r>
      <w:r w:rsidRPr="00A966F7">
        <w:rPr>
          <w:sz w:val="28"/>
          <w:szCs w:val="28"/>
        </w:rPr>
        <w:t xml:space="preserve">формирование </w:t>
      </w:r>
    </w:p>
    <w:p w:rsidR="00425CA2" w:rsidRPr="00A966F7" w:rsidRDefault="00425CA2" w:rsidP="00425CA2">
      <w:pPr>
        <w:tabs>
          <w:tab w:val="left" w:pos="567"/>
        </w:tabs>
        <w:jc w:val="center"/>
        <w:rPr>
          <w:sz w:val="28"/>
          <w:szCs w:val="28"/>
        </w:rPr>
      </w:pPr>
      <w:r w:rsidRPr="00A966F7">
        <w:rPr>
          <w:sz w:val="28"/>
          <w:szCs w:val="28"/>
        </w:rPr>
        <w:t>здорового образа жизни горожан и гостей города</w:t>
      </w:r>
      <w:r w:rsidR="002533C4" w:rsidRPr="00A966F7">
        <w:rPr>
          <w:sz w:val="28"/>
          <w:szCs w:val="28"/>
        </w:rPr>
        <w:t>,</w:t>
      </w:r>
    </w:p>
    <w:p w:rsidR="002533C4" w:rsidRPr="00A966F7" w:rsidRDefault="002533C4" w:rsidP="002533C4">
      <w:pPr>
        <w:tabs>
          <w:tab w:val="left" w:pos="567"/>
        </w:tabs>
        <w:jc w:val="center"/>
        <w:rPr>
          <w:sz w:val="28"/>
          <w:szCs w:val="28"/>
        </w:rPr>
      </w:pPr>
      <w:r w:rsidRPr="00A966F7">
        <w:rPr>
          <w:sz w:val="28"/>
          <w:szCs w:val="28"/>
        </w:rPr>
        <w:t>повышение качества и доступности медицинских услуг</w:t>
      </w:r>
    </w:p>
    <w:p w:rsidR="002533C4" w:rsidRPr="00A966F7" w:rsidRDefault="002533C4" w:rsidP="002533C4">
      <w:pPr>
        <w:pStyle w:val="1"/>
        <w:keepNext w:val="0"/>
        <w:autoSpaceDE/>
        <w:autoSpaceDN/>
        <w:adjustRightInd/>
        <w:spacing w:before="0" w:after="0"/>
        <w:ind w:firstLine="567"/>
        <w:jc w:val="both"/>
        <w:rPr>
          <w:rFonts w:ascii="Times New Roman" w:hAnsi="Times New Roman"/>
          <w:b w:val="0"/>
          <w:kern w:val="0"/>
          <w:sz w:val="28"/>
          <w:szCs w:val="28"/>
        </w:rPr>
      </w:pPr>
    </w:p>
    <w:p w:rsidR="00092AFD" w:rsidRDefault="00092AFD" w:rsidP="00092AFD">
      <w:pPr>
        <w:ind w:firstLine="567"/>
        <w:jc w:val="both"/>
        <w:rPr>
          <w:sz w:val="28"/>
          <w:szCs w:val="28"/>
        </w:rPr>
      </w:pPr>
      <w:r w:rsidRPr="00092AFD">
        <w:rPr>
          <w:sz w:val="28"/>
          <w:szCs w:val="28"/>
        </w:rPr>
        <w:t xml:space="preserve">Одной из </w:t>
      </w:r>
      <w:r w:rsidR="000A1AE4">
        <w:rPr>
          <w:sz w:val="28"/>
          <w:szCs w:val="28"/>
        </w:rPr>
        <w:t>важнейших</w:t>
      </w:r>
      <w:r w:rsidRPr="00092AFD"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 Стратегии является</w:t>
      </w:r>
      <w:r w:rsidRPr="00092AFD">
        <w:rPr>
          <w:b/>
          <w:sz w:val="28"/>
          <w:szCs w:val="28"/>
        </w:rPr>
        <w:t xml:space="preserve"> </w:t>
      </w:r>
      <w:r w:rsidRPr="00092AFD">
        <w:rPr>
          <w:sz w:val="28"/>
          <w:szCs w:val="28"/>
        </w:rPr>
        <w:t>укрепление здоровья н</w:t>
      </w:r>
      <w:r w:rsidRPr="00092AFD">
        <w:rPr>
          <w:sz w:val="28"/>
          <w:szCs w:val="28"/>
        </w:rPr>
        <w:t>а</w:t>
      </w:r>
      <w:r w:rsidRPr="00092AFD">
        <w:rPr>
          <w:sz w:val="28"/>
          <w:szCs w:val="28"/>
        </w:rPr>
        <w:t>селения на протяжении всей жизни</w:t>
      </w:r>
      <w:r>
        <w:rPr>
          <w:sz w:val="28"/>
          <w:szCs w:val="28"/>
        </w:rPr>
        <w:t>, о</w:t>
      </w:r>
      <w:r w:rsidRPr="00092AFD">
        <w:rPr>
          <w:sz w:val="28"/>
          <w:szCs w:val="28"/>
        </w:rPr>
        <w:t>риентация молодежи и остальных во</w:t>
      </w:r>
      <w:r w:rsidRPr="00092AFD">
        <w:rPr>
          <w:sz w:val="28"/>
          <w:szCs w:val="28"/>
        </w:rPr>
        <w:t>з</w:t>
      </w:r>
      <w:r w:rsidRPr="00092AFD">
        <w:rPr>
          <w:sz w:val="28"/>
          <w:szCs w:val="28"/>
        </w:rPr>
        <w:t xml:space="preserve">растных групп населения </w:t>
      </w:r>
      <w:r w:rsidR="00592BC0">
        <w:rPr>
          <w:sz w:val="28"/>
          <w:szCs w:val="28"/>
        </w:rPr>
        <w:t xml:space="preserve"> на </w:t>
      </w:r>
      <w:r w:rsidRPr="00092AFD">
        <w:rPr>
          <w:sz w:val="28"/>
          <w:szCs w:val="28"/>
        </w:rPr>
        <w:t>ведение здорового образа</w:t>
      </w:r>
      <w:r w:rsidR="00592BC0">
        <w:rPr>
          <w:sz w:val="28"/>
          <w:szCs w:val="28"/>
        </w:rPr>
        <w:t xml:space="preserve"> жизни.</w:t>
      </w:r>
      <w:r w:rsidRPr="00092AFD">
        <w:rPr>
          <w:sz w:val="28"/>
          <w:szCs w:val="28"/>
        </w:rPr>
        <w:t xml:space="preserve"> </w:t>
      </w:r>
    </w:p>
    <w:p w:rsidR="00681B08" w:rsidRDefault="00681B08" w:rsidP="00AF37AD">
      <w:pPr>
        <w:ind w:firstLine="567"/>
        <w:jc w:val="both"/>
        <w:rPr>
          <w:bCs/>
          <w:sz w:val="28"/>
          <w:szCs w:val="28"/>
        </w:rPr>
      </w:pPr>
    </w:p>
    <w:p w:rsidR="00E1344A" w:rsidRDefault="00681B08" w:rsidP="00AF37AD">
      <w:pPr>
        <w:ind w:firstLine="567"/>
        <w:jc w:val="both"/>
        <w:rPr>
          <w:bCs/>
          <w:sz w:val="28"/>
          <w:szCs w:val="28"/>
        </w:rPr>
      </w:pPr>
      <w:r w:rsidRPr="008347E1">
        <w:rPr>
          <w:bCs/>
          <w:sz w:val="28"/>
          <w:szCs w:val="28"/>
        </w:rPr>
        <w:t xml:space="preserve">В </w:t>
      </w:r>
      <w:r w:rsidR="00AF37AD" w:rsidRPr="008347E1">
        <w:rPr>
          <w:bCs/>
          <w:sz w:val="28"/>
          <w:szCs w:val="28"/>
        </w:rPr>
        <w:t>201</w:t>
      </w:r>
      <w:r w:rsidR="008347E1" w:rsidRPr="008347E1">
        <w:rPr>
          <w:bCs/>
          <w:sz w:val="28"/>
          <w:szCs w:val="28"/>
        </w:rPr>
        <w:t>8</w:t>
      </w:r>
      <w:r w:rsidR="00AF37AD" w:rsidRPr="008347E1">
        <w:rPr>
          <w:bCs/>
          <w:sz w:val="28"/>
          <w:szCs w:val="28"/>
        </w:rPr>
        <w:t xml:space="preserve"> год</w:t>
      </w:r>
      <w:r w:rsidRPr="008347E1">
        <w:rPr>
          <w:bCs/>
          <w:sz w:val="28"/>
          <w:szCs w:val="28"/>
        </w:rPr>
        <w:t>у</w:t>
      </w:r>
      <w:r w:rsidR="00AF37AD" w:rsidRPr="008347E1">
        <w:rPr>
          <w:bCs/>
          <w:sz w:val="28"/>
          <w:szCs w:val="28"/>
        </w:rPr>
        <w:t xml:space="preserve"> на территории г. Пятигорска было проведено </w:t>
      </w:r>
      <w:r w:rsidR="008347E1">
        <w:rPr>
          <w:bCs/>
          <w:sz w:val="28"/>
          <w:szCs w:val="28"/>
        </w:rPr>
        <w:t xml:space="preserve">261 </w:t>
      </w:r>
      <w:r w:rsidR="00AF37AD" w:rsidRPr="008347E1">
        <w:rPr>
          <w:bCs/>
          <w:sz w:val="28"/>
          <w:szCs w:val="28"/>
        </w:rPr>
        <w:t>спорти</w:t>
      </w:r>
      <w:r w:rsidR="00AF37AD" w:rsidRPr="008347E1">
        <w:rPr>
          <w:bCs/>
          <w:sz w:val="28"/>
          <w:szCs w:val="28"/>
        </w:rPr>
        <w:t>в</w:t>
      </w:r>
      <w:r w:rsidR="00AF37AD" w:rsidRPr="008347E1">
        <w:rPr>
          <w:bCs/>
          <w:sz w:val="28"/>
          <w:szCs w:val="28"/>
        </w:rPr>
        <w:t>н</w:t>
      </w:r>
      <w:r w:rsidR="008347E1">
        <w:rPr>
          <w:bCs/>
          <w:sz w:val="28"/>
          <w:szCs w:val="28"/>
        </w:rPr>
        <w:t>ое</w:t>
      </w:r>
      <w:r w:rsidR="00AF37AD" w:rsidRPr="008347E1">
        <w:rPr>
          <w:bCs/>
          <w:sz w:val="28"/>
          <w:szCs w:val="28"/>
        </w:rPr>
        <w:t xml:space="preserve"> мероприяти</w:t>
      </w:r>
      <w:r w:rsidR="008347E1">
        <w:rPr>
          <w:bCs/>
          <w:sz w:val="28"/>
          <w:szCs w:val="28"/>
        </w:rPr>
        <w:t>е</w:t>
      </w:r>
      <w:r w:rsidR="00AF37AD" w:rsidRPr="008347E1">
        <w:rPr>
          <w:bCs/>
          <w:sz w:val="28"/>
          <w:szCs w:val="28"/>
        </w:rPr>
        <w:t xml:space="preserve"> по </w:t>
      </w:r>
      <w:r w:rsidR="008347E1">
        <w:rPr>
          <w:bCs/>
          <w:sz w:val="28"/>
          <w:szCs w:val="28"/>
        </w:rPr>
        <w:t xml:space="preserve">22 </w:t>
      </w:r>
      <w:r w:rsidR="00AF37AD" w:rsidRPr="008347E1">
        <w:rPr>
          <w:bCs/>
          <w:sz w:val="28"/>
          <w:szCs w:val="28"/>
        </w:rPr>
        <w:t xml:space="preserve">видам спорта (в т.ч. </w:t>
      </w:r>
      <w:r w:rsidR="008347E1">
        <w:rPr>
          <w:bCs/>
          <w:sz w:val="28"/>
          <w:szCs w:val="28"/>
        </w:rPr>
        <w:t>213</w:t>
      </w:r>
      <w:r w:rsidR="00AF37AD" w:rsidRPr="008347E1">
        <w:rPr>
          <w:bCs/>
          <w:sz w:val="28"/>
          <w:szCs w:val="28"/>
        </w:rPr>
        <w:t xml:space="preserve"> городских и </w:t>
      </w:r>
      <w:r w:rsidR="008347E1">
        <w:rPr>
          <w:bCs/>
          <w:sz w:val="28"/>
          <w:szCs w:val="28"/>
        </w:rPr>
        <w:t>48</w:t>
      </w:r>
      <w:r w:rsidRPr="008347E1">
        <w:rPr>
          <w:bCs/>
          <w:sz w:val="28"/>
          <w:szCs w:val="28"/>
        </w:rPr>
        <w:t xml:space="preserve"> </w:t>
      </w:r>
      <w:r w:rsidR="00AF37AD" w:rsidRPr="008347E1">
        <w:rPr>
          <w:bCs/>
          <w:sz w:val="28"/>
          <w:szCs w:val="28"/>
        </w:rPr>
        <w:t>краевого и всероссийского масштаба) среди всех возрастных категорий, в которых пр</w:t>
      </w:r>
      <w:r w:rsidR="00AF37AD" w:rsidRPr="008347E1">
        <w:rPr>
          <w:bCs/>
          <w:sz w:val="28"/>
          <w:szCs w:val="28"/>
        </w:rPr>
        <w:t>и</w:t>
      </w:r>
      <w:r w:rsidR="00AF37AD" w:rsidRPr="008347E1">
        <w:rPr>
          <w:bCs/>
          <w:sz w:val="28"/>
          <w:szCs w:val="28"/>
        </w:rPr>
        <w:t xml:space="preserve">няло участие более </w:t>
      </w:r>
      <w:r w:rsidR="008347E1">
        <w:rPr>
          <w:bCs/>
          <w:sz w:val="28"/>
          <w:szCs w:val="28"/>
        </w:rPr>
        <w:t>6</w:t>
      </w:r>
      <w:r w:rsidR="00AF37AD" w:rsidRPr="008347E1">
        <w:rPr>
          <w:bCs/>
          <w:sz w:val="28"/>
          <w:szCs w:val="28"/>
        </w:rPr>
        <w:t xml:space="preserve"> тысяч человек, в том числе такие, как традиционный поход – пробег Пятигорск – Лермонтов, традиционные соревнования по спортивному ориентированию памяти А.В. Пастухова, </w:t>
      </w:r>
      <w:r w:rsidR="008347E1">
        <w:rPr>
          <w:bCs/>
          <w:sz w:val="28"/>
          <w:szCs w:val="28"/>
        </w:rPr>
        <w:t>т</w:t>
      </w:r>
      <w:r w:rsidR="00AF37AD" w:rsidRPr="008347E1">
        <w:rPr>
          <w:bCs/>
          <w:sz w:val="28"/>
          <w:szCs w:val="28"/>
        </w:rPr>
        <w:t xml:space="preserve">урнир по волейболу среди мужских команд, </w:t>
      </w:r>
      <w:r w:rsidR="008347E1">
        <w:rPr>
          <w:bCs/>
          <w:sz w:val="28"/>
          <w:szCs w:val="28"/>
        </w:rPr>
        <w:t>т</w:t>
      </w:r>
      <w:r w:rsidR="00AF37AD" w:rsidRPr="008347E1">
        <w:rPr>
          <w:bCs/>
          <w:sz w:val="28"/>
          <w:szCs w:val="28"/>
        </w:rPr>
        <w:t xml:space="preserve">радиционный турнир по фехтованию «Памяти А.А. Самбурова», Первенство РФ по баскетболу и прочие. </w:t>
      </w:r>
    </w:p>
    <w:p w:rsidR="006D3344" w:rsidRDefault="00E1344A" w:rsidP="00E1344A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</w:t>
      </w:r>
      <w:r w:rsidRPr="00A966F7">
        <w:rPr>
          <w:sz w:val="28"/>
          <w:szCs w:val="28"/>
        </w:rPr>
        <w:t>формировани</w:t>
      </w:r>
      <w:r>
        <w:rPr>
          <w:sz w:val="28"/>
          <w:szCs w:val="28"/>
        </w:rPr>
        <w:t xml:space="preserve">я </w:t>
      </w:r>
      <w:r w:rsidRPr="00A966F7">
        <w:rPr>
          <w:sz w:val="28"/>
          <w:szCs w:val="28"/>
        </w:rPr>
        <w:t xml:space="preserve">здорового образа жизни </w:t>
      </w:r>
      <w:r>
        <w:rPr>
          <w:bCs/>
          <w:sz w:val="28"/>
          <w:szCs w:val="28"/>
        </w:rPr>
        <w:t>в 2018 году</w:t>
      </w:r>
      <w:r w:rsidR="006D3344">
        <w:rPr>
          <w:bCs/>
          <w:sz w:val="28"/>
          <w:szCs w:val="28"/>
        </w:rPr>
        <w:t xml:space="preserve"> реализованы следующие мероприятия:</w:t>
      </w:r>
    </w:p>
    <w:p w:rsidR="00AF37AD" w:rsidRDefault="006D3344" w:rsidP="00E1344A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1344A">
        <w:rPr>
          <w:bCs/>
          <w:sz w:val="28"/>
          <w:szCs w:val="28"/>
        </w:rPr>
        <w:t xml:space="preserve"> в Парке Победы</w:t>
      </w:r>
      <w:r w:rsidR="00E1344A" w:rsidRPr="00E1344A">
        <w:rPr>
          <w:bCs/>
          <w:sz w:val="28"/>
          <w:szCs w:val="28"/>
        </w:rPr>
        <w:t xml:space="preserve"> открыт</w:t>
      </w:r>
      <w:r w:rsidR="00E1344A">
        <w:rPr>
          <w:bCs/>
          <w:sz w:val="28"/>
          <w:szCs w:val="28"/>
        </w:rPr>
        <w:t>а</w:t>
      </w:r>
      <w:r w:rsidR="00E1344A" w:rsidRPr="00E1344A">
        <w:rPr>
          <w:bCs/>
          <w:sz w:val="28"/>
          <w:szCs w:val="28"/>
        </w:rPr>
        <w:t xml:space="preserve"> воркаут-площадк</w:t>
      </w:r>
      <w:r w:rsidR="00E1344A">
        <w:rPr>
          <w:bCs/>
          <w:sz w:val="28"/>
          <w:szCs w:val="28"/>
        </w:rPr>
        <w:t>а</w:t>
      </w:r>
      <w:r w:rsidR="00E1344A" w:rsidRPr="00E1344A">
        <w:rPr>
          <w:bCs/>
          <w:sz w:val="28"/>
          <w:szCs w:val="28"/>
        </w:rPr>
        <w:t xml:space="preserve"> «Северный десант</w:t>
      </w:r>
      <w:r>
        <w:rPr>
          <w:bCs/>
          <w:sz w:val="28"/>
          <w:szCs w:val="28"/>
        </w:rPr>
        <w:t xml:space="preserve"> -</w:t>
      </w:r>
      <w:r w:rsidR="00E1344A" w:rsidRPr="00E1344A">
        <w:rPr>
          <w:bCs/>
          <w:sz w:val="28"/>
          <w:szCs w:val="28"/>
        </w:rPr>
        <w:t xml:space="preserve"> одна из самых крупных в рамках российского проекта </w:t>
      </w:r>
      <w:r>
        <w:rPr>
          <w:bCs/>
          <w:sz w:val="28"/>
          <w:szCs w:val="28"/>
        </w:rPr>
        <w:t>(</w:t>
      </w:r>
      <w:r w:rsidR="00E1344A" w:rsidRPr="00E1344A">
        <w:rPr>
          <w:bCs/>
          <w:sz w:val="28"/>
          <w:szCs w:val="28"/>
        </w:rPr>
        <w:t>аналогичная есть лишь в М</w:t>
      </w:r>
      <w:r w:rsidR="00E1344A" w:rsidRPr="00E1344A">
        <w:rPr>
          <w:bCs/>
          <w:sz w:val="28"/>
          <w:szCs w:val="28"/>
        </w:rPr>
        <w:t>о</w:t>
      </w:r>
      <w:r w:rsidR="00E1344A" w:rsidRPr="00E1344A">
        <w:rPr>
          <w:bCs/>
          <w:sz w:val="28"/>
          <w:szCs w:val="28"/>
        </w:rPr>
        <w:t>скве</w:t>
      </w:r>
      <w:r>
        <w:rPr>
          <w:bCs/>
          <w:sz w:val="28"/>
          <w:szCs w:val="28"/>
        </w:rPr>
        <w:t>), которая</w:t>
      </w:r>
      <w:r w:rsidR="00E1344A" w:rsidRPr="00E1344A">
        <w:rPr>
          <w:bCs/>
          <w:sz w:val="28"/>
          <w:szCs w:val="28"/>
        </w:rPr>
        <w:t xml:space="preserve"> почти сразу же стала площадкой для крупных соревнований – Открытого турнира по командным воркаут-играм на Кубок СКФО-2018</w:t>
      </w:r>
      <w:r>
        <w:rPr>
          <w:bCs/>
          <w:sz w:val="28"/>
          <w:szCs w:val="28"/>
        </w:rPr>
        <w:t>;</w:t>
      </w:r>
      <w:r w:rsidR="00E1344A" w:rsidRPr="00E1344A">
        <w:rPr>
          <w:bCs/>
          <w:sz w:val="28"/>
          <w:szCs w:val="28"/>
        </w:rPr>
        <w:t xml:space="preserve"> </w:t>
      </w:r>
      <w:r w:rsidR="00AF37AD" w:rsidRPr="008347E1">
        <w:rPr>
          <w:bCs/>
          <w:sz w:val="28"/>
          <w:szCs w:val="28"/>
        </w:rPr>
        <w:t xml:space="preserve"> </w:t>
      </w:r>
    </w:p>
    <w:p w:rsidR="00210CCE" w:rsidRDefault="006D3344" w:rsidP="00E1344A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6D3344">
        <w:rPr>
          <w:bCs/>
          <w:sz w:val="28"/>
          <w:szCs w:val="28"/>
        </w:rPr>
        <w:t xml:space="preserve"> </w:t>
      </w:r>
      <w:r w:rsidR="00E1344A" w:rsidRPr="006D3344">
        <w:rPr>
          <w:bCs/>
          <w:sz w:val="28"/>
          <w:szCs w:val="28"/>
        </w:rPr>
        <w:t xml:space="preserve">Комсомольском парке </w:t>
      </w:r>
      <w:r w:rsidR="00210CCE">
        <w:rPr>
          <w:bCs/>
          <w:sz w:val="28"/>
          <w:szCs w:val="28"/>
        </w:rPr>
        <w:t xml:space="preserve">созданы </w:t>
      </w:r>
      <w:r w:rsidR="00E1344A" w:rsidRPr="006D3344">
        <w:rPr>
          <w:bCs/>
          <w:sz w:val="28"/>
          <w:szCs w:val="28"/>
        </w:rPr>
        <w:t>площадки для игровых видов спорта, комплекс для  уличных тренировок, территория для любителей скейтбордов и роликов</w:t>
      </w:r>
      <w:r w:rsidR="00210CCE">
        <w:rPr>
          <w:bCs/>
          <w:sz w:val="28"/>
          <w:szCs w:val="28"/>
        </w:rPr>
        <w:t>, первые в городе велодорожки</w:t>
      </w:r>
      <w:r w:rsidR="004D0AA0">
        <w:rPr>
          <w:bCs/>
          <w:sz w:val="28"/>
          <w:szCs w:val="28"/>
        </w:rPr>
        <w:t>;</w:t>
      </w:r>
    </w:p>
    <w:p w:rsidR="002D4F1E" w:rsidRPr="002D4F1E" w:rsidRDefault="002D4F1E" w:rsidP="002D4F1E">
      <w:pPr>
        <w:ind w:firstLine="567"/>
        <w:jc w:val="both"/>
        <w:rPr>
          <w:bCs/>
          <w:sz w:val="28"/>
          <w:szCs w:val="28"/>
        </w:rPr>
      </w:pPr>
      <w:r w:rsidRPr="002D4F1E">
        <w:rPr>
          <w:bCs/>
          <w:sz w:val="28"/>
          <w:szCs w:val="28"/>
        </w:rPr>
        <w:t>в рамках подпрограммы «Строительство, реконструкция, капитальный ремонт объектов спорта и устройство плоскостных сооружений» муниц</w:t>
      </w:r>
      <w:r w:rsidRPr="002D4F1E">
        <w:rPr>
          <w:bCs/>
          <w:sz w:val="28"/>
          <w:szCs w:val="28"/>
        </w:rPr>
        <w:t>и</w:t>
      </w:r>
      <w:r w:rsidRPr="002D4F1E">
        <w:rPr>
          <w:bCs/>
          <w:sz w:val="28"/>
          <w:szCs w:val="28"/>
        </w:rPr>
        <w:t>пальной программы города-курорта Пятигорска «Развитие физической кул</w:t>
      </w:r>
      <w:r w:rsidRPr="002D4F1E">
        <w:rPr>
          <w:bCs/>
          <w:sz w:val="28"/>
          <w:szCs w:val="28"/>
        </w:rPr>
        <w:t>ь</w:t>
      </w:r>
      <w:r w:rsidRPr="002D4F1E">
        <w:rPr>
          <w:bCs/>
          <w:sz w:val="28"/>
          <w:szCs w:val="28"/>
        </w:rPr>
        <w:t>туры и спорта»</w:t>
      </w:r>
      <w:r>
        <w:rPr>
          <w:bCs/>
          <w:sz w:val="28"/>
          <w:szCs w:val="28"/>
        </w:rPr>
        <w:t xml:space="preserve"> </w:t>
      </w:r>
      <w:r w:rsidRPr="002D4F1E">
        <w:rPr>
          <w:bCs/>
          <w:sz w:val="28"/>
          <w:szCs w:val="28"/>
        </w:rPr>
        <w:t>проведен</w:t>
      </w:r>
      <w:r>
        <w:rPr>
          <w:bCs/>
          <w:sz w:val="28"/>
          <w:szCs w:val="28"/>
        </w:rPr>
        <w:t>ы</w:t>
      </w:r>
      <w:r w:rsidRPr="002D4F1E">
        <w:rPr>
          <w:bCs/>
          <w:sz w:val="28"/>
          <w:szCs w:val="28"/>
        </w:rPr>
        <w:t xml:space="preserve"> закупочные процедуры и заключен муниципал</w:t>
      </w:r>
      <w:r w:rsidRPr="002D4F1E">
        <w:rPr>
          <w:bCs/>
          <w:sz w:val="28"/>
          <w:szCs w:val="28"/>
        </w:rPr>
        <w:t>ь</w:t>
      </w:r>
      <w:r w:rsidRPr="002D4F1E">
        <w:rPr>
          <w:bCs/>
          <w:sz w:val="28"/>
          <w:szCs w:val="28"/>
        </w:rPr>
        <w:t>ны</w:t>
      </w:r>
      <w:r w:rsidR="002B2A3D">
        <w:rPr>
          <w:bCs/>
          <w:sz w:val="28"/>
          <w:szCs w:val="28"/>
        </w:rPr>
        <w:t>й</w:t>
      </w:r>
      <w:r w:rsidRPr="002D4F1E">
        <w:rPr>
          <w:bCs/>
          <w:sz w:val="28"/>
          <w:szCs w:val="28"/>
        </w:rPr>
        <w:t xml:space="preserve"> контракт на проектирование</w:t>
      </w:r>
      <w:r>
        <w:rPr>
          <w:bCs/>
          <w:sz w:val="28"/>
          <w:szCs w:val="28"/>
        </w:rPr>
        <w:t xml:space="preserve"> объекта</w:t>
      </w:r>
      <w:r w:rsidRPr="002D4F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2D4F1E">
        <w:rPr>
          <w:bCs/>
          <w:sz w:val="28"/>
          <w:szCs w:val="28"/>
        </w:rPr>
        <w:t>Реконструкция детско-юношеской спортивной школы олимпийского резерва № 2 в г. Пятигорске, ул. Советская, 87</w:t>
      </w:r>
      <w:r>
        <w:rPr>
          <w:bCs/>
          <w:sz w:val="28"/>
          <w:szCs w:val="28"/>
        </w:rPr>
        <w:t xml:space="preserve">» </w:t>
      </w:r>
      <w:r w:rsidRPr="002D4F1E">
        <w:rPr>
          <w:bCs/>
          <w:sz w:val="28"/>
          <w:szCs w:val="28"/>
        </w:rPr>
        <w:t>с исполнением и оплатой в 2019 г</w:t>
      </w:r>
      <w:r>
        <w:rPr>
          <w:bCs/>
          <w:sz w:val="28"/>
          <w:szCs w:val="28"/>
        </w:rPr>
        <w:t>оду</w:t>
      </w:r>
      <w:r w:rsidRPr="002D4F1E">
        <w:rPr>
          <w:bCs/>
          <w:sz w:val="28"/>
          <w:szCs w:val="28"/>
        </w:rPr>
        <w:t xml:space="preserve">.    </w:t>
      </w:r>
    </w:p>
    <w:p w:rsidR="008347E1" w:rsidRDefault="008347E1" w:rsidP="008347E1">
      <w:pPr>
        <w:ind w:firstLine="567"/>
        <w:jc w:val="both"/>
        <w:rPr>
          <w:sz w:val="28"/>
          <w:szCs w:val="28"/>
        </w:rPr>
      </w:pPr>
      <w:r w:rsidRPr="00E1344A">
        <w:rPr>
          <w:bCs/>
          <w:sz w:val="28"/>
          <w:szCs w:val="28"/>
        </w:rPr>
        <w:t>Основные результаты реализации</w:t>
      </w:r>
      <w:r>
        <w:rPr>
          <w:sz w:val="28"/>
          <w:szCs w:val="28"/>
        </w:rPr>
        <w:t xml:space="preserve"> м</w:t>
      </w:r>
      <w:r w:rsidRPr="00E63AAB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E63AA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E63AAB">
        <w:rPr>
          <w:sz w:val="28"/>
          <w:szCs w:val="28"/>
        </w:rPr>
        <w:t xml:space="preserve"> «Развитие физической культуры и спорта»</w:t>
      </w:r>
      <w:r>
        <w:rPr>
          <w:sz w:val="28"/>
          <w:szCs w:val="28"/>
        </w:rPr>
        <w:t xml:space="preserve"> </w:t>
      </w:r>
      <w:r w:rsidRPr="00E63AAB">
        <w:rPr>
          <w:sz w:val="28"/>
          <w:szCs w:val="28"/>
        </w:rPr>
        <w:t>позволили в 2018 году обеспечить достиж</w:t>
      </w:r>
      <w:r w:rsidRPr="00E63AAB">
        <w:rPr>
          <w:sz w:val="28"/>
          <w:szCs w:val="28"/>
        </w:rPr>
        <w:t>е</w:t>
      </w:r>
      <w:r w:rsidRPr="00E63AAB">
        <w:rPr>
          <w:sz w:val="28"/>
          <w:szCs w:val="28"/>
        </w:rPr>
        <w:t>ние следующих значений целевых показателей</w:t>
      </w:r>
      <w:r>
        <w:rPr>
          <w:sz w:val="28"/>
          <w:szCs w:val="28"/>
        </w:rPr>
        <w:t>:</w:t>
      </w:r>
    </w:p>
    <w:p w:rsidR="008347E1" w:rsidRPr="00E63AAB" w:rsidRDefault="008347E1" w:rsidP="008347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63AAB">
        <w:rPr>
          <w:sz w:val="28"/>
          <w:szCs w:val="28"/>
        </w:rPr>
        <w:t>оля населения города в возрасте от 3 до 79 лет, систематически зан</w:t>
      </w:r>
      <w:r w:rsidRPr="00E63AAB">
        <w:rPr>
          <w:sz w:val="28"/>
          <w:szCs w:val="28"/>
        </w:rPr>
        <w:t>и</w:t>
      </w:r>
      <w:r w:rsidRPr="00E63AAB">
        <w:rPr>
          <w:sz w:val="28"/>
          <w:szCs w:val="28"/>
        </w:rPr>
        <w:t>мающегося физической культурой и спортом, в общей численности насел</w:t>
      </w:r>
      <w:r w:rsidRPr="00E63AAB">
        <w:rPr>
          <w:sz w:val="28"/>
          <w:szCs w:val="28"/>
        </w:rPr>
        <w:t>е</w:t>
      </w:r>
      <w:r w:rsidRPr="00E63AAB">
        <w:rPr>
          <w:sz w:val="28"/>
          <w:szCs w:val="28"/>
        </w:rPr>
        <w:t>ния города в возрасте от 3 до 79 лет за 2018 год составила 40,1%;</w:t>
      </w:r>
    </w:p>
    <w:p w:rsidR="008347E1" w:rsidRPr="00E63AAB" w:rsidRDefault="008347E1" w:rsidP="008347E1">
      <w:pPr>
        <w:ind w:firstLine="567"/>
        <w:jc w:val="both"/>
        <w:rPr>
          <w:sz w:val="28"/>
          <w:szCs w:val="28"/>
        </w:rPr>
      </w:pPr>
      <w:bookmarkStart w:id="2" w:name="OLE_LINK41"/>
      <w:bookmarkStart w:id="3" w:name="OLE_LINK42"/>
      <w:r>
        <w:rPr>
          <w:sz w:val="28"/>
          <w:szCs w:val="28"/>
        </w:rPr>
        <w:t>до</w:t>
      </w:r>
      <w:r w:rsidRPr="00E63AAB">
        <w:rPr>
          <w:sz w:val="28"/>
          <w:szCs w:val="28"/>
        </w:rPr>
        <w:t xml:space="preserve">ля </w:t>
      </w:r>
      <w:bookmarkEnd w:id="2"/>
      <w:bookmarkEnd w:id="3"/>
      <w:r w:rsidRPr="00E63AAB">
        <w:rPr>
          <w:sz w:val="28"/>
          <w:szCs w:val="28"/>
        </w:rPr>
        <w:t>населения города в возрасте от 6 до 70 лет и старше, выполнившего нормативы Всероссийского физкультурно-спортивного комплекса «Готов к труду и обороне» (ГТО)</w:t>
      </w:r>
      <w:r w:rsidR="00A65EF9">
        <w:rPr>
          <w:sz w:val="28"/>
          <w:szCs w:val="28"/>
        </w:rPr>
        <w:t>,</w:t>
      </w:r>
      <w:r w:rsidRPr="00E63AAB">
        <w:rPr>
          <w:sz w:val="28"/>
          <w:szCs w:val="28"/>
        </w:rPr>
        <w:t xml:space="preserve"> </w:t>
      </w:r>
      <w:bookmarkStart w:id="4" w:name="OLE_LINK43"/>
      <w:bookmarkStart w:id="5" w:name="OLE_LINK44"/>
      <w:r w:rsidRPr="00E63AAB">
        <w:rPr>
          <w:sz w:val="28"/>
          <w:szCs w:val="28"/>
        </w:rPr>
        <w:t>в общей численности населения</w:t>
      </w:r>
      <w:bookmarkEnd w:id="4"/>
      <w:bookmarkEnd w:id="5"/>
      <w:r w:rsidRPr="00E63AAB">
        <w:rPr>
          <w:sz w:val="28"/>
          <w:szCs w:val="28"/>
        </w:rPr>
        <w:t xml:space="preserve"> города в возрасте от 6 до 70 лет и старше за 2018 год составила 5,7</w:t>
      </w:r>
      <w:r>
        <w:rPr>
          <w:sz w:val="28"/>
          <w:szCs w:val="28"/>
        </w:rPr>
        <w:t>2</w:t>
      </w:r>
      <w:r w:rsidRPr="00E63AAB">
        <w:rPr>
          <w:sz w:val="28"/>
          <w:szCs w:val="28"/>
        </w:rPr>
        <w:t>%;</w:t>
      </w:r>
    </w:p>
    <w:p w:rsidR="008347E1" w:rsidRPr="00E63AAB" w:rsidRDefault="008347E1" w:rsidP="008347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63AAB">
        <w:rPr>
          <w:sz w:val="28"/>
          <w:szCs w:val="28"/>
        </w:rPr>
        <w:t>оля спортсменов города, ставших победителями и призёрами краевых, региональных, всероссийских и международных соревнований, а также в</w:t>
      </w:r>
      <w:r w:rsidRPr="00E63AAB">
        <w:rPr>
          <w:sz w:val="28"/>
          <w:szCs w:val="28"/>
        </w:rPr>
        <w:t>о</w:t>
      </w:r>
      <w:r w:rsidRPr="00E63AAB">
        <w:rPr>
          <w:sz w:val="28"/>
          <w:szCs w:val="28"/>
        </w:rPr>
        <w:lastRenderedPageBreak/>
        <w:t xml:space="preserve">шедших в состав сборных команд Ставропольского края, Северо-Кавказского федерального округа и Российской Федерации по видам спорта, в </w:t>
      </w:r>
      <w:bookmarkStart w:id="6" w:name="OLE_LINK59"/>
      <w:bookmarkStart w:id="7" w:name="OLE_LINK60"/>
      <w:bookmarkStart w:id="8" w:name="OLE_LINK61"/>
      <w:r w:rsidRPr="00E63AAB">
        <w:rPr>
          <w:sz w:val="28"/>
          <w:szCs w:val="28"/>
        </w:rPr>
        <w:t>общей численности спортсменов города</w:t>
      </w:r>
      <w:bookmarkEnd w:id="6"/>
      <w:bookmarkEnd w:id="7"/>
      <w:bookmarkEnd w:id="8"/>
      <w:r w:rsidRPr="00E63AAB">
        <w:rPr>
          <w:sz w:val="28"/>
          <w:szCs w:val="28"/>
        </w:rPr>
        <w:t xml:space="preserve"> за 2018 год составила 20,0%;</w:t>
      </w:r>
    </w:p>
    <w:p w:rsidR="008347E1" w:rsidRPr="00E63AAB" w:rsidRDefault="008347E1" w:rsidP="008347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63AAB">
        <w:rPr>
          <w:sz w:val="28"/>
          <w:szCs w:val="28"/>
        </w:rPr>
        <w:t>оля спортсменов города, имеющих спортивные разряды и звания, в о</w:t>
      </w:r>
      <w:r w:rsidRPr="00E63AAB">
        <w:rPr>
          <w:sz w:val="28"/>
          <w:szCs w:val="28"/>
        </w:rPr>
        <w:t>б</w:t>
      </w:r>
      <w:r w:rsidRPr="00E63AAB">
        <w:rPr>
          <w:sz w:val="28"/>
          <w:szCs w:val="28"/>
        </w:rPr>
        <w:t>щей численности спортсменов города за 2018 год составила 5,6</w:t>
      </w:r>
      <w:r>
        <w:rPr>
          <w:sz w:val="28"/>
          <w:szCs w:val="28"/>
        </w:rPr>
        <w:t>6</w:t>
      </w:r>
      <w:r w:rsidRPr="00E63AAB">
        <w:rPr>
          <w:sz w:val="28"/>
          <w:szCs w:val="28"/>
        </w:rPr>
        <w:t>%;</w:t>
      </w:r>
    </w:p>
    <w:p w:rsidR="008347E1" w:rsidRPr="00E63AAB" w:rsidRDefault="008347E1" w:rsidP="008347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63AAB">
        <w:rPr>
          <w:sz w:val="28"/>
          <w:szCs w:val="28"/>
        </w:rPr>
        <w:t>оля обучающихся города, систематически занимающихся физической культурой и спортом, в общей численности обучающихся города за 2018 год составила 85</w:t>
      </w:r>
      <w:r>
        <w:rPr>
          <w:sz w:val="28"/>
          <w:szCs w:val="28"/>
        </w:rPr>
        <w:t>,2</w:t>
      </w:r>
      <w:r w:rsidRPr="00E63AAB">
        <w:rPr>
          <w:sz w:val="28"/>
          <w:szCs w:val="28"/>
        </w:rPr>
        <w:t>%.</w:t>
      </w:r>
    </w:p>
    <w:p w:rsidR="00A2012A" w:rsidRPr="00EF3198" w:rsidRDefault="00A2012A" w:rsidP="00A2012A">
      <w:pPr>
        <w:ind w:firstLine="567"/>
        <w:jc w:val="both"/>
        <w:rPr>
          <w:sz w:val="28"/>
          <w:szCs w:val="28"/>
        </w:rPr>
      </w:pPr>
      <w:r w:rsidRPr="00EF3198">
        <w:rPr>
          <w:sz w:val="28"/>
          <w:szCs w:val="28"/>
        </w:rPr>
        <w:t>В 201</w:t>
      </w:r>
      <w:r w:rsidR="00EF3198" w:rsidRPr="00EF3198">
        <w:rPr>
          <w:sz w:val="28"/>
          <w:szCs w:val="28"/>
        </w:rPr>
        <w:t>8</w:t>
      </w:r>
      <w:r w:rsidRPr="00EF3198">
        <w:rPr>
          <w:sz w:val="28"/>
          <w:szCs w:val="28"/>
        </w:rPr>
        <w:t xml:space="preserve"> году управлением образования совместно с ГБУЗ «</w:t>
      </w:r>
      <w:r w:rsidR="009351EB" w:rsidRPr="00EF3198">
        <w:rPr>
          <w:sz w:val="28"/>
          <w:szCs w:val="28"/>
        </w:rPr>
        <w:t>Краевой кл</w:t>
      </w:r>
      <w:r w:rsidR="009351EB" w:rsidRPr="00EF3198">
        <w:rPr>
          <w:sz w:val="28"/>
          <w:szCs w:val="28"/>
        </w:rPr>
        <w:t>и</w:t>
      </w:r>
      <w:r w:rsidR="009351EB" w:rsidRPr="00EF3198">
        <w:rPr>
          <w:sz w:val="28"/>
          <w:szCs w:val="28"/>
        </w:rPr>
        <w:t>нический наркологический диспансер»</w:t>
      </w:r>
      <w:r w:rsidRPr="00EF3198">
        <w:rPr>
          <w:sz w:val="28"/>
          <w:szCs w:val="28"/>
        </w:rPr>
        <w:t xml:space="preserve"> в школах</w:t>
      </w:r>
      <w:r w:rsidR="00A65F37" w:rsidRPr="00EF3198">
        <w:rPr>
          <w:sz w:val="28"/>
          <w:szCs w:val="28"/>
        </w:rPr>
        <w:t xml:space="preserve"> регулярно</w:t>
      </w:r>
      <w:r w:rsidRPr="00EF3198">
        <w:rPr>
          <w:sz w:val="28"/>
          <w:szCs w:val="28"/>
        </w:rPr>
        <w:t xml:space="preserve"> пров</w:t>
      </w:r>
      <w:r w:rsidR="00A65F37" w:rsidRPr="00EF3198">
        <w:rPr>
          <w:sz w:val="28"/>
          <w:szCs w:val="28"/>
        </w:rPr>
        <w:t>од</w:t>
      </w:r>
      <w:r w:rsidRPr="00EF3198">
        <w:rPr>
          <w:sz w:val="28"/>
          <w:szCs w:val="28"/>
        </w:rPr>
        <w:t>и</w:t>
      </w:r>
      <w:r w:rsidR="00A65F37" w:rsidRPr="00EF3198">
        <w:rPr>
          <w:sz w:val="28"/>
          <w:szCs w:val="28"/>
        </w:rPr>
        <w:t>лись</w:t>
      </w:r>
      <w:r w:rsidRPr="00EF3198">
        <w:rPr>
          <w:sz w:val="28"/>
          <w:szCs w:val="28"/>
        </w:rPr>
        <w:t xml:space="preserve"> лекции, беседы по формированию здорового образа жизни и правильных с</w:t>
      </w:r>
      <w:r w:rsidRPr="00EF3198">
        <w:rPr>
          <w:sz w:val="28"/>
          <w:szCs w:val="28"/>
        </w:rPr>
        <w:t>о</w:t>
      </w:r>
      <w:r w:rsidRPr="00EF3198">
        <w:rPr>
          <w:sz w:val="28"/>
          <w:szCs w:val="28"/>
        </w:rPr>
        <w:t>циальных установок. В рамках профилактики развития негативных тенде</w:t>
      </w:r>
      <w:r w:rsidRPr="00EF3198">
        <w:rPr>
          <w:sz w:val="28"/>
          <w:szCs w:val="28"/>
        </w:rPr>
        <w:t>н</w:t>
      </w:r>
      <w:r w:rsidRPr="00EF3198">
        <w:rPr>
          <w:sz w:val="28"/>
          <w:szCs w:val="28"/>
        </w:rPr>
        <w:t>ций среди несовершеннолетних города Пятигорска в образовательных учр</w:t>
      </w:r>
      <w:r w:rsidRPr="00EF3198">
        <w:rPr>
          <w:sz w:val="28"/>
          <w:szCs w:val="28"/>
        </w:rPr>
        <w:t>е</w:t>
      </w:r>
      <w:r w:rsidRPr="00EF3198">
        <w:rPr>
          <w:sz w:val="28"/>
          <w:szCs w:val="28"/>
        </w:rPr>
        <w:t>ждениях города во Дворце детского творчества провод</w:t>
      </w:r>
      <w:r w:rsidR="00A65F37" w:rsidRPr="00EF3198">
        <w:rPr>
          <w:sz w:val="28"/>
          <w:szCs w:val="28"/>
        </w:rPr>
        <w:t>ились</w:t>
      </w:r>
      <w:r w:rsidRPr="00EF3198">
        <w:rPr>
          <w:sz w:val="28"/>
          <w:szCs w:val="28"/>
        </w:rPr>
        <w:t xml:space="preserve"> тематические мероприятия (круглые столы, психологические тренинги, познавательные игровые программы, флеш-моб, социально-значимые акции).</w:t>
      </w:r>
      <w:r w:rsidR="0042286D" w:rsidRPr="00EF3198">
        <w:rPr>
          <w:sz w:val="28"/>
          <w:szCs w:val="28"/>
        </w:rPr>
        <w:t xml:space="preserve"> </w:t>
      </w:r>
    </w:p>
    <w:p w:rsidR="00A2012A" w:rsidRPr="00A2012A" w:rsidRDefault="009A10A0" w:rsidP="00A2012A">
      <w:pPr>
        <w:pStyle w:val="1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3198">
        <w:rPr>
          <w:rFonts w:ascii="Times New Roman" w:hAnsi="Times New Roman"/>
          <w:sz w:val="28"/>
          <w:szCs w:val="28"/>
          <w:lang w:eastAsia="ru-RU"/>
        </w:rPr>
        <w:t>Неотъемлемой частью здоровьесбережения детского населения  является</w:t>
      </w:r>
      <w:r w:rsidRPr="0083109C">
        <w:rPr>
          <w:rFonts w:ascii="Times New Roman" w:hAnsi="Times New Roman"/>
          <w:sz w:val="28"/>
          <w:szCs w:val="28"/>
          <w:lang w:eastAsia="ru-RU"/>
        </w:rPr>
        <w:t xml:space="preserve"> организация здорового питания в образовательных учреждениях. </w:t>
      </w:r>
      <w:r w:rsidR="00A2012A" w:rsidRPr="0083109C">
        <w:rPr>
          <w:rFonts w:ascii="Times New Roman" w:hAnsi="Times New Roman"/>
          <w:sz w:val="28"/>
          <w:szCs w:val="28"/>
          <w:lang w:eastAsia="ru-RU"/>
        </w:rPr>
        <w:t>В 28 общ</w:t>
      </w:r>
      <w:r w:rsidR="00A2012A" w:rsidRPr="0083109C">
        <w:rPr>
          <w:rFonts w:ascii="Times New Roman" w:hAnsi="Times New Roman"/>
          <w:sz w:val="28"/>
          <w:szCs w:val="28"/>
          <w:lang w:eastAsia="ru-RU"/>
        </w:rPr>
        <w:t>е</w:t>
      </w:r>
      <w:r w:rsidR="00A2012A" w:rsidRPr="0083109C">
        <w:rPr>
          <w:rFonts w:ascii="Times New Roman" w:hAnsi="Times New Roman"/>
          <w:sz w:val="28"/>
          <w:szCs w:val="28"/>
          <w:lang w:eastAsia="ru-RU"/>
        </w:rPr>
        <w:t>образовательных организациях реализуется программа «Разговор о правил</w:t>
      </w:r>
      <w:r w:rsidR="00A2012A" w:rsidRPr="0083109C">
        <w:rPr>
          <w:rFonts w:ascii="Times New Roman" w:hAnsi="Times New Roman"/>
          <w:sz w:val="28"/>
          <w:szCs w:val="28"/>
          <w:lang w:eastAsia="ru-RU"/>
        </w:rPr>
        <w:t>ь</w:t>
      </w:r>
      <w:r w:rsidR="00A2012A" w:rsidRPr="0083109C">
        <w:rPr>
          <w:rFonts w:ascii="Times New Roman" w:hAnsi="Times New Roman"/>
          <w:sz w:val="28"/>
          <w:szCs w:val="28"/>
          <w:lang w:eastAsia="ru-RU"/>
        </w:rPr>
        <w:t>ном питании».</w:t>
      </w:r>
    </w:p>
    <w:p w:rsidR="002C60BC" w:rsidRDefault="002C60BC" w:rsidP="002C60BC">
      <w:pPr>
        <w:ind w:firstLine="709"/>
        <w:jc w:val="both"/>
        <w:rPr>
          <w:sz w:val="28"/>
          <w:szCs w:val="28"/>
        </w:rPr>
      </w:pPr>
      <w:r w:rsidRPr="00CB44A1">
        <w:rPr>
          <w:sz w:val="28"/>
          <w:szCs w:val="28"/>
        </w:rPr>
        <w:t>В целях увеличения доступности санаторно-курортных услуг в Пят</w:t>
      </w:r>
      <w:r w:rsidRPr="00CB44A1">
        <w:rPr>
          <w:sz w:val="28"/>
          <w:szCs w:val="28"/>
        </w:rPr>
        <w:t>и</w:t>
      </w:r>
      <w:r w:rsidRPr="00CB44A1">
        <w:rPr>
          <w:sz w:val="28"/>
          <w:szCs w:val="28"/>
        </w:rPr>
        <w:t xml:space="preserve">горске </w:t>
      </w:r>
      <w:r w:rsidR="00830CE7">
        <w:rPr>
          <w:sz w:val="28"/>
          <w:szCs w:val="28"/>
        </w:rPr>
        <w:t>8</w:t>
      </w:r>
      <w:r w:rsidRPr="00CB44A1">
        <w:rPr>
          <w:sz w:val="28"/>
          <w:szCs w:val="28"/>
        </w:rPr>
        <w:t>-ой год подряд продолжает действовать программа «Социальная к</w:t>
      </w:r>
      <w:r w:rsidRPr="00CB44A1">
        <w:rPr>
          <w:sz w:val="28"/>
          <w:szCs w:val="28"/>
        </w:rPr>
        <w:t>у</w:t>
      </w:r>
      <w:r w:rsidRPr="00CB44A1">
        <w:rPr>
          <w:sz w:val="28"/>
          <w:szCs w:val="28"/>
        </w:rPr>
        <w:t xml:space="preserve">рортная карта», дающая возможность получить санаторно-курортное лечение </w:t>
      </w:r>
      <w:r w:rsidRPr="00210CCE">
        <w:rPr>
          <w:sz w:val="28"/>
          <w:szCs w:val="28"/>
        </w:rPr>
        <w:t>8-и</w:t>
      </w:r>
      <w:r w:rsidRPr="00CB44A1">
        <w:rPr>
          <w:sz w:val="28"/>
          <w:szCs w:val="28"/>
        </w:rPr>
        <w:t xml:space="preserve"> категориям граждан, в том числе: членам семей военнослужащих, п</w:t>
      </w:r>
      <w:r w:rsidRPr="00CB44A1">
        <w:rPr>
          <w:sz w:val="28"/>
          <w:szCs w:val="28"/>
        </w:rPr>
        <w:t>о</w:t>
      </w:r>
      <w:r w:rsidRPr="00CB44A1">
        <w:rPr>
          <w:sz w:val="28"/>
          <w:szCs w:val="28"/>
        </w:rPr>
        <w:t>гибших при исполнении служебных обязанностей; родителям, имеющим на иждивении трех и более детей в возрасте до 18 лет; гражданам, признанным в установленном порядке малоимущими, детям-инвалидам и ряду других кат</w:t>
      </w:r>
      <w:r w:rsidRPr="00CB44A1">
        <w:rPr>
          <w:sz w:val="28"/>
          <w:szCs w:val="28"/>
        </w:rPr>
        <w:t>е</w:t>
      </w:r>
      <w:r w:rsidRPr="00CB44A1">
        <w:rPr>
          <w:sz w:val="28"/>
          <w:szCs w:val="28"/>
        </w:rPr>
        <w:t>горий.</w:t>
      </w:r>
      <w:r>
        <w:rPr>
          <w:sz w:val="28"/>
          <w:szCs w:val="28"/>
        </w:rPr>
        <w:t xml:space="preserve"> </w:t>
      </w:r>
    </w:p>
    <w:p w:rsidR="002C60BC" w:rsidRDefault="002C60BC" w:rsidP="002C60BC">
      <w:pPr>
        <w:ind w:firstLine="567"/>
        <w:jc w:val="both"/>
        <w:rPr>
          <w:sz w:val="28"/>
          <w:szCs w:val="28"/>
        </w:rPr>
      </w:pPr>
      <w:r w:rsidRPr="00CB44A1">
        <w:rPr>
          <w:sz w:val="28"/>
          <w:szCs w:val="28"/>
        </w:rPr>
        <w:t>Оздоровление жителей города проводится по различным направлениям с учетом заболеваемости и по назначению врача. Санаторно-курортные учре</w:t>
      </w:r>
      <w:r w:rsidRPr="00CB44A1">
        <w:rPr>
          <w:sz w:val="28"/>
          <w:szCs w:val="28"/>
        </w:rPr>
        <w:t>ж</w:t>
      </w:r>
      <w:r w:rsidRPr="00CB44A1">
        <w:rPr>
          <w:sz w:val="28"/>
          <w:szCs w:val="28"/>
        </w:rPr>
        <w:t>дения города, участвующие в программе, предоставляют бесплатно или со скидкой 50% услуги  по приему врачей-специалистов, посещение бассейна и зала ЛФК, а также грязевые процедуры (аппликации, электрогрязь, ванны), различного вида ингаляции, кислородные и фитококтейли, процедуры гидр</w:t>
      </w:r>
      <w:r w:rsidRPr="00CB44A1">
        <w:rPr>
          <w:sz w:val="28"/>
          <w:szCs w:val="28"/>
        </w:rPr>
        <w:t>о</w:t>
      </w:r>
      <w:r w:rsidRPr="00CB44A1">
        <w:rPr>
          <w:sz w:val="28"/>
          <w:szCs w:val="28"/>
        </w:rPr>
        <w:t>патии (минеральные, угекислородные, сероводородные, хвойные, бишофит</w:t>
      </w:r>
      <w:r w:rsidRPr="00CB44A1">
        <w:rPr>
          <w:sz w:val="28"/>
          <w:szCs w:val="28"/>
        </w:rPr>
        <w:t>о</w:t>
      </w:r>
      <w:r w:rsidRPr="00CB44A1">
        <w:rPr>
          <w:sz w:val="28"/>
          <w:szCs w:val="28"/>
        </w:rPr>
        <w:t>вые, йодо-бромные, вихревые ванны, циркулярный душ, душ Шарко, гидр</w:t>
      </w:r>
      <w:r w:rsidRPr="00CB44A1">
        <w:rPr>
          <w:sz w:val="28"/>
          <w:szCs w:val="28"/>
        </w:rPr>
        <w:t>о</w:t>
      </w:r>
      <w:r w:rsidRPr="00CB44A1">
        <w:rPr>
          <w:sz w:val="28"/>
          <w:szCs w:val="28"/>
        </w:rPr>
        <w:t>массаж), физиопроцедуры и сеансы групповой психотерапии.</w:t>
      </w:r>
    </w:p>
    <w:p w:rsidR="002C60BC" w:rsidRDefault="002C60BC" w:rsidP="002C60BC">
      <w:pPr>
        <w:ind w:firstLine="709"/>
        <w:jc w:val="both"/>
        <w:rPr>
          <w:sz w:val="28"/>
          <w:szCs w:val="28"/>
        </w:rPr>
      </w:pPr>
      <w:r w:rsidRPr="002869FE">
        <w:rPr>
          <w:sz w:val="28"/>
          <w:szCs w:val="28"/>
        </w:rPr>
        <w:t>В 201</w:t>
      </w:r>
      <w:r w:rsidR="00830CE7">
        <w:rPr>
          <w:sz w:val="28"/>
          <w:szCs w:val="28"/>
        </w:rPr>
        <w:t>8</w:t>
      </w:r>
      <w:r w:rsidRPr="002869FE">
        <w:rPr>
          <w:sz w:val="28"/>
          <w:szCs w:val="28"/>
        </w:rPr>
        <w:t xml:space="preserve"> году в программе приняли </w:t>
      </w:r>
      <w:r w:rsidRPr="00210CCE">
        <w:rPr>
          <w:sz w:val="28"/>
          <w:szCs w:val="28"/>
        </w:rPr>
        <w:t>участие 1</w:t>
      </w:r>
      <w:r w:rsidR="00210CCE" w:rsidRPr="00210CCE">
        <w:rPr>
          <w:sz w:val="28"/>
          <w:szCs w:val="28"/>
        </w:rPr>
        <w:t>0</w:t>
      </w:r>
      <w:r w:rsidRPr="002869FE">
        <w:rPr>
          <w:sz w:val="28"/>
          <w:szCs w:val="28"/>
        </w:rPr>
        <w:t xml:space="preserve"> санаториев города, всего выдано </w:t>
      </w:r>
      <w:r w:rsidR="00210CCE">
        <w:rPr>
          <w:sz w:val="28"/>
          <w:szCs w:val="28"/>
        </w:rPr>
        <w:t xml:space="preserve">163 </w:t>
      </w:r>
      <w:r w:rsidRPr="002869FE">
        <w:rPr>
          <w:sz w:val="28"/>
          <w:szCs w:val="28"/>
        </w:rPr>
        <w:t>карт</w:t>
      </w:r>
      <w:r w:rsidR="00210CCE">
        <w:rPr>
          <w:sz w:val="28"/>
          <w:szCs w:val="28"/>
        </w:rPr>
        <w:t>ы</w:t>
      </w:r>
      <w:r w:rsidRPr="002869FE">
        <w:rPr>
          <w:sz w:val="28"/>
          <w:szCs w:val="28"/>
        </w:rPr>
        <w:t xml:space="preserve">, в том числе: </w:t>
      </w:r>
      <w:r w:rsidR="00210CCE">
        <w:rPr>
          <w:sz w:val="28"/>
          <w:szCs w:val="28"/>
        </w:rPr>
        <w:t>26</w:t>
      </w:r>
      <w:r w:rsidRPr="002869FE">
        <w:rPr>
          <w:sz w:val="28"/>
          <w:szCs w:val="28"/>
        </w:rPr>
        <w:t xml:space="preserve"> родителям, имеющим на иждивении трех и более детей в возрасте до 18 лет; </w:t>
      </w:r>
      <w:r w:rsidR="00210CCE">
        <w:rPr>
          <w:sz w:val="28"/>
          <w:szCs w:val="28"/>
        </w:rPr>
        <w:t>71</w:t>
      </w:r>
      <w:r w:rsidRPr="002869FE">
        <w:rPr>
          <w:sz w:val="28"/>
          <w:szCs w:val="28"/>
        </w:rPr>
        <w:t xml:space="preserve"> гражданам, признанным в установле</w:t>
      </w:r>
      <w:r w:rsidRPr="002869FE">
        <w:rPr>
          <w:sz w:val="28"/>
          <w:szCs w:val="28"/>
        </w:rPr>
        <w:t>н</w:t>
      </w:r>
      <w:r w:rsidRPr="002869FE">
        <w:rPr>
          <w:sz w:val="28"/>
          <w:szCs w:val="28"/>
        </w:rPr>
        <w:t xml:space="preserve">ном порядке малоимущими; </w:t>
      </w:r>
      <w:r w:rsidR="00210CCE">
        <w:rPr>
          <w:sz w:val="28"/>
          <w:szCs w:val="28"/>
        </w:rPr>
        <w:t>5</w:t>
      </w:r>
      <w:r w:rsidRPr="002869FE">
        <w:rPr>
          <w:sz w:val="28"/>
          <w:szCs w:val="28"/>
        </w:rPr>
        <w:t xml:space="preserve"> детям-инвалидам</w:t>
      </w:r>
      <w:r w:rsidRPr="00561899">
        <w:rPr>
          <w:sz w:val="28"/>
          <w:szCs w:val="28"/>
        </w:rPr>
        <w:t xml:space="preserve">; </w:t>
      </w:r>
      <w:r w:rsidR="00561899" w:rsidRPr="00561899">
        <w:rPr>
          <w:color w:val="000000"/>
          <w:sz w:val="28"/>
          <w:szCs w:val="28"/>
        </w:rPr>
        <w:t>1 – вдове;</w:t>
      </w:r>
      <w:r w:rsidR="00561899" w:rsidRPr="00561899">
        <w:rPr>
          <w:sz w:val="28"/>
          <w:szCs w:val="28"/>
        </w:rPr>
        <w:t xml:space="preserve"> </w:t>
      </w:r>
      <w:r w:rsidR="00210CCE" w:rsidRPr="00561899">
        <w:rPr>
          <w:sz w:val="28"/>
          <w:szCs w:val="28"/>
        </w:rPr>
        <w:t>24</w:t>
      </w:r>
      <w:r w:rsidRPr="00561899">
        <w:rPr>
          <w:sz w:val="28"/>
          <w:szCs w:val="28"/>
        </w:rPr>
        <w:t xml:space="preserve"> </w:t>
      </w:r>
      <w:r w:rsidRPr="00561899">
        <w:rPr>
          <w:color w:val="000000"/>
          <w:sz w:val="28"/>
          <w:szCs w:val="28"/>
        </w:rPr>
        <w:t>лицам, награ</w:t>
      </w:r>
      <w:r w:rsidRPr="00561899">
        <w:rPr>
          <w:color w:val="000000"/>
          <w:sz w:val="28"/>
          <w:szCs w:val="28"/>
        </w:rPr>
        <w:t>ж</w:t>
      </w:r>
      <w:r w:rsidRPr="00561899">
        <w:rPr>
          <w:color w:val="000000"/>
          <w:sz w:val="28"/>
          <w:szCs w:val="28"/>
        </w:rPr>
        <w:t>денным знаками «Почетный донор СССР» и «Почетный донор</w:t>
      </w:r>
      <w:r w:rsidRPr="002869FE">
        <w:rPr>
          <w:color w:val="000000"/>
          <w:sz w:val="28"/>
          <w:szCs w:val="28"/>
        </w:rPr>
        <w:t xml:space="preserve"> России; </w:t>
      </w:r>
      <w:r w:rsidR="00210CCE">
        <w:rPr>
          <w:color w:val="000000"/>
          <w:sz w:val="28"/>
          <w:szCs w:val="28"/>
        </w:rPr>
        <w:t>3</w:t>
      </w:r>
      <w:r w:rsidR="00561899">
        <w:rPr>
          <w:color w:val="000000"/>
          <w:sz w:val="28"/>
          <w:szCs w:val="28"/>
        </w:rPr>
        <w:t>6</w:t>
      </w:r>
      <w:r w:rsidRPr="002869FE">
        <w:rPr>
          <w:color w:val="000000"/>
          <w:sz w:val="28"/>
          <w:szCs w:val="28"/>
        </w:rPr>
        <w:t xml:space="preserve"> </w:t>
      </w:r>
      <w:r w:rsidRPr="002869FE">
        <w:rPr>
          <w:sz w:val="28"/>
          <w:szCs w:val="28"/>
        </w:rPr>
        <w:t>с</w:t>
      </w:r>
      <w:r w:rsidRPr="002869FE">
        <w:rPr>
          <w:sz w:val="28"/>
          <w:szCs w:val="28"/>
        </w:rPr>
        <w:t>о</w:t>
      </w:r>
      <w:r w:rsidRPr="002869FE">
        <w:rPr>
          <w:sz w:val="28"/>
          <w:szCs w:val="28"/>
        </w:rPr>
        <w:t>трудникам муниципальных образовательных учреждений и учреждений культуры</w:t>
      </w:r>
      <w:r>
        <w:rPr>
          <w:sz w:val="28"/>
          <w:szCs w:val="28"/>
        </w:rPr>
        <w:t>.</w:t>
      </w:r>
    </w:p>
    <w:p w:rsidR="00FF4899" w:rsidRDefault="00FF4899" w:rsidP="00FF4899">
      <w:pPr>
        <w:tabs>
          <w:tab w:val="left" w:pos="567"/>
        </w:tabs>
        <w:jc w:val="center"/>
        <w:rPr>
          <w:sz w:val="28"/>
          <w:szCs w:val="28"/>
        </w:rPr>
      </w:pPr>
      <w:r w:rsidRPr="00A966F7">
        <w:rPr>
          <w:sz w:val="28"/>
          <w:szCs w:val="28"/>
        </w:rPr>
        <w:lastRenderedPageBreak/>
        <w:t>Обеспечение сбалансированности рынка труда</w:t>
      </w:r>
      <w:r w:rsidR="00D525A6">
        <w:rPr>
          <w:rStyle w:val="afa"/>
          <w:sz w:val="28"/>
          <w:szCs w:val="28"/>
        </w:rPr>
        <w:footnoteReference w:id="2"/>
      </w:r>
    </w:p>
    <w:p w:rsidR="00183FDF" w:rsidRDefault="00183FDF" w:rsidP="00FF4899">
      <w:pPr>
        <w:tabs>
          <w:tab w:val="left" w:pos="567"/>
        </w:tabs>
        <w:jc w:val="center"/>
        <w:rPr>
          <w:sz w:val="28"/>
          <w:szCs w:val="28"/>
        </w:rPr>
      </w:pPr>
    </w:p>
    <w:p w:rsidR="007E54BF" w:rsidRPr="00F00953" w:rsidRDefault="007E54BF" w:rsidP="009E4EE2">
      <w:pPr>
        <w:ind w:firstLine="709"/>
        <w:jc w:val="both"/>
        <w:rPr>
          <w:sz w:val="28"/>
          <w:szCs w:val="28"/>
        </w:rPr>
      </w:pPr>
      <w:r w:rsidRPr="00F00953">
        <w:rPr>
          <w:sz w:val="28"/>
          <w:szCs w:val="28"/>
        </w:rPr>
        <w:t>В 201</w:t>
      </w:r>
      <w:r w:rsidR="00561899">
        <w:rPr>
          <w:sz w:val="28"/>
          <w:szCs w:val="28"/>
        </w:rPr>
        <w:t>8</w:t>
      </w:r>
      <w:r w:rsidRPr="00F00953">
        <w:rPr>
          <w:sz w:val="28"/>
          <w:szCs w:val="28"/>
        </w:rPr>
        <w:t xml:space="preserve"> году за содействием в поиске подходящей работы в ГКУ «Центр занятости населения города-курорта Пятигорска» обратилось </w:t>
      </w:r>
      <w:r w:rsidR="005C277B">
        <w:rPr>
          <w:sz w:val="28"/>
          <w:szCs w:val="28"/>
        </w:rPr>
        <w:t>2209</w:t>
      </w:r>
      <w:r w:rsidRPr="00F00953">
        <w:rPr>
          <w:sz w:val="28"/>
          <w:szCs w:val="28"/>
        </w:rPr>
        <w:t xml:space="preserve"> человек, из них незанятые граждане – </w:t>
      </w:r>
      <w:r w:rsidR="005C277B">
        <w:rPr>
          <w:sz w:val="28"/>
          <w:szCs w:val="28"/>
        </w:rPr>
        <w:t>1294</w:t>
      </w:r>
      <w:r w:rsidR="00F00953" w:rsidRPr="00F00953">
        <w:rPr>
          <w:sz w:val="28"/>
          <w:szCs w:val="28"/>
        </w:rPr>
        <w:t xml:space="preserve"> </w:t>
      </w:r>
      <w:r w:rsidRPr="00F00953">
        <w:rPr>
          <w:sz w:val="28"/>
          <w:szCs w:val="28"/>
        </w:rPr>
        <w:t>человек</w:t>
      </w:r>
      <w:r w:rsidR="005C277B">
        <w:rPr>
          <w:sz w:val="28"/>
          <w:szCs w:val="28"/>
        </w:rPr>
        <w:t>а</w:t>
      </w:r>
      <w:r w:rsidRPr="00F00953">
        <w:rPr>
          <w:sz w:val="28"/>
          <w:szCs w:val="28"/>
        </w:rPr>
        <w:t xml:space="preserve">, занятые – </w:t>
      </w:r>
      <w:r w:rsidR="005C277B">
        <w:rPr>
          <w:sz w:val="28"/>
          <w:szCs w:val="28"/>
        </w:rPr>
        <w:t>915</w:t>
      </w:r>
      <w:r w:rsidRPr="00F00953">
        <w:rPr>
          <w:sz w:val="28"/>
          <w:szCs w:val="28"/>
        </w:rPr>
        <w:t xml:space="preserve"> человек. Труд</w:t>
      </w:r>
      <w:r w:rsidRPr="00F00953">
        <w:rPr>
          <w:sz w:val="28"/>
          <w:szCs w:val="28"/>
        </w:rPr>
        <w:t>о</w:t>
      </w:r>
      <w:r w:rsidRPr="00F00953">
        <w:rPr>
          <w:sz w:val="28"/>
          <w:szCs w:val="28"/>
        </w:rPr>
        <w:t xml:space="preserve">устроено </w:t>
      </w:r>
      <w:r w:rsidR="005C277B">
        <w:rPr>
          <w:sz w:val="28"/>
          <w:szCs w:val="28"/>
        </w:rPr>
        <w:t xml:space="preserve">1931 </w:t>
      </w:r>
      <w:r w:rsidR="00F00953" w:rsidRPr="00F00953">
        <w:rPr>
          <w:sz w:val="28"/>
          <w:szCs w:val="28"/>
        </w:rPr>
        <w:t>ч</w:t>
      </w:r>
      <w:r w:rsidRPr="00F00953">
        <w:rPr>
          <w:sz w:val="28"/>
          <w:szCs w:val="28"/>
        </w:rPr>
        <w:t>еловек, что составляет 6</w:t>
      </w:r>
      <w:r w:rsidR="005C277B">
        <w:rPr>
          <w:sz w:val="28"/>
          <w:szCs w:val="28"/>
        </w:rPr>
        <w:t>3</w:t>
      </w:r>
      <w:r w:rsidRPr="00F00953">
        <w:rPr>
          <w:sz w:val="28"/>
          <w:szCs w:val="28"/>
        </w:rPr>
        <w:t>,</w:t>
      </w:r>
      <w:r w:rsidR="00F00953" w:rsidRPr="00F00953">
        <w:rPr>
          <w:sz w:val="28"/>
          <w:szCs w:val="28"/>
        </w:rPr>
        <w:t>0</w:t>
      </w:r>
      <w:r w:rsidRPr="00F00953">
        <w:rPr>
          <w:sz w:val="28"/>
          <w:szCs w:val="28"/>
        </w:rPr>
        <w:t xml:space="preserve">% от числа обратившихся, из них </w:t>
      </w:r>
      <w:r w:rsidR="00F00953" w:rsidRPr="00F00953">
        <w:rPr>
          <w:sz w:val="28"/>
          <w:szCs w:val="28"/>
        </w:rPr>
        <w:t>4</w:t>
      </w:r>
      <w:r w:rsidR="005C277B">
        <w:rPr>
          <w:sz w:val="28"/>
          <w:szCs w:val="28"/>
        </w:rPr>
        <w:t>86</w:t>
      </w:r>
      <w:r w:rsidRPr="00F00953">
        <w:rPr>
          <w:sz w:val="28"/>
          <w:szCs w:val="28"/>
        </w:rPr>
        <w:t xml:space="preserve"> человек на постоянную работу, </w:t>
      </w:r>
      <w:r w:rsidR="005C277B">
        <w:rPr>
          <w:sz w:val="28"/>
          <w:szCs w:val="28"/>
        </w:rPr>
        <w:t>905</w:t>
      </w:r>
      <w:r w:rsidRPr="00F00953">
        <w:rPr>
          <w:sz w:val="28"/>
          <w:szCs w:val="28"/>
        </w:rPr>
        <w:t xml:space="preserve"> человек</w:t>
      </w:r>
      <w:r w:rsidR="00F00953" w:rsidRPr="00F00953">
        <w:rPr>
          <w:sz w:val="28"/>
          <w:szCs w:val="28"/>
        </w:rPr>
        <w:t xml:space="preserve"> -</w:t>
      </w:r>
      <w:r w:rsidRPr="00F00953">
        <w:rPr>
          <w:sz w:val="28"/>
          <w:szCs w:val="28"/>
        </w:rPr>
        <w:t xml:space="preserve"> на временную работу. </w:t>
      </w:r>
    </w:p>
    <w:p w:rsidR="007E54BF" w:rsidRPr="00F00953" w:rsidRDefault="007E54BF" w:rsidP="0083643F">
      <w:pPr>
        <w:ind w:firstLine="709"/>
        <w:jc w:val="both"/>
        <w:rPr>
          <w:sz w:val="28"/>
          <w:szCs w:val="28"/>
        </w:rPr>
      </w:pPr>
      <w:r w:rsidRPr="00F00953">
        <w:rPr>
          <w:sz w:val="28"/>
          <w:szCs w:val="28"/>
        </w:rPr>
        <w:t>Уровень зарегистрированной безработицы на рынке труда г. Пятиго</w:t>
      </w:r>
      <w:r w:rsidRPr="00F00953">
        <w:rPr>
          <w:sz w:val="28"/>
          <w:szCs w:val="28"/>
        </w:rPr>
        <w:t>р</w:t>
      </w:r>
      <w:r w:rsidRPr="00F00953">
        <w:rPr>
          <w:sz w:val="28"/>
          <w:szCs w:val="28"/>
        </w:rPr>
        <w:t>ска на 1 января 201</w:t>
      </w:r>
      <w:r w:rsidR="005C277B">
        <w:rPr>
          <w:sz w:val="28"/>
          <w:szCs w:val="28"/>
        </w:rPr>
        <w:t>9</w:t>
      </w:r>
      <w:r w:rsidRPr="00F00953">
        <w:rPr>
          <w:sz w:val="28"/>
          <w:szCs w:val="28"/>
        </w:rPr>
        <w:t xml:space="preserve"> года составил 0,</w:t>
      </w:r>
      <w:r w:rsidR="005C277B">
        <w:rPr>
          <w:sz w:val="28"/>
          <w:szCs w:val="28"/>
        </w:rPr>
        <w:t>2</w:t>
      </w:r>
      <w:r w:rsidRPr="00F00953">
        <w:rPr>
          <w:sz w:val="28"/>
          <w:szCs w:val="28"/>
        </w:rPr>
        <w:t>%.</w:t>
      </w:r>
    </w:p>
    <w:p w:rsidR="009E4EE2" w:rsidRDefault="00FC4AB5" w:rsidP="009E4EE2">
      <w:pPr>
        <w:ind w:firstLine="709"/>
        <w:jc w:val="both"/>
        <w:rPr>
          <w:sz w:val="28"/>
          <w:szCs w:val="28"/>
        </w:rPr>
      </w:pPr>
      <w:r w:rsidRPr="00F00953">
        <w:rPr>
          <w:sz w:val="28"/>
          <w:szCs w:val="28"/>
        </w:rPr>
        <w:t>С начала 201</w:t>
      </w:r>
      <w:r w:rsidR="0083643F">
        <w:rPr>
          <w:sz w:val="28"/>
          <w:szCs w:val="28"/>
        </w:rPr>
        <w:t>8</w:t>
      </w:r>
      <w:r w:rsidRPr="00F00953">
        <w:rPr>
          <w:sz w:val="28"/>
          <w:szCs w:val="28"/>
        </w:rPr>
        <w:t xml:space="preserve"> года работодателями была заявлена потребность в р</w:t>
      </w:r>
      <w:r w:rsidRPr="00F00953">
        <w:rPr>
          <w:sz w:val="28"/>
          <w:szCs w:val="28"/>
        </w:rPr>
        <w:t>а</w:t>
      </w:r>
      <w:r w:rsidRPr="00F00953">
        <w:rPr>
          <w:sz w:val="28"/>
          <w:szCs w:val="28"/>
        </w:rPr>
        <w:t xml:space="preserve">ботниках в количестве </w:t>
      </w:r>
      <w:r w:rsidR="0083643F">
        <w:rPr>
          <w:sz w:val="28"/>
          <w:szCs w:val="28"/>
        </w:rPr>
        <w:t>21294</w:t>
      </w:r>
      <w:r w:rsidR="00F00953" w:rsidRPr="00F00953">
        <w:rPr>
          <w:sz w:val="28"/>
          <w:szCs w:val="28"/>
        </w:rPr>
        <w:t xml:space="preserve"> ваканси</w:t>
      </w:r>
      <w:r w:rsidR="001404EC">
        <w:rPr>
          <w:sz w:val="28"/>
          <w:szCs w:val="28"/>
        </w:rPr>
        <w:t>и</w:t>
      </w:r>
      <w:r w:rsidR="00F00953" w:rsidRPr="00F00953">
        <w:rPr>
          <w:sz w:val="28"/>
          <w:szCs w:val="28"/>
        </w:rPr>
        <w:t xml:space="preserve"> (в 201</w:t>
      </w:r>
      <w:r w:rsidR="0083643F">
        <w:rPr>
          <w:sz w:val="28"/>
          <w:szCs w:val="28"/>
        </w:rPr>
        <w:t>7</w:t>
      </w:r>
      <w:r w:rsidR="00F00953" w:rsidRPr="00F00953">
        <w:rPr>
          <w:sz w:val="28"/>
          <w:szCs w:val="28"/>
        </w:rPr>
        <w:t xml:space="preserve"> году – </w:t>
      </w:r>
      <w:r w:rsidR="0083643F" w:rsidRPr="00F00953">
        <w:rPr>
          <w:sz w:val="28"/>
          <w:szCs w:val="28"/>
        </w:rPr>
        <w:t>15513</w:t>
      </w:r>
      <w:r w:rsidR="00F00953" w:rsidRPr="00F00953">
        <w:rPr>
          <w:sz w:val="28"/>
          <w:szCs w:val="28"/>
        </w:rPr>
        <w:t xml:space="preserve"> вакансий)</w:t>
      </w:r>
      <w:r w:rsidRPr="00F00953">
        <w:rPr>
          <w:sz w:val="28"/>
          <w:szCs w:val="28"/>
        </w:rPr>
        <w:t>, на к</w:t>
      </w:r>
      <w:r w:rsidRPr="00F00953">
        <w:rPr>
          <w:sz w:val="28"/>
          <w:szCs w:val="28"/>
        </w:rPr>
        <w:t>о</w:t>
      </w:r>
      <w:r w:rsidRPr="00F00953">
        <w:rPr>
          <w:sz w:val="28"/>
          <w:szCs w:val="28"/>
        </w:rPr>
        <w:t>нец периода число вакансий составило</w:t>
      </w:r>
      <w:r w:rsidR="00F00953" w:rsidRPr="00F00953">
        <w:rPr>
          <w:sz w:val="28"/>
          <w:szCs w:val="28"/>
        </w:rPr>
        <w:t xml:space="preserve"> </w:t>
      </w:r>
      <w:r w:rsidR="001404EC">
        <w:rPr>
          <w:sz w:val="28"/>
          <w:szCs w:val="28"/>
        </w:rPr>
        <w:t>5387</w:t>
      </w:r>
      <w:r w:rsidRPr="00F00953">
        <w:rPr>
          <w:sz w:val="28"/>
          <w:szCs w:val="28"/>
        </w:rPr>
        <w:t xml:space="preserve"> </w:t>
      </w:r>
      <w:r w:rsidR="00F00953" w:rsidRPr="00F00953">
        <w:rPr>
          <w:sz w:val="28"/>
          <w:szCs w:val="28"/>
        </w:rPr>
        <w:t>(в 201</w:t>
      </w:r>
      <w:r w:rsidR="001404EC">
        <w:rPr>
          <w:sz w:val="28"/>
          <w:szCs w:val="28"/>
        </w:rPr>
        <w:t>7</w:t>
      </w:r>
      <w:r w:rsidR="00F00953" w:rsidRPr="00F00953">
        <w:rPr>
          <w:sz w:val="28"/>
          <w:szCs w:val="28"/>
        </w:rPr>
        <w:t xml:space="preserve"> году – </w:t>
      </w:r>
      <w:r w:rsidR="001404EC" w:rsidRPr="00F00953">
        <w:rPr>
          <w:sz w:val="28"/>
          <w:szCs w:val="28"/>
        </w:rPr>
        <w:t>7326</w:t>
      </w:r>
      <w:r w:rsidRPr="00F00953">
        <w:rPr>
          <w:sz w:val="28"/>
          <w:szCs w:val="28"/>
        </w:rPr>
        <w:t>, из них для замещения рабочих профессий</w:t>
      </w:r>
      <w:r w:rsidR="00F00953" w:rsidRPr="00F00953">
        <w:rPr>
          <w:sz w:val="28"/>
          <w:szCs w:val="28"/>
        </w:rPr>
        <w:t xml:space="preserve"> </w:t>
      </w:r>
      <w:r w:rsidR="001404EC">
        <w:rPr>
          <w:sz w:val="28"/>
          <w:szCs w:val="28"/>
        </w:rPr>
        <w:t>3886</w:t>
      </w:r>
      <w:r w:rsidR="00F00953" w:rsidRPr="00F00953">
        <w:rPr>
          <w:sz w:val="28"/>
          <w:szCs w:val="28"/>
        </w:rPr>
        <w:t xml:space="preserve"> или </w:t>
      </w:r>
      <w:r w:rsidR="001404EC">
        <w:rPr>
          <w:sz w:val="28"/>
          <w:szCs w:val="28"/>
        </w:rPr>
        <w:t>71,8</w:t>
      </w:r>
      <w:r w:rsidR="00F00953" w:rsidRPr="00F00953">
        <w:rPr>
          <w:sz w:val="28"/>
          <w:szCs w:val="28"/>
        </w:rPr>
        <w:t>% от потребности (в 201</w:t>
      </w:r>
      <w:r w:rsidR="001404EC">
        <w:rPr>
          <w:sz w:val="28"/>
          <w:szCs w:val="28"/>
        </w:rPr>
        <w:t>7</w:t>
      </w:r>
      <w:r w:rsidR="00F00953" w:rsidRPr="00F00953">
        <w:rPr>
          <w:sz w:val="28"/>
          <w:szCs w:val="28"/>
        </w:rPr>
        <w:t xml:space="preserve"> году - </w:t>
      </w:r>
      <w:r w:rsidR="001404EC">
        <w:rPr>
          <w:sz w:val="28"/>
          <w:szCs w:val="28"/>
        </w:rPr>
        <w:t>5432</w:t>
      </w:r>
      <w:r w:rsidRPr="00F00953">
        <w:rPr>
          <w:sz w:val="28"/>
          <w:szCs w:val="28"/>
        </w:rPr>
        <w:t xml:space="preserve"> вакансии</w:t>
      </w:r>
      <w:r w:rsidR="00F00953" w:rsidRPr="00F00953">
        <w:rPr>
          <w:sz w:val="28"/>
          <w:szCs w:val="28"/>
        </w:rPr>
        <w:t>)</w:t>
      </w:r>
      <w:r w:rsidRPr="00F00953">
        <w:rPr>
          <w:sz w:val="28"/>
          <w:szCs w:val="28"/>
        </w:rPr>
        <w:t>.</w:t>
      </w:r>
      <w:r w:rsidR="009E4EE2">
        <w:rPr>
          <w:sz w:val="28"/>
          <w:szCs w:val="28"/>
        </w:rPr>
        <w:t xml:space="preserve"> </w:t>
      </w:r>
    </w:p>
    <w:p w:rsidR="00124B3B" w:rsidRPr="00124B3B" w:rsidRDefault="00124B3B" w:rsidP="00124B3B">
      <w:pPr>
        <w:ind w:firstLine="708"/>
        <w:jc w:val="both"/>
        <w:rPr>
          <w:sz w:val="28"/>
          <w:szCs w:val="28"/>
        </w:rPr>
      </w:pPr>
      <w:r w:rsidRPr="00124B3B">
        <w:rPr>
          <w:sz w:val="28"/>
          <w:szCs w:val="28"/>
        </w:rPr>
        <w:t>Наиболее востребованные специальности на рынке труда г. Пятиго</w:t>
      </w:r>
      <w:r w:rsidRPr="00124B3B">
        <w:rPr>
          <w:sz w:val="28"/>
          <w:szCs w:val="28"/>
        </w:rPr>
        <w:t>р</w:t>
      </w:r>
      <w:r w:rsidRPr="00124B3B">
        <w:rPr>
          <w:sz w:val="28"/>
          <w:szCs w:val="28"/>
        </w:rPr>
        <w:t>ска: стрелок, подсобный рабочий, контролер, обработчик рыбы, водитель а</w:t>
      </w:r>
      <w:r w:rsidRPr="00124B3B">
        <w:rPr>
          <w:sz w:val="28"/>
          <w:szCs w:val="28"/>
        </w:rPr>
        <w:t>в</w:t>
      </w:r>
      <w:r w:rsidRPr="00124B3B">
        <w:rPr>
          <w:sz w:val="28"/>
          <w:szCs w:val="28"/>
        </w:rPr>
        <w:t>томобиля, грузчик и др.</w:t>
      </w:r>
    </w:p>
    <w:p w:rsidR="00FC4AB5" w:rsidRPr="00F00953" w:rsidRDefault="00FC4AB5" w:rsidP="009E4EE2">
      <w:pPr>
        <w:ind w:firstLine="709"/>
        <w:jc w:val="both"/>
        <w:rPr>
          <w:sz w:val="28"/>
          <w:szCs w:val="28"/>
        </w:rPr>
      </w:pPr>
      <w:r w:rsidRPr="00F00953">
        <w:rPr>
          <w:sz w:val="28"/>
          <w:szCs w:val="28"/>
        </w:rPr>
        <w:t xml:space="preserve">В центре занятости </w:t>
      </w:r>
      <w:r w:rsidR="00A65F37">
        <w:rPr>
          <w:sz w:val="28"/>
          <w:szCs w:val="28"/>
        </w:rPr>
        <w:t>с</w:t>
      </w:r>
      <w:r w:rsidRPr="00F00953">
        <w:rPr>
          <w:sz w:val="28"/>
          <w:szCs w:val="28"/>
        </w:rPr>
        <w:t>формирова</w:t>
      </w:r>
      <w:r w:rsidR="00A65F37">
        <w:rPr>
          <w:sz w:val="28"/>
          <w:szCs w:val="28"/>
        </w:rPr>
        <w:t>н</w:t>
      </w:r>
      <w:r w:rsidRPr="00F00953">
        <w:rPr>
          <w:sz w:val="28"/>
          <w:szCs w:val="28"/>
        </w:rPr>
        <w:t xml:space="preserve"> единый банк вакансий,</w:t>
      </w:r>
      <w:r w:rsidR="00F466C6" w:rsidRPr="00F00953">
        <w:rPr>
          <w:sz w:val="28"/>
          <w:szCs w:val="28"/>
        </w:rPr>
        <w:t xml:space="preserve"> информация о вакантных местах </w:t>
      </w:r>
      <w:r w:rsidRPr="00F00953">
        <w:rPr>
          <w:sz w:val="28"/>
          <w:szCs w:val="28"/>
        </w:rPr>
        <w:t>размещ</w:t>
      </w:r>
      <w:r w:rsidR="00F466C6" w:rsidRPr="00F00953">
        <w:rPr>
          <w:sz w:val="28"/>
          <w:szCs w:val="28"/>
        </w:rPr>
        <w:t>алась</w:t>
      </w:r>
      <w:r w:rsidRPr="00F00953">
        <w:rPr>
          <w:sz w:val="28"/>
          <w:szCs w:val="28"/>
        </w:rPr>
        <w:t xml:space="preserve"> на информационных стендах, просмотровых киосках</w:t>
      </w:r>
      <w:r w:rsidR="00A65F37">
        <w:rPr>
          <w:sz w:val="28"/>
          <w:szCs w:val="28"/>
        </w:rPr>
        <w:t>, а также</w:t>
      </w:r>
      <w:r w:rsidRPr="00F00953">
        <w:rPr>
          <w:sz w:val="28"/>
          <w:szCs w:val="28"/>
        </w:rPr>
        <w:t xml:space="preserve"> </w:t>
      </w:r>
      <w:r w:rsidR="00A65F37">
        <w:rPr>
          <w:sz w:val="28"/>
          <w:szCs w:val="28"/>
        </w:rPr>
        <w:t>е</w:t>
      </w:r>
      <w:r w:rsidRPr="00F00953">
        <w:rPr>
          <w:sz w:val="28"/>
          <w:szCs w:val="28"/>
        </w:rPr>
        <w:t>жедневно</w:t>
      </w:r>
      <w:r w:rsidR="00124B3B">
        <w:rPr>
          <w:sz w:val="28"/>
          <w:szCs w:val="28"/>
        </w:rPr>
        <w:t xml:space="preserve"> </w:t>
      </w:r>
      <w:r w:rsidR="0041267D">
        <w:rPr>
          <w:sz w:val="28"/>
          <w:szCs w:val="28"/>
        </w:rPr>
        <w:t>обновлялась</w:t>
      </w:r>
      <w:r w:rsidRPr="00F00953">
        <w:rPr>
          <w:sz w:val="28"/>
          <w:szCs w:val="28"/>
        </w:rPr>
        <w:t xml:space="preserve"> на сайт</w:t>
      </w:r>
      <w:r w:rsidR="0041267D">
        <w:rPr>
          <w:sz w:val="28"/>
          <w:szCs w:val="28"/>
        </w:rPr>
        <w:t>ах</w:t>
      </w:r>
      <w:r w:rsidRPr="00F00953">
        <w:rPr>
          <w:sz w:val="28"/>
          <w:szCs w:val="28"/>
        </w:rPr>
        <w:t xml:space="preserve"> www. Trudvsem.ru и Stavzan.ru.</w:t>
      </w:r>
    </w:p>
    <w:p w:rsidR="00DC2491" w:rsidRDefault="00F466C6" w:rsidP="009E4EE2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DC2491">
        <w:rPr>
          <w:sz w:val="28"/>
          <w:szCs w:val="28"/>
        </w:rPr>
        <w:t>В целях повышения конкурентоспособности безработных граждан для дальнейшего трудоустройства организовано их профессиональное обучение. В 201</w:t>
      </w:r>
      <w:r w:rsidR="00124B3B">
        <w:rPr>
          <w:sz w:val="28"/>
          <w:szCs w:val="28"/>
        </w:rPr>
        <w:t>8</w:t>
      </w:r>
      <w:r w:rsidRPr="00DC2491">
        <w:rPr>
          <w:sz w:val="28"/>
          <w:szCs w:val="28"/>
        </w:rPr>
        <w:t xml:space="preserve"> году на профессиональное обучение были направлены 8</w:t>
      </w:r>
      <w:r w:rsidR="00332347">
        <w:rPr>
          <w:sz w:val="28"/>
          <w:szCs w:val="28"/>
        </w:rPr>
        <w:t>7</w:t>
      </w:r>
      <w:r w:rsidRPr="00DC2491">
        <w:rPr>
          <w:sz w:val="28"/>
          <w:szCs w:val="28"/>
        </w:rPr>
        <w:t xml:space="preserve"> безрабо</w:t>
      </w:r>
      <w:r w:rsidRPr="00DC2491">
        <w:rPr>
          <w:sz w:val="28"/>
          <w:szCs w:val="28"/>
        </w:rPr>
        <w:t>т</w:t>
      </w:r>
      <w:r w:rsidRPr="00DC2491">
        <w:rPr>
          <w:sz w:val="28"/>
          <w:szCs w:val="28"/>
        </w:rPr>
        <w:t>ных граждан. Обучение проводилось по следующим востребованным пр</w:t>
      </w:r>
      <w:r w:rsidRPr="00DC2491">
        <w:rPr>
          <w:sz w:val="28"/>
          <w:szCs w:val="28"/>
        </w:rPr>
        <w:t>о</w:t>
      </w:r>
      <w:r w:rsidRPr="00DC2491">
        <w:rPr>
          <w:sz w:val="28"/>
          <w:szCs w:val="28"/>
        </w:rPr>
        <w:t>фессиям:</w:t>
      </w:r>
      <w:r w:rsidR="00332347">
        <w:rPr>
          <w:sz w:val="28"/>
          <w:szCs w:val="28"/>
        </w:rPr>
        <w:t xml:space="preserve"> </w:t>
      </w:r>
      <w:r w:rsidR="00DC2491" w:rsidRPr="003A2365">
        <w:rPr>
          <w:sz w:val="28"/>
          <w:szCs w:val="28"/>
        </w:rPr>
        <w:t xml:space="preserve">«парикмахер», </w:t>
      </w:r>
      <w:r w:rsidR="00DC2491">
        <w:rPr>
          <w:sz w:val="28"/>
          <w:szCs w:val="28"/>
        </w:rPr>
        <w:t>«1С: Управление торговлей», «1С: Зарплата и управление персоналом», «</w:t>
      </w:r>
      <w:r w:rsidR="00332347">
        <w:rPr>
          <w:sz w:val="28"/>
          <w:szCs w:val="28"/>
        </w:rPr>
        <w:t>кадровый менеджмент»</w:t>
      </w:r>
      <w:r w:rsidR="00DC2491">
        <w:rPr>
          <w:sz w:val="28"/>
          <w:szCs w:val="28"/>
        </w:rPr>
        <w:t>.</w:t>
      </w:r>
    </w:p>
    <w:p w:rsidR="004931CD" w:rsidRPr="00DC2491" w:rsidRDefault="004931CD" w:rsidP="00DC249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C2491">
        <w:rPr>
          <w:sz w:val="28"/>
          <w:szCs w:val="28"/>
        </w:rPr>
        <w:t xml:space="preserve">В отчетном периоде было заключено </w:t>
      </w:r>
      <w:r w:rsidR="00332347">
        <w:rPr>
          <w:sz w:val="28"/>
          <w:szCs w:val="28"/>
        </w:rPr>
        <w:t>33</w:t>
      </w:r>
      <w:r w:rsidR="00DC2491" w:rsidRPr="00DC2491">
        <w:rPr>
          <w:sz w:val="28"/>
          <w:szCs w:val="28"/>
        </w:rPr>
        <w:t xml:space="preserve"> </w:t>
      </w:r>
      <w:r w:rsidRPr="00DC2491">
        <w:rPr>
          <w:sz w:val="28"/>
          <w:szCs w:val="28"/>
        </w:rPr>
        <w:t>договор</w:t>
      </w:r>
      <w:r w:rsidR="00332347">
        <w:rPr>
          <w:sz w:val="28"/>
          <w:szCs w:val="28"/>
        </w:rPr>
        <w:t>а</w:t>
      </w:r>
      <w:r w:rsidRPr="00DC2491">
        <w:rPr>
          <w:sz w:val="28"/>
          <w:szCs w:val="28"/>
        </w:rPr>
        <w:t xml:space="preserve"> на организацию о</w:t>
      </w:r>
      <w:r w:rsidRPr="00DC2491">
        <w:rPr>
          <w:sz w:val="28"/>
          <w:szCs w:val="28"/>
        </w:rPr>
        <w:t>б</w:t>
      </w:r>
      <w:r w:rsidRPr="00DC2491">
        <w:rPr>
          <w:sz w:val="28"/>
          <w:szCs w:val="28"/>
        </w:rPr>
        <w:t>щественных работ в Пятигорске. Численность граждан, направленных на о</w:t>
      </w:r>
      <w:r w:rsidRPr="00DC2491">
        <w:rPr>
          <w:sz w:val="28"/>
          <w:szCs w:val="28"/>
        </w:rPr>
        <w:t>п</w:t>
      </w:r>
      <w:r w:rsidRPr="00DC2491">
        <w:rPr>
          <w:sz w:val="28"/>
          <w:szCs w:val="28"/>
        </w:rPr>
        <w:t>лачиваемые общественные работы в 201</w:t>
      </w:r>
      <w:r w:rsidR="00332347">
        <w:rPr>
          <w:sz w:val="28"/>
          <w:szCs w:val="28"/>
        </w:rPr>
        <w:t>8</w:t>
      </w:r>
      <w:r w:rsidRPr="00DC2491">
        <w:rPr>
          <w:sz w:val="28"/>
          <w:szCs w:val="28"/>
        </w:rPr>
        <w:t xml:space="preserve"> году, составила </w:t>
      </w:r>
      <w:r w:rsidR="00332347">
        <w:rPr>
          <w:sz w:val="28"/>
          <w:szCs w:val="28"/>
        </w:rPr>
        <w:t>54</w:t>
      </w:r>
      <w:r w:rsidRPr="00DC2491">
        <w:rPr>
          <w:sz w:val="28"/>
          <w:szCs w:val="28"/>
        </w:rPr>
        <w:t xml:space="preserve"> человек</w:t>
      </w:r>
      <w:r w:rsidR="00332347">
        <w:rPr>
          <w:sz w:val="28"/>
          <w:szCs w:val="28"/>
        </w:rPr>
        <w:t>а</w:t>
      </w:r>
      <w:r w:rsidRPr="00DC2491">
        <w:rPr>
          <w:sz w:val="28"/>
          <w:szCs w:val="28"/>
        </w:rPr>
        <w:t xml:space="preserve"> (из них женщины – </w:t>
      </w:r>
      <w:r w:rsidR="00DC2491" w:rsidRPr="00DC2491">
        <w:rPr>
          <w:sz w:val="28"/>
          <w:szCs w:val="28"/>
        </w:rPr>
        <w:t>3</w:t>
      </w:r>
      <w:r w:rsidR="00332347">
        <w:rPr>
          <w:sz w:val="28"/>
          <w:szCs w:val="28"/>
        </w:rPr>
        <w:t>7</w:t>
      </w:r>
      <w:r w:rsidRPr="00DC2491">
        <w:rPr>
          <w:sz w:val="28"/>
          <w:szCs w:val="28"/>
        </w:rPr>
        <w:t xml:space="preserve"> человек).</w:t>
      </w:r>
    </w:p>
    <w:p w:rsidR="001648E1" w:rsidRDefault="001648E1" w:rsidP="001648E1">
      <w:pPr>
        <w:tabs>
          <w:tab w:val="left" w:pos="2025"/>
        </w:tabs>
        <w:ind w:firstLine="680"/>
        <w:jc w:val="both"/>
        <w:rPr>
          <w:sz w:val="28"/>
          <w:szCs w:val="28"/>
        </w:rPr>
      </w:pPr>
      <w:r w:rsidRPr="00DC2491">
        <w:rPr>
          <w:sz w:val="28"/>
          <w:szCs w:val="28"/>
        </w:rPr>
        <w:t>Организованы мероприятия по трудоустройству несовершеннолетних граждан в свободное от учебы время. В 201</w:t>
      </w:r>
      <w:r w:rsidR="00332347">
        <w:rPr>
          <w:sz w:val="28"/>
          <w:szCs w:val="28"/>
        </w:rPr>
        <w:t>8</w:t>
      </w:r>
      <w:r w:rsidRPr="00DC2491">
        <w:rPr>
          <w:sz w:val="28"/>
          <w:szCs w:val="28"/>
        </w:rPr>
        <w:t xml:space="preserve"> году во временных работах принял</w:t>
      </w:r>
      <w:r w:rsidR="00332347">
        <w:rPr>
          <w:sz w:val="28"/>
          <w:szCs w:val="28"/>
        </w:rPr>
        <w:t>и</w:t>
      </w:r>
      <w:r w:rsidRPr="00DC2491">
        <w:rPr>
          <w:sz w:val="28"/>
          <w:szCs w:val="28"/>
        </w:rPr>
        <w:t xml:space="preserve"> участие </w:t>
      </w:r>
      <w:r w:rsidR="00332347">
        <w:rPr>
          <w:sz w:val="28"/>
          <w:szCs w:val="28"/>
        </w:rPr>
        <w:t>845</w:t>
      </w:r>
      <w:r w:rsidRPr="00DC2491">
        <w:rPr>
          <w:sz w:val="28"/>
          <w:szCs w:val="28"/>
        </w:rPr>
        <w:t xml:space="preserve"> подрост</w:t>
      </w:r>
      <w:r w:rsidR="00DC2491" w:rsidRPr="00DC2491">
        <w:rPr>
          <w:sz w:val="28"/>
          <w:szCs w:val="28"/>
        </w:rPr>
        <w:t>к</w:t>
      </w:r>
      <w:r w:rsidR="00332347">
        <w:rPr>
          <w:sz w:val="28"/>
          <w:szCs w:val="28"/>
        </w:rPr>
        <w:t>ов</w:t>
      </w:r>
      <w:r w:rsidRPr="00DC2491">
        <w:rPr>
          <w:sz w:val="28"/>
          <w:szCs w:val="28"/>
        </w:rPr>
        <w:t xml:space="preserve"> от 14 до 18 лет</w:t>
      </w:r>
      <w:r w:rsidR="00DC2491" w:rsidRPr="00DC2491">
        <w:rPr>
          <w:sz w:val="28"/>
          <w:szCs w:val="28"/>
        </w:rPr>
        <w:t>.</w:t>
      </w:r>
      <w:r w:rsidRPr="00DC2491">
        <w:rPr>
          <w:sz w:val="28"/>
          <w:szCs w:val="28"/>
        </w:rPr>
        <w:t xml:space="preserve"> </w:t>
      </w:r>
    </w:p>
    <w:p w:rsidR="00D302C3" w:rsidRDefault="00D302C3" w:rsidP="00D302C3">
      <w:pPr>
        <w:ind w:firstLine="708"/>
        <w:jc w:val="both"/>
        <w:rPr>
          <w:sz w:val="28"/>
          <w:szCs w:val="28"/>
        </w:rPr>
      </w:pPr>
      <w:r w:rsidRPr="00D302C3">
        <w:rPr>
          <w:sz w:val="28"/>
          <w:szCs w:val="28"/>
        </w:rPr>
        <w:t>В отчетном периоде министерством труда заключено 3 соглашения</w:t>
      </w:r>
      <w:r w:rsidR="003D7E67">
        <w:rPr>
          <w:sz w:val="28"/>
          <w:szCs w:val="28"/>
        </w:rPr>
        <w:t xml:space="preserve"> с работодателями</w:t>
      </w:r>
      <w:r w:rsidRPr="00D302C3">
        <w:rPr>
          <w:sz w:val="28"/>
          <w:szCs w:val="28"/>
        </w:rPr>
        <w:t xml:space="preserve"> о предоставлении гранта на оборудование рабочих мест для трудоустройства инвалидов.</w:t>
      </w:r>
      <w:r>
        <w:rPr>
          <w:sz w:val="28"/>
          <w:szCs w:val="28"/>
        </w:rPr>
        <w:t xml:space="preserve"> </w:t>
      </w:r>
      <w:r w:rsidRPr="00D302C3">
        <w:rPr>
          <w:sz w:val="28"/>
          <w:szCs w:val="28"/>
        </w:rPr>
        <w:t>С начала года за содействием в поиске работы в центр занятости населения обратились 86 инвалидов. Из числа обратившихся инвалидов трудоустроены 66 человек (или 76,7%)</w:t>
      </w:r>
      <w:r>
        <w:rPr>
          <w:sz w:val="28"/>
          <w:szCs w:val="28"/>
        </w:rPr>
        <w:t>.</w:t>
      </w:r>
    </w:p>
    <w:p w:rsidR="00FA4C10" w:rsidRPr="00D302C3" w:rsidRDefault="00277C25" w:rsidP="00FA4C10">
      <w:pPr>
        <w:ind w:firstLine="709"/>
        <w:jc w:val="both"/>
        <w:rPr>
          <w:sz w:val="28"/>
          <w:szCs w:val="28"/>
        </w:rPr>
      </w:pPr>
      <w:r w:rsidRPr="00D302C3">
        <w:rPr>
          <w:sz w:val="28"/>
          <w:szCs w:val="28"/>
        </w:rPr>
        <w:t xml:space="preserve">В целях реализации распоряжения Губернатора Ставропольского края от 20.01.2016 № 22-р «О концепции кадровой политики в Ставропольском </w:t>
      </w:r>
      <w:r w:rsidRPr="00D302C3">
        <w:rPr>
          <w:sz w:val="28"/>
          <w:szCs w:val="28"/>
        </w:rPr>
        <w:lastRenderedPageBreak/>
        <w:t>крае на 2016-2018 годы» постановлением администрации города</w:t>
      </w:r>
      <w:r w:rsidR="00694A98" w:rsidRPr="00D302C3">
        <w:rPr>
          <w:sz w:val="28"/>
          <w:szCs w:val="28"/>
        </w:rPr>
        <w:t xml:space="preserve"> </w:t>
      </w:r>
      <w:r w:rsidRPr="00D302C3">
        <w:rPr>
          <w:sz w:val="28"/>
          <w:szCs w:val="28"/>
        </w:rPr>
        <w:t>Пятигорска от 19.08.2016</w:t>
      </w:r>
      <w:r w:rsidR="00694A98" w:rsidRPr="00D302C3">
        <w:rPr>
          <w:sz w:val="28"/>
          <w:szCs w:val="28"/>
        </w:rPr>
        <w:t xml:space="preserve"> </w:t>
      </w:r>
      <w:r w:rsidRPr="00D302C3">
        <w:rPr>
          <w:sz w:val="28"/>
          <w:szCs w:val="28"/>
        </w:rPr>
        <w:t xml:space="preserve">№ 3216 был создан </w:t>
      </w:r>
      <w:r w:rsidR="00FA4C10" w:rsidRPr="00D302C3">
        <w:rPr>
          <w:sz w:val="28"/>
          <w:szCs w:val="28"/>
        </w:rPr>
        <w:t>Координационн</w:t>
      </w:r>
      <w:r w:rsidR="00694A98" w:rsidRPr="00D302C3">
        <w:rPr>
          <w:sz w:val="28"/>
          <w:szCs w:val="28"/>
        </w:rPr>
        <w:t xml:space="preserve">ый </w:t>
      </w:r>
      <w:r w:rsidR="00FA4C10" w:rsidRPr="00D302C3">
        <w:rPr>
          <w:sz w:val="28"/>
          <w:szCs w:val="28"/>
        </w:rPr>
        <w:t>совет по развитию си</w:t>
      </w:r>
      <w:r w:rsidR="00FA4C10" w:rsidRPr="00D302C3">
        <w:rPr>
          <w:sz w:val="28"/>
          <w:szCs w:val="28"/>
        </w:rPr>
        <w:t>с</w:t>
      </w:r>
      <w:r w:rsidR="00FA4C10" w:rsidRPr="00D302C3">
        <w:rPr>
          <w:sz w:val="28"/>
          <w:szCs w:val="28"/>
        </w:rPr>
        <w:t>темы профессионального образования</w:t>
      </w:r>
      <w:r w:rsidR="00694A98" w:rsidRPr="00D302C3">
        <w:rPr>
          <w:sz w:val="28"/>
          <w:szCs w:val="28"/>
        </w:rPr>
        <w:t xml:space="preserve"> (далее – Совет).</w:t>
      </w:r>
      <w:r w:rsidR="00FA4C10" w:rsidRPr="00D302C3">
        <w:rPr>
          <w:sz w:val="28"/>
          <w:szCs w:val="28"/>
        </w:rPr>
        <w:t xml:space="preserve"> </w:t>
      </w:r>
      <w:r w:rsidR="00694A98" w:rsidRPr="00D302C3">
        <w:rPr>
          <w:sz w:val="28"/>
          <w:szCs w:val="28"/>
        </w:rPr>
        <w:t>В</w:t>
      </w:r>
      <w:r w:rsidR="00FA4C10" w:rsidRPr="00D302C3">
        <w:rPr>
          <w:sz w:val="28"/>
          <w:szCs w:val="28"/>
        </w:rPr>
        <w:t xml:space="preserve"> рамках</w:t>
      </w:r>
      <w:r w:rsidR="00694A98" w:rsidRPr="00D302C3">
        <w:rPr>
          <w:sz w:val="28"/>
          <w:szCs w:val="28"/>
        </w:rPr>
        <w:t xml:space="preserve"> его </w:t>
      </w:r>
      <w:r w:rsidR="00FA4C10" w:rsidRPr="00D302C3">
        <w:rPr>
          <w:sz w:val="28"/>
          <w:szCs w:val="28"/>
        </w:rPr>
        <w:t>деятел</w:t>
      </w:r>
      <w:r w:rsidR="00FA4C10" w:rsidRPr="00D302C3">
        <w:rPr>
          <w:sz w:val="28"/>
          <w:szCs w:val="28"/>
        </w:rPr>
        <w:t>ь</w:t>
      </w:r>
      <w:r w:rsidR="00FA4C10" w:rsidRPr="00D302C3">
        <w:rPr>
          <w:sz w:val="28"/>
          <w:szCs w:val="28"/>
        </w:rPr>
        <w:t>ности осуществля</w:t>
      </w:r>
      <w:r w:rsidR="00694A98" w:rsidRPr="00D302C3">
        <w:rPr>
          <w:sz w:val="28"/>
          <w:szCs w:val="28"/>
        </w:rPr>
        <w:t>лся</w:t>
      </w:r>
      <w:r w:rsidR="00FA4C10" w:rsidRPr="00D302C3">
        <w:rPr>
          <w:sz w:val="28"/>
          <w:szCs w:val="28"/>
        </w:rPr>
        <w:t xml:space="preserve"> мониторинг и прогнозирование потребности отраслей экономики города в кадровом потенциале на среднесрочную и долгосрочную перспективу с последующим предоставлением в Министерство труда и соц</w:t>
      </w:r>
      <w:r w:rsidR="00FA4C10" w:rsidRPr="00D302C3">
        <w:rPr>
          <w:sz w:val="28"/>
          <w:szCs w:val="28"/>
        </w:rPr>
        <w:t>и</w:t>
      </w:r>
      <w:r w:rsidR="00FA4C10" w:rsidRPr="00D302C3">
        <w:rPr>
          <w:sz w:val="28"/>
          <w:szCs w:val="28"/>
        </w:rPr>
        <w:t>альной поддержки населения Ставропольского края.</w:t>
      </w:r>
    </w:p>
    <w:p w:rsidR="001E74B8" w:rsidRDefault="00E702C8" w:rsidP="00694A9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Советом реализованы следующие мероприятия:</w:t>
      </w:r>
    </w:p>
    <w:p w:rsidR="00E702C8" w:rsidRPr="00E702C8" w:rsidRDefault="00E702C8" w:rsidP="00694A9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 проект плана работы Центра методической работы профе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сиональных организаций города-курорта Пятигорска;</w:t>
      </w:r>
    </w:p>
    <w:p w:rsidR="001E74B8" w:rsidRDefault="001E74B8" w:rsidP="00694A9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552">
        <w:rPr>
          <w:rFonts w:ascii="Times New Roman" w:hAnsi="Times New Roman"/>
          <w:sz w:val="28"/>
          <w:szCs w:val="28"/>
        </w:rPr>
        <w:t>проведен общегородской профориентационный марафон для школьн</w:t>
      </w:r>
      <w:r w:rsidRPr="00274552">
        <w:rPr>
          <w:rFonts w:ascii="Times New Roman" w:hAnsi="Times New Roman"/>
          <w:sz w:val="28"/>
          <w:szCs w:val="28"/>
        </w:rPr>
        <w:t>и</w:t>
      </w:r>
      <w:r w:rsidRPr="00274552">
        <w:rPr>
          <w:rFonts w:ascii="Times New Roman" w:hAnsi="Times New Roman"/>
          <w:sz w:val="28"/>
          <w:szCs w:val="28"/>
        </w:rPr>
        <w:t>ков «Карьерный навигатор: масштаб - город Пятигорск»;</w:t>
      </w:r>
    </w:p>
    <w:p w:rsidR="00274552" w:rsidRPr="00274552" w:rsidRDefault="00274552" w:rsidP="00694A9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организована презентация единого интернет-портала профориентации города Пятигорска на родительских</w:t>
      </w:r>
      <w:r w:rsidR="00E702C8">
        <w:rPr>
          <w:rFonts w:ascii="Times New Roman" w:hAnsi="Times New Roman"/>
          <w:sz w:val="28"/>
          <w:szCs w:val="28"/>
        </w:rPr>
        <w:t xml:space="preserve"> собраниях в общеобразовательных орг</w:t>
      </w:r>
      <w:r w:rsidR="00E702C8">
        <w:rPr>
          <w:rFonts w:ascii="Times New Roman" w:hAnsi="Times New Roman"/>
          <w:sz w:val="28"/>
          <w:szCs w:val="28"/>
        </w:rPr>
        <w:t>а</w:t>
      </w:r>
      <w:r w:rsidR="00E702C8">
        <w:rPr>
          <w:rFonts w:ascii="Times New Roman" w:hAnsi="Times New Roman"/>
          <w:sz w:val="28"/>
          <w:szCs w:val="28"/>
        </w:rPr>
        <w:t>низациях;</w:t>
      </w:r>
    </w:p>
    <w:p w:rsidR="00694A98" w:rsidRDefault="00096CA4" w:rsidP="00694A9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02C3">
        <w:rPr>
          <w:rFonts w:ascii="Times New Roman" w:hAnsi="Times New Roman"/>
          <w:sz w:val="28"/>
          <w:szCs w:val="28"/>
        </w:rPr>
        <w:t xml:space="preserve">на официальном сайте города-курорта Пятигорска </w:t>
      </w:r>
      <w:r w:rsidR="00E702C8">
        <w:rPr>
          <w:rFonts w:ascii="Times New Roman" w:hAnsi="Times New Roman"/>
          <w:sz w:val="28"/>
          <w:szCs w:val="28"/>
        </w:rPr>
        <w:t xml:space="preserve">действовал </w:t>
      </w:r>
      <w:r w:rsidR="001E74B8" w:rsidRPr="00D302C3">
        <w:rPr>
          <w:rFonts w:ascii="Times New Roman" w:hAnsi="Times New Roman"/>
          <w:sz w:val="28"/>
          <w:szCs w:val="28"/>
        </w:rPr>
        <w:t>единый интернет-портал профориентации в городе Пятигорске</w:t>
      </w:r>
      <w:r w:rsidR="00E702C8">
        <w:rPr>
          <w:rFonts w:ascii="Times New Roman" w:hAnsi="Times New Roman"/>
          <w:sz w:val="28"/>
          <w:szCs w:val="28"/>
        </w:rPr>
        <w:t>.</w:t>
      </w:r>
      <w:r w:rsidR="001E74B8">
        <w:rPr>
          <w:rFonts w:ascii="Times New Roman" w:hAnsi="Times New Roman"/>
          <w:sz w:val="28"/>
          <w:szCs w:val="28"/>
        </w:rPr>
        <w:t xml:space="preserve"> </w:t>
      </w:r>
    </w:p>
    <w:p w:rsidR="00694A98" w:rsidRPr="00FA4C10" w:rsidRDefault="00694A98" w:rsidP="00FA4C10">
      <w:pPr>
        <w:ind w:firstLine="709"/>
        <w:jc w:val="both"/>
        <w:rPr>
          <w:sz w:val="28"/>
          <w:szCs w:val="28"/>
        </w:rPr>
      </w:pPr>
    </w:p>
    <w:p w:rsidR="00FF4899" w:rsidRPr="001F7100" w:rsidRDefault="00C4735D" w:rsidP="001F7100">
      <w:pPr>
        <w:jc w:val="center"/>
        <w:rPr>
          <w:sz w:val="28"/>
          <w:szCs w:val="28"/>
        </w:rPr>
      </w:pPr>
      <w:r w:rsidRPr="001F7100">
        <w:rPr>
          <w:sz w:val="28"/>
          <w:szCs w:val="28"/>
        </w:rPr>
        <w:t>У</w:t>
      </w:r>
      <w:r w:rsidR="00FF4899" w:rsidRPr="001F7100">
        <w:rPr>
          <w:sz w:val="28"/>
          <w:szCs w:val="28"/>
        </w:rPr>
        <w:t>величение объемов и повышение качества жилищного фонда</w:t>
      </w:r>
    </w:p>
    <w:p w:rsidR="00FF4899" w:rsidRPr="00A966F7" w:rsidRDefault="00FF4899" w:rsidP="00FF4899"/>
    <w:p w:rsidR="00A36FD2" w:rsidRDefault="00A36FD2" w:rsidP="00614792">
      <w:pPr>
        <w:pStyle w:val="1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A36FD2">
        <w:rPr>
          <w:rFonts w:ascii="Times New Roman" w:hAnsi="Times New Roman"/>
          <w:sz w:val="28"/>
          <w:szCs w:val="28"/>
          <w:lang w:eastAsia="ru-RU"/>
        </w:rPr>
        <w:t xml:space="preserve"> 2018 год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A36FD2">
        <w:rPr>
          <w:rFonts w:ascii="Times New Roman" w:hAnsi="Times New Roman"/>
          <w:sz w:val="28"/>
          <w:szCs w:val="28"/>
          <w:lang w:eastAsia="ru-RU"/>
        </w:rPr>
        <w:t xml:space="preserve"> администрацией города Пятигорска выдано 148 разрешений на строительство индивидуальных жилых домов и</w:t>
      </w:r>
      <w:r w:rsidR="003D7E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6FD2">
        <w:rPr>
          <w:rFonts w:ascii="Times New Roman" w:hAnsi="Times New Roman"/>
          <w:sz w:val="28"/>
          <w:szCs w:val="28"/>
          <w:lang w:eastAsia="ru-RU"/>
        </w:rPr>
        <w:t xml:space="preserve">10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36FD2">
        <w:rPr>
          <w:rFonts w:ascii="Times New Roman" w:hAnsi="Times New Roman"/>
          <w:sz w:val="28"/>
          <w:szCs w:val="28"/>
          <w:lang w:eastAsia="ru-RU"/>
        </w:rPr>
        <w:t>на строительство мн</w:t>
      </w:r>
      <w:r w:rsidRPr="00A36FD2">
        <w:rPr>
          <w:rFonts w:ascii="Times New Roman" w:hAnsi="Times New Roman"/>
          <w:sz w:val="28"/>
          <w:szCs w:val="28"/>
          <w:lang w:eastAsia="ru-RU"/>
        </w:rPr>
        <w:t>о</w:t>
      </w:r>
      <w:r w:rsidRPr="00A36FD2">
        <w:rPr>
          <w:rFonts w:ascii="Times New Roman" w:hAnsi="Times New Roman"/>
          <w:sz w:val="28"/>
          <w:szCs w:val="28"/>
          <w:lang w:eastAsia="ru-RU"/>
        </w:rPr>
        <w:t>гоквартирных жилых домов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D33C7" w:rsidRDefault="00CD33C7" w:rsidP="00614792">
      <w:pPr>
        <w:pStyle w:val="1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3C7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2018</w:t>
      </w:r>
      <w:r w:rsidRPr="00CD33C7">
        <w:rPr>
          <w:rFonts w:ascii="Times New Roman" w:hAnsi="Times New Roman"/>
          <w:sz w:val="28"/>
          <w:szCs w:val="28"/>
          <w:lang w:eastAsia="ru-RU"/>
        </w:rPr>
        <w:t xml:space="preserve"> году выдано 62 разрешения на ввод в эксплуатацию объектов к</w:t>
      </w:r>
      <w:r w:rsidRPr="00CD33C7">
        <w:rPr>
          <w:rFonts w:ascii="Times New Roman" w:hAnsi="Times New Roman"/>
          <w:sz w:val="28"/>
          <w:szCs w:val="28"/>
          <w:lang w:eastAsia="ru-RU"/>
        </w:rPr>
        <w:t>а</w:t>
      </w:r>
      <w:r w:rsidRPr="00CD33C7">
        <w:rPr>
          <w:rFonts w:ascii="Times New Roman" w:hAnsi="Times New Roman"/>
          <w:sz w:val="28"/>
          <w:szCs w:val="28"/>
          <w:lang w:eastAsia="ru-RU"/>
        </w:rPr>
        <w:t>питального строительства</w:t>
      </w:r>
      <w:r>
        <w:rPr>
          <w:rFonts w:ascii="Times New Roman" w:hAnsi="Times New Roman"/>
          <w:sz w:val="28"/>
          <w:szCs w:val="28"/>
          <w:lang w:eastAsia="ru-RU"/>
        </w:rPr>
        <w:t>, в том числе вв</w:t>
      </w:r>
      <w:r w:rsidRPr="00CD33C7">
        <w:rPr>
          <w:rFonts w:ascii="Times New Roman" w:hAnsi="Times New Roman"/>
          <w:sz w:val="28"/>
          <w:szCs w:val="28"/>
          <w:lang w:eastAsia="ru-RU"/>
        </w:rPr>
        <w:t>едено в эксплуатацию 11 мног</w:t>
      </w:r>
      <w:r w:rsidRPr="00CD33C7">
        <w:rPr>
          <w:rFonts w:ascii="Times New Roman" w:hAnsi="Times New Roman"/>
          <w:sz w:val="28"/>
          <w:szCs w:val="28"/>
          <w:lang w:eastAsia="ru-RU"/>
        </w:rPr>
        <w:t>о</w:t>
      </w:r>
      <w:r w:rsidRPr="00CD33C7">
        <w:rPr>
          <w:rFonts w:ascii="Times New Roman" w:hAnsi="Times New Roman"/>
          <w:sz w:val="28"/>
          <w:szCs w:val="28"/>
          <w:lang w:eastAsia="ru-RU"/>
        </w:rPr>
        <w:t>квартирных домов, из них 3 проблемных дома: многоквартирный дом по ул. Огородной, многоквартирный дом в районе пересечения пр. Оранжерейного и ул. Нежнова, и многоквартирный дом в районе пересечения улиц Кузне</w:t>
      </w:r>
      <w:r w:rsidRPr="00CD33C7">
        <w:rPr>
          <w:rFonts w:ascii="Times New Roman" w:hAnsi="Times New Roman"/>
          <w:sz w:val="28"/>
          <w:szCs w:val="28"/>
          <w:lang w:eastAsia="ru-RU"/>
        </w:rPr>
        <w:t>ч</w:t>
      </w:r>
      <w:r w:rsidRPr="00CD33C7">
        <w:rPr>
          <w:rFonts w:ascii="Times New Roman" w:hAnsi="Times New Roman"/>
          <w:sz w:val="28"/>
          <w:szCs w:val="28"/>
          <w:lang w:eastAsia="ru-RU"/>
        </w:rPr>
        <w:t>ной и Пастухова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842F2" w:rsidRDefault="00CD33C7" w:rsidP="00614792">
      <w:pPr>
        <w:pStyle w:val="1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3C7">
        <w:rPr>
          <w:rFonts w:ascii="Times New Roman" w:hAnsi="Times New Roman"/>
          <w:sz w:val="28"/>
          <w:szCs w:val="28"/>
          <w:lang w:eastAsia="ru-RU"/>
        </w:rPr>
        <w:t>В соответствии с Краткосрочным планом реализации региональной пр</w:t>
      </w:r>
      <w:r w:rsidRPr="00CD33C7">
        <w:rPr>
          <w:rFonts w:ascii="Times New Roman" w:hAnsi="Times New Roman"/>
          <w:sz w:val="28"/>
          <w:szCs w:val="28"/>
          <w:lang w:eastAsia="ru-RU"/>
        </w:rPr>
        <w:t>о</w:t>
      </w:r>
      <w:r w:rsidRPr="00CD33C7">
        <w:rPr>
          <w:rFonts w:ascii="Times New Roman" w:hAnsi="Times New Roman"/>
          <w:sz w:val="28"/>
          <w:szCs w:val="28"/>
          <w:lang w:eastAsia="ru-RU"/>
        </w:rPr>
        <w:t xml:space="preserve">граммы капитального ремонта общего имущества в многоквартирных домах города-курорта Пятигорска </w:t>
      </w:r>
      <w:r>
        <w:rPr>
          <w:rFonts w:ascii="Times New Roman" w:hAnsi="Times New Roman"/>
          <w:sz w:val="28"/>
          <w:szCs w:val="28"/>
          <w:lang w:eastAsia="ru-RU"/>
        </w:rPr>
        <w:t>в 2</w:t>
      </w:r>
      <w:r w:rsidRPr="00CD33C7">
        <w:rPr>
          <w:rFonts w:ascii="Times New Roman" w:hAnsi="Times New Roman"/>
          <w:sz w:val="28"/>
          <w:szCs w:val="28"/>
          <w:lang w:eastAsia="ru-RU"/>
        </w:rPr>
        <w:t>018 год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CD33C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осуществлялся капитальный ремонт</w:t>
      </w:r>
      <w:r w:rsidRPr="00CD33C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23 многоквартирных домов. </w:t>
      </w:r>
    </w:p>
    <w:p w:rsidR="00560934" w:rsidRPr="00560934" w:rsidRDefault="00614792" w:rsidP="00560934">
      <w:pPr>
        <w:ind w:firstLine="709"/>
        <w:jc w:val="both"/>
        <w:outlineLvl w:val="0"/>
        <w:rPr>
          <w:sz w:val="28"/>
          <w:szCs w:val="28"/>
        </w:rPr>
      </w:pPr>
      <w:r w:rsidRPr="00D142F1">
        <w:rPr>
          <w:sz w:val="28"/>
          <w:szCs w:val="28"/>
        </w:rPr>
        <w:t>С целью проведения адресного ремонта жилых помещений в рамках подпрограммы «Оказание адресной помощи отдельным категориям граждан по ремонту жилых помещений, расположенных на территории муниципал</w:t>
      </w:r>
      <w:r w:rsidRPr="00D142F1">
        <w:rPr>
          <w:sz w:val="28"/>
          <w:szCs w:val="28"/>
        </w:rPr>
        <w:t>ь</w:t>
      </w:r>
      <w:r w:rsidRPr="00D142F1">
        <w:rPr>
          <w:sz w:val="28"/>
          <w:szCs w:val="28"/>
        </w:rPr>
        <w:t xml:space="preserve">ного образования города-курорта Пятигорска» муниципальной программы города-курорта Пятигорска «Социальная поддержка граждан» </w:t>
      </w:r>
      <w:r w:rsidR="00560934">
        <w:rPr>
          <w:sz w:val="28"/>
          <w:szCs w:val="28"/>
        </w:rPr>
        <w:t>выделено 75</w:t>
      </w:r>
      <w:r w:rsidR="00560934" w:rsidRPr="00D142F1">
        <w:rPr>
          <w:sz w:val="28"/>
          <w:szCs w:val="28"/>
        </w:rPr>
        <w:t xml:space="preserve">0,0 тыс. рублей </w:t>
      </w:r>
      <w:r w:rsidR="00560934">
        <w:rPr>
          <w:sz w:val="28"/>
          <w:szCs w:val="28"/>
        </w:rPr>
        <w:t xml:space="preserve"> из </w:t>
      </w:r>
      <w:r w:rsidRPr="00D142F1">
        <w:rPr>
          <w:sz w:val="28"/>
          <w:szCs w:val="28"/>
        </w:rPr>
        <w:t>средств местного бюджета,</w:t>
      </w:r>
      <w:r w:rsidR="00560934" w:rsidRPr="00560934">
        <w:rPr>
          <w:sz w:val="28"/>
          <w:szCs w:val="28"/>
        </w:rPr>
        <w:t xml:space="preserve"> освоено – 700</w:t>
      </w:r>
      <w:r w:rsidR="00560934">
        <w:rPr>
          <w:sz w:val="28"/>
          <w:szCs w:val="28"/>
        </w:rPr>
        <w:t>,0</w:t>
      </w:r>
      <w:r w:rsidR="00560934" w:rsidRPr="00560934">
        <w:rPr>
          <w:sz w:val="28"/>
          <w:szCs w:val="28"/>
        </w:rPr>
        <w:t xml:space="preserve"> тыс. рублей (экономия сложилась в результате проведения закупки)</w:t>
      </w:r>
      <w:r w:rsidR="00560934">
        <w:rPr>
          <w:sz w:val="28"/>
          <w:szCs w:val="28"/>
        </w:rPr>
        <w:t>.</w:t>
      </w:r>
      <w:r w:rsidRPr="00D142F1">
        <w:rPr>
          <w:sz w:val="28"/>
          <w:szCs w:val="28"/>
        </w:rPr>
        <w:t xml:space="preserve"> </w:t>
      </w:r>
      <w:r w:rsidR="00560934">
        <w:rPr>
          <w:sz w:val="28"/>
          <w:szCs w:val="28"/>
        </w:rPr>
        <w:t>В</w:t>
      </w:r>
      <w:r w:rsidRPr="00D142F1">
        <w:rPr>
          <w:sz w:val="28"/>
          <w:szCs w:val="28"/>
        </w:rPr>
        <w:t>ыполнен ремонт 1</w:t>
      </w:r>
      <w:r w:rsidR="00560934">
        <w:rPr>
          <w:sz w:val="28"/>
          <w:szCs w:val="28"/>
        </w:rPr>
        <w:t>7</w:t>
      </w:r>
      <w:r w:rsidRPr="00D142F1">
        <w:rPr>
          <w:sz w:val="28"/>
          <w:szCs w:val="28"/>
        </w:rPr>
        <w:t xml:space="preserve">-и </w:t>
      </w:r>
      <w:r w:rsidR="00560934">
        <w:rPr>
          <w:sz w:val="28"/>
          <w:szCs w:val="28"/>
        </w:rPr>
        <w:t xml:space="preserve"> жилых </w:t>
      </w:r>
      <w:r w:rsidRPr="00D142F1">
        <w:rPr>
          <w:sz w:val="28"/>
          <w:szCs w:val="28"/>
        </w:rPr>
        <w:t>помещений</w:t>
      </w:r>
      <w:r w:rsidR="00560934">
        <w:rPr>
          <w:sz w:val="28"/>
          <w:szCs w:val="28"/>
        </w:rPr>
        <w:t>, улучшены жилищные условия 1</w:t>
      </w:r>
      <w:r w:rsidR="00560934" w:rsidRPr="00560934">
        <w:rPr>
          <w:sz w:val="28"/>
          <w:szCs w:val="28"/>
        </w:rPr>
        <w:t>1</w:t>
      </w:r>
      <w:r w:rsidR="00560934">
        <w:rPr>
          <w:sz w:val="28"/>
          <w:szCs w:val="28"/>
        </w:rPr>
        <w:t xml:space="preserve"> человек из кат</w:t>
      </w:r>
      <w:r w:rsidR="00560934">
        <w:rPr>
          <w:sz w:val="28"/>
          <w:szCs w:val="28"/>
        </w:rPr>
        <w:t>е</w:t>
      </w:r>
      <w:r w:rsidR="00560934">
        <w:rPr>
          <w:sz w:val="28"/>
          <w:szCs w:val="28"/>
        </w:rPr>
        <w:t>гории:</w:t>
      </w:r>
      <w:r w:rsidR="00560934" w:rsidRPr="00560934">
        <w:rPr>
          <w:sz w:val="28"/>
          <w:szCs w:val="28"/>
        </w:rPr>
        <w:t xml:space="preserve"> </w:t>
      </w:r>
      <w:r w:rsidR="00560934">
        <w:rPr>
          <w:sz w:val="28"/>
          <w:szCs w:val="28"/>
        </w:rPr>
        <w:t>у</w:t>
      </w:r>
      <w:r w:rsidR="00560934" w:rsidRPr="00560934">
        <w:rPr>
          <w:sz w:val="28"/>
          <w:szCs w:val="28"/>
        </w:rPr>
        <w:t>частник</w:t>
      </w:r>
      <w:r w:rsidR="00560934">
        <w:rPr>
          <w:sz w:val="28"/>
          <w:szCs w:val="28"/>
        </w:rPr>
        <w:t>и</w:t>
      </w:r>
      <w:r w:rsidR="00560934" w:rsidRPr="00560934">
        <w:rPr>
          <w:sz w:val="28"/>
          <w:szCs w:val="28"/>
        </w:rPr>
        <w:t xml:space="preserve"> (инвалид</w:t>
      </w:r>
      <w:r w:rsidR="00560934">
        <w:rPr>
          <w:sz w:val="28"/>
          <w:szCs w:val="28"/>
        </w:rPr>
        <w:t>ы</w:t>
      </w:r>
      <w:r w:rsidR="00560934" w:rsidRPr="00560934">
        <w:rPr>
          <w:sz w:val="28"/>
          <w:szCs w:val="28"/>
        </w:rPr>
        <w:t>) Великой Отечественной войны, бывшие нес</w:t>
      </w:r>
      <w:r w:rsidR="00560934" w:rsidRPr="00560934">
        <w:rPr>
          <w:sz w:val="28"/>
          <w:szCs w:val="28"/>
        </w:rPr>
        <w:t>о</w:t>
      </w:r>
      <w:r w:rsidR="00560934" w:rsidRPr="00560934">
        <w:rPr>
          <w:sz w:val="28"/>
          <w:szCs w:val="28"/>
        </w:rPr>
        <w:t>вершеннолетние узники концлагерей, гетто, других мест принудительного содержания, созданных фашистами и их союзниками в период Второй мир</w:t>
      </w:r>
      <w:r w:rsidR="00560934" w:rsidRPr="00560934">
        <w:rPr>
          <w:sz w:val="28"/>
          <w:szCs w:val="28"/>
        </w:rPr>
        <w:t>о</w:t>
      </w:r>
      <w:r w:rsidR="00560934" w:rsidRPr="00560934">
        <w:rPr>
          <w:sz w:val="28"/>
          <w:szCs w:val="28"/>
        </w:rPr>
        <w:lastRenderedPageBreak/>
        <w:t>вой войны, граждане, награжденные знаком «Жителю блокадного Ленингр</w:t>
      </w:r>
      <w:r w:rsidR="00560934" w:rsidRPr="00560934">
        <w:rPr>
          <w:sz w:val="28"/>
          <w:szCs w:val="28"/>
        </w:rPr>
        <w:t>а</w:t>
      </w:r>
      <w:r w:rsidR="00560934" w:rsidRPr="00560934">
        <w:rPr>
          <w:sz w:val="28"/>
          <w:szCs w:val="28"/>
        </w:rPr>
        <w:t>да», ветераны (инвалиды) боевых действий, вдовы (вдовцы) погибших (умерших) участников и инвалидов Великой Отечественной Войны, родит</w:t>
      </w:r>
      <w:r w:rsidR="00560934" w:rsidRPr="00560934">
        <w:rPr>
          <w:sz w:val="28"/>
          <w:szCs w:val="28"/>
        </w:rPr>
        <w:t>е</w:t>
      </w:r>
      <w:r w:rsidR="00560934" w:rsidRPr="00560934">
        <w:rPr>
          <w:sz w:val="28"/>
          <w:szCs w:val="28"/>
        </w:rPr>
        <w:t>ли погибших участников боевых действий</w:t>
      </w:r>
      <w:r w:rsidR="00560934">
        <w:rPr>
          <w:sz w:val="28"/>
          <w:szCs w:val="28"/>
        </w:rPr>
        <w:t>, а также</w:t>
      </w:r>
      <w:r w:rsidR="00560934" w:rsidRPr="00560934">
        <w:rPr>
          <w:sz w:val="28"/>
          <w:szCs w:val="28"/>
        </w:rPr>
        <w:t xml:space="preserve"> 6 участник</w:t>
      </w:r>
      <w:r w:rsidR="00560934">
        <w:rPr>
          <w:sz w:val="28"/>
          <w:szCs w:val="28"/>
        </w:rPr>
        <w:t xml:space="preserve">ов </w:t>
      </w:r>
      <w:r w:rsidR="00560934" w:rsidRPr="00560934">
        <w:rPr>
          <w:sz w:val="28"/>
          <w:szCs w:val="28"/>
        </w:rPr>
        <w:t>- ветеран</w:t>
      </w:r>
      <w:r w:rsidR="00560934">
        <w:rPr>
          <w:sz w:val="28"/>
          <w:szCs w:val="28"/>
        </w:rPr>
        <w:t>ов</w:t>
      </w:r>
      <w:r w:rsidR="00560934" w:rsidRPr="00560934">
        <w:rPr>
          <w:sz w:val="28"/>
          <w:szCs w:val="28"/>
        </w:rPr>
        <w:t xml:space="preserve"> (инвалид</w:t>
      </w:r>
      <w:r w:rsidR="00560934">
        <w:rPr>
          <w:sz w:val="28"/>
          <w:szCs w:val="28"/>
        </w:rPr>
        <w:t>ов</w:t>
      </w:r>
      <w:r w:rsidR="00560934" w:rsidRPr="00560934">
        <w:rPr>
          <w:sz w:val="28"/>
          <w:szCs w:val="28"/>
        </w:rPr>
        <w:t xml:space="preserve">) боевых действий. </w:t>
      </w:r>
    </w:p>
    <w:p w:rsidR="00F640B4" w:rsidRPr="00BE2B97" w:rsidRDefault="00614792" w:rsidP="00F640B4">
      <w:pPr>
        <w:ind w:firstLine="709"/>
        <w:jc w:val="both"/>
        <w:rPr>
          <w:color w:val="000000"/>
          <w:sz w:val="28"/>
          <w:szCs w:val="28"/>
        </w:rPr>
      </w:pPr>
      <w:r w:rsidRPr="00F640B4">
        <w:rPr>
          <w:sz w:val="28"/>
          <w:szCs w:val="28"/>
        </w:rPr>
        <w:t>В целях у</w:t>
      </w:r>
      <w:r w:rsidRPr="00F640B4">
        <w:rPr>
          <w:bCs/>
          <w:sz w:val="28"/>
          <w:szCs w:val="28"/>
        </w:rPr>
        <w:t xml:space="preserve">лучшения жилищных условий молодых семей </w:t>
      </w:r>
      <w:r w:rsidR="00F640B4" w:rsidRPr="00BE2B97">
        <w:rPr>
          <w:color w:val="000000"/>
          <w:sz w:val="28"/>
          <w:szCs w:val="28"/>
        </w:rPr>
        <w:t>перечислены социальные выплаты на приобретение (строительство) жилья 2 семьям (и</w:t>
      </w:r>
      <w:r w:rsidR="00F640B4" w:rsidRPr="00BE2B97">
        <w:rPr>
          <w:color w:val="000000"/>
          <w:sz w:val="28"/>
          <w:szCs w:val="28"/>
        </w:rPr>
        <w:t>з</w:t>
      </w:r>
      <w:r w:rsidR="00F640B4" w:rsidRPr="00BE2B97">
        <w:rPr>
          <w:color w:val="000000"/>
          <w:sz w:val="28"/>
          <w:szCs w:val="28"/>
        </w:rPr>
        <w:t>вещения о предоставлении молодым семьям социальных выплат на приобр</w:t>
      </w:r>
      <w:r w:rsidR="00F640B4" w:rsidRPr="00BE2B97">
        <w:rPr>
          <w:color w:val="000000"/>
          <w:sz w:val="28"/>
          <w:szCs w:val="28"/>
        </w:rPr>
        <w:t>е</w:t>
      </w:r>
      <w:r w:rsidR="00F640B4" w:rsidRPr="00BE2B97">
        <w:rPr>
          <w:color w:val="000000"/>
          <w:sz w:val="28"/>
          <w:szCs w:val="28"/>
        </w:rPr>
        <w:t>тение (строительство) жилья, выданных в 2017 году) и 82 семьям (извещения о предоставлении молодым семьям социальных выплат на приобретение (строительство) жилья, выданных в 2018 году.</w:t>
      </w:r>
    </w:p>
    <w:p w:rsidR="00FA37CB" w:rsidRDefault="00FA37CB" w:rsidP="0042286D">
      <w:pPr>
        <w:jc w:val="both"/>
        <w:rPr>
          <w:sz w:val="28"/>
          <w:szCs w:val="28"/>
        </w:rPr>
      </w:pPr>
    </w:p>
    <w:p w:rsidR="00425CA2" w:rsidRPr="00A966F7" w:rsidRDefault="00425CA2" w:rsidP="00425CA2">
      <w:pPr>
        <w:tabs>
          <w:tab w:val="left" w:pos="567"/>
        </w:tabs>
        <w:jc w:val="center"/>
        <w:rPr>
          <w:sz w:val="28"/>
          <w:szCs w:val="28"/>
        </w:rPr>
      </w:pPr>
      <w:r w:rsidRPr="00A966F7">
        <w:rPr>
          <w:sz w:val="28"/>
          <w:szCs w:val="28"/>
        </w:rPr>
        <w:t xml:space="preserve">Создание условий для интеграции людей </w:t>
      </w:r>
    </w:p>
    <w:p w:rsidR="00425CA2" w:rsidRDefault="00425CA2" w:rsidP="00425CA2">
      <w:pPr>
        <w:tabs>
          <w:tab w:val="left" w:pos="567"/>
        </w:tabs>
        <w:jc w:val="center"/>
        <w:rPr>
          <w:sz w:val="28"/>
          <w:szCs w:val="28"/>
        </w:rPr>
      </w:pPr>
      <w:r w:rsidRPr="00A966F7">
        <w:rPr>
          <w:sz w:val="28"/>
          <w:szCs w:val="28"/>
        </w:rPr>
        <w:t>с ограниченными возможностями в городскую среду</w:t>
      </w:r>
    </w:p>
    <w:p w:rsidR="00193540" w:rsidRDefault="00193540" w:rsidP="00030821">
      <w:pPr>
        <w:ind w:firstLine="720"/>
        <w:jc w:val="both"/>
        <w:rPr>
          <w:sz w:val="28"/>
          <w:szCs w:val="28"/>
        </w:rPr>
      </w:pPr>
    </w:p>
    <w:p w:rsidR="00ED0732" w:rsidRDefault="00ED0732" w:rsidP="00ED0732">
      <w:pPr>
        <w:pStyle w:val="ConsPlusCell"/>
        <w:ind w:firstLine="709"/>
        <w:jc w:val="both"/>
        <w:rPr>
          <w:color w:val="000000"/>
          <w:sz w:val="28"/>
          <w:szCs w:val="28"/>
        </w:rPr>
      </w:pPr>
      <w:r w:rsidRPr="00636307">
        <w:rPr>
          <w:rFonts w:ascii="Times New Roman" w:hAnsi="Times New Roman" w:cs="Times New Roman"/>
          <w:color w:val="000000"/>
          <w:sz w:val="28"/>
          <w:szCs w:val="28"/>
        </w:rPr>
        <w:t>Благодаря средствам, выделенным из бюджета города Пятигорска и краевого бюджета, в рамках реализации подпрограммы «Доступная среда» государственной программы Ставропольского края «Социальная поддержка граждан», в соответствии с Соглашением от 21.03.201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36307">
        <w:rPr>
          <w:rFonts w:ascii="Times New Roman" w:hAnsi="Times New Roman" w:cs="Times New Roman"/>
          <w:color w:val="000000"/>
          <w:sz w:val="28"/>
          <w:szCs w:val="28"/>
        </w:rPr>
        <w:t xml:space="preserve"> № 27, заключенным между министерством труда и социальной защиты населения Ставропол</w:t>
      </w:r>
      <w:r w:rsidRPr="0063630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36307">
        <w:rPr>
          <w:rFonts w:ascii="Times New Roman" w:hAnsi="Times New Roman" w:cs="Times New Roman"/>
          <w:color w:val="000000"/>
          <w:sz w:val="28"/>
          <w:szCs w:val="28"/>
        </w:rPr>
        <w:t>ского края и администрацией города Пятигорска о предоставлении в 2018 г</w:t>
      </w:r>
      <w:r w:rsidRPr="0063630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36307">
        <w:rPr>
          <w:rFonts w:ascii="Times New Roman" w:hAnsi="Times New Roman" w:cs="Times New Roman"/>
          <w:color w:val="000000"/>
          <w:sz w:val="28"/>
          <w:szCs w:val="28"/>
        </w:rPr>
        <w:t>ду субсидии из бюджета Ставропольского края бюджетам муниципальных районов и городских округов Ставропольского края на софинансирование расходов на реализацию мероприятий по обеспечению доступности для и</w:t>
      </w:r>
      <w:r w:rsidRPr="0063630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36307">
        <w:rPr>
          <w:rFonts w:ascii="Times New Roman" w:hAnsi="Times New Roman" w:cs="Times New Roman"/>
          <w:color w:val="000000"/>
          <w:sz w:val="28"/>
          <w:szCs w:val="28"/>
        </w:rPr>
        <w:t>валидов и других маломобильных групп населения Ставропольского края приоритетных объектов социальной, транспортной, инженерной инфрастру</w:t>
      </w:r>
      <w:r w:rsidRPr="0063630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36307">
        <w:rPr>
          <w:rFonts w:ascii="Times New Roman" w:hAnsi="Times New Roman" w:cs="Times New Roman"/>
          <w:color w:val="000000"/>
          <w:sz w:val="28"/>
          <w:szCs w:val="28"/>
        </w:rPr>
        <w:t>тур,   находящихся   в   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6307">
        <w:rPr>
          <w:rFonts w:ascii="Times New Roman" w:hAnsi="Times New Roman" w:cs="Times New Roman"/>
          <w:sz w:val="28"/>
          <w:szCs w:val="28"/>
        </w:rPr>
        <w:t>муниципальных образований Ставр</w:t>
      </w:r>
      <w:r w:rsidRPr="00636307">
        <w:rPr>
          <w:rFonts w:ascii="Times New Roman" w:hAnsi="Times New Roman" w:cs="Times New Roman"/>
          <w:sz w:val="28"/>
          <w:szCs w:val="28"/>
        </w:rPr>
        <w:t>о</w:t>
      </w:r>
      <w:r w:rsidRPr="00636307">
        <w:rPr>
          <w:rFonts w:ascii="Times New Roman" w:hAnsi="Times New Roman" w:cs="Times New Roman"/>
          <w:sz w:val="28"/>
          <w:szCs w:val="28"/>
        </w:rPr>
        <w:t>польского края, в 2018 году для инвалидов и других маломобильных групп населения дооборудовано санитарно-гигиеническое помещение в МБУК КТ «Городской Дом культуры № 1 города Пятигорска», расширен дверной пр</w:t>
      </w:r>
      <w:r w:rsidRPr="00636307">
        <w:rPr>
          <w:rFonts w:ascii="Times New Roman" w:hAnsi="Times New Roman" w:cs="Times New Roman"/>
          <w:sz w:val="28"/>
          <w:szCs w:val="28"/>
        </w:rPr>
        <w:t>о</w:t>
      </w:r>
      <w:r w:rsidRPr="00636307">
        <w:rPr>
          <w:rFonts w:ascii="Times New Roman" w:hAnsi="Times New Roman" w:cs="Times New Roman"/>
          <w:sz w:val="28"/>
          <w:szCs w:val="28"/>
        </w:rPr>
        <w:t>ем, установлены раковина, унитаз и поручни.</w:t>
      </w:r>
      <w:r w:rsidRPr="00DF194B">
        <w:rPr>
          <w:color w:val="000000"/>
          <w:sz w:val="28"/>
          <w:szCs w:val="28"/>
        </w:rPr>
        <w:t xml:space="preserve"> </w:t>
      </w:r>
    </w:p>
    <w:p w:rsidR="00265F99" w:rsidRPr="00ED0732" w:rsidRDefault="002F6409" w:rsidP="002F6409">
      <w:pPr>
        <w:ind w:firstLine="720"/>
        <w:jc w:val="both"/>
        <w:rPr>
          <w:sz w:val="28"/>
          <w:szCs w:val="28"/>
        </w:rPr>
      </w:pPr>
      <w:r w:rsidRPr="00ED0732">
        <w:rPr>
          <w:sz w:val="28"/>
          <w:szCs w:val="28"/>
        </w:rPr>
        <w:t>Подпрограммой «Доступная среда в городе-курорте Пятигорске» м</w:t>
      </w:r>
      <w:r w:rsidRPr="00ED0732">
        <w:rPr>
          <w:sz w:val="28"/>
          <w:szCs w:val="28"/>
        </w:rPr>
        <w:t>у</w:t>
      </w:r>
      <w:r w:rsidRPr="00ED0732">
        <w:rPr>
          <w:sz w:val="28"/>
          <w:szCs w:val="28"/>
        </w:rPr>
        <w:t>ниципальной программы</w:t>
      </w:r>
      <w:r w:rsidR="009B2B6F" w:rsidRPr="00ED0732">
        <w:rPr>
          <w:sz w:val="28"/>
          <w:szCs w:val="28"/>
        </w:rPr>
        <w:t xml:space="preserve"> </w:t>
      </w:r>
      <w:r w:rsidRPr="00ED0732">
        <w:rPr>
          <w:sz w:val="28"/>
          <w:szCs w:val="28"/>
        </w:rPr>
        <w:t>города-курорта Пятигорска «Социальная поддер</w:t>
      </w:r>
      <w:r w:rsidRPr="00ED0732">
        <w:rPr>
          <w:sz w:val="28"/>
          <w:szCs w:val="28"/>
        </w:rPr>
        <w:t>ж</w:t>
      </w:r>
      <w:r w:rsidRPr="00ED0732">
        <w:rPr>
          <w:sz w:val="28"/>
          <w:szCs w:val="28"/>
        </w:rPr>
        <w:t>ка граждан»</w:t>
      </w:r>
      <w:r w:rsidR="00D674C0">
        <w:rPr>
          <w:sz w:val="28"/>
          <w:szCs w:val="28"/>
        </w:rPr>
        <w:t xml:space="preserve"> </w:t>
      </w:r>
      <w:r w:rsidRPr="00ED0732">
        <w:rPr>
          <w:sz w:val="28"/>
          <w:szCs w:val="28"/>
        </w:rPr>
        <w:t>предусмотрено создание условий для формирования</w:t>
      </w:r>
      <w:r w:rsidR="00115CE1" w:rsidRPr="00ED0732">
        <w:rPr>
          <w:sz w:val="28"/>
          <w:szCs w:val="28"/>
        </w:rPr>
        <w:t xml:space="preserve"> </w:t>
      </w:r>
      <w:r w:rsidRPr="00ED0732">
        <w:rPr>
          <w:sz w:val="28"/>
          <w:szCs w:val="28"/>
        </w:rPr>
        <w:t>доступной среды жизнедеятельности для инвалидов и других маломобильных групп н</w:t>
      </w:r>
      <w:r w:rsidRPr="00ED0732">
        <w:rPr>
          <w:sz w:val="28"/>
          <w:szCs w:val="28"/>
        </w:rPr>
        <w:t>а</w:t>
      </w:r>
      <w:r w:rsidRPr="00ED0732">
        <w:rPr>
          <w:sz w:val="28"/>
          <w:szCs w:val="28"/>
        </w:rPr>
        <w:t>селения.</w:t>
      </w:r>
      <w:r w:rsidR="00BD417E" w:rsidRPr="00ED0732">
        <w:rPr>
          <w:sz w:val="28"/>
          <w:szCs w:val="28"/>
        </w:rPr>
        <w:t xml:space="preserve"> </w:t>
      </w:r>
      <w:r w:rsidR="00265F99" w:rsidRPr="00ED0732">
        <w:rPr>
          <w:sz w:val="28"/>
          <w:szCs w:val="28"/>
        </w:rPr>
        <w:t>В</w:t>
      </w:r>
      <w:r w:rsidRPr="00ED0732">
        <w:rPr>
          <w:sz w:val="28"/>
          <w:szCs w:val="28"/>
        </w:rPr>
        <w:t xml:space="preserve"> 201</w:t>
      </w:r>
      <w:r w:rsidR="00ED0732" w:rsidRPr="00ED0732">
        <w:rPr>
          <w:sz w:val="28"/>
          <w:szCs w:val="28"/>
        </w:rPr>
        <w:t>8</w:t>
      </w:r>
      <w:r w:rsidRPr="00ED0732">
        <w:rPr>
          <w:sz w:val="28"/>
          <w:szCs w:val="28"/>
        </w:rPr>
        <w:t xml:space="preserve"> год</w:t>
      </w:r>
      <w:r w:rsidR="00265F99" w:rsidRPr="00ED0732">
        <w:rPr>
          <w:sz w:val="28"/>
          <w:szCs w:val="28"/>
        </w:rPr>
        <w:t>у</w:t>
      </w:r>
      <w:r w:rsidRPr="00ED0732">
        <w:rPr>
          <w:sz w:val="28"/>
          <w:szCs w:val="28"/>
        </w:rPr>
        <w:t xml:space="preserve"> в рамках подпрограммы</w:t>
      </w:r>
      <w:r w:rsidR="00BD417E" w:rsidRPr="00ED0732">
        <w:rPr>
          <w:sz w:val="28"/>
          <w:szCs w:val="28"/>
        </w:rPr>
        <w:t xml:space="preserve"> </w:t>
      </w:r>
      <w:r w:rsidR="000A4548" w:rsidRPr="00ED0732">
        <w:rPr>
          <w:sz w:val="28"/>
          <w:szCs w:val="28"/>
        </w:rPr>
        <w:t>инвалидам по слуху предо</w:t>
      </w:r>
      <w:r w:rsidR="000A4548" w:rsidRPr="00ED0732">
        <w:rPr>
          <w:sz w:val="28"/>
          <w:szCs w:val="28"/>
        </w:rPr>
        <w:t>с</w:t>
      </w:r>
      <w:r w:rsidR="000A4548" w:rsidRPr="00ED0732">
        <w:rPr>
          <w:sz w:val="28"/>
          <w:szCs w:val="28"/>
        </w:rPr>
        <w:t xml:space="preserve">тавлено </w:t>
      </w:r>
      <w:r w:rsidR="00ED0732" w:rsidRPr="00ED0732">
        <w:rPr>
          <w:sz w:val="28"/>
          <w:szCs w:val="28"/>
        </w:rPr>
        <w:t>70</w:t>
      </w:r>
      <w:r w:rsidR="000A4548" w:rsidRPr="00ED0732">
        <w:rPr>
          <w:sz w:val="28"/>
          <w:szCs w:val="28"/>
        </w:rPr>
        <w:t xml:space="preserve"> услуг по сурдопереводу.</w:t>
      </w:r>
    </w:p>
    <w:p w:rsidR="006C1134" w:rsidRDefault="00BD417E" w:rsidP="006C1134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732">
        <w:rPr>
          <w:rFonts w:ascii="Times New Roman" w:hAnsi="Times New Roman" w:cs="Times New Roman"/>
          <w:sz w:val="28"/>
          <w:szCs w:val="28"/>
        </w:rPr>
        <w:t>В 201</w:t>
      </w:r>
      <w:r w:rsidR="00ED0732" w:rsidRPr="00ED0732">
        <w:rPr>
          <w:rFonts w:ascii="Times New Roman" w:hAnsi="Times New Roman" w:cs="Times New Roman"/>
          <w:sz w:val="28"/>
          <w:szCs w:val="28"/>
        </w:rPr>
        <w:t>8</w:t>
      </w:r>
      <w:r w:rsidRPr="00ED0732">
        <w:rPr>
          <w:rFonts w:ascii="Times New Roman" w:hAnsi="Times New Roman" w:cs="Times New Roman"/>
          <w:sz w:val="28"/>
          <w:szCs w:val="28"/>
        </w:rPr>
        <w:t xml:space="preserve"> году в рамках мероприятий подпрограммы «Реабилитация инв</w:t>
      </w:r>
      <w:r w:rsidRPr="00ED0732">
        <w:rPr>
          <w:rFonts w:ascii="Times New Roman" w:hAnsi="Times New Roman" w:cs="Times New Roman"/>
          <w:sz w:val="28"/>
          <w:szCs w:val="28"/>
        </w:rPr>
        <w:t>а</w:t>
      </w:r>
      <w:r w:rsidRPr="00ED0732">
        <w:rPr>
          <w:rFonts w:ascii="Times New Roman" w:hAnsi="Times New Roman" w:cs="Times New Roman"/>
          <w:sz w:val="28"/>
          <w:szCs w:val="28"/>
        </w:rPr>
        <w:t>лидов, ветеранов и иных категорий граждан нуждающихся в реабилитации, на территории муниципального образования города-курорта Пятигорска» муниципальной программы города-курорта Пятигорска «Социальная по</w:t>
      </w:r>
      <w:r w:rsidRPr="00ED0732">
        <w:rPr>
          <w:rFonts w:ascii="Times New Roman" w:hAnsi="Times New Roman" w:cs="Times New Roman"/>
          <w:sz w:val="28"/>
          <w:szCs w:val="28"/>
        </w:rPr>
        <w:t>д</w:t>
      </w:r>
      <w:r w:rsidRPr="00ED0732">
        <w:rPr>
          <w:rFonts w:ascii="Times New Roman" w:hAnsi="Times New Roman" w:cs="Times New Roman"/>
          <w:sz w:val="28"/>
          <w:szCs w:val="28"/>
        </w:rPr>
        <w:t>держка граждан» городским общественным организациям ветеранов и горо</w:t>
      </w:r>
      <w:r w:rsidRPr="00ED0732">
        <w:rPr>
          <w:rFonts w:ascii="Times New Roman" w:hAnsi="Times New Roman" w:cs="Times New Roman"/>
          <w:sz w:val="28"/>
          <w:szCs w:val="28"/>
        </w:rPr>
        <w:t>д</w:t>
      </w:r>
      <w:r w:rsidRPr="00ED0732">
        <w:rPr>
          <w:rFonts w:ascii="Times New Roman" w:hAnsi="Times New Roman" w:cs="Times New Roman"/>
          <w:sz w:val="28"/>
          <w:szCs w:val="28"/>
        </w:rPr>
        <w:t>ским общественным организациям инвалидов из местного бюджета выдел</w:t>
      </w:r>
      <w:r w:rsidRPr="00ED0732">
        <w:rPr>
          <w:rFonts w:ascii="Times New Roman" w:hAnsi="Times New Roman" w:cs="Times New Roman"/>
          <w:sz w:val="28"/>
          <w:szCs w:val="28"/>
        </w:rPr>
        <w:t>е</w:t>
      </w:r>
      <w:r w:rsidRPr="00ED0732">
        <w:rPr>
          <w:rFonts w:ascii="Times New Roman" w:hAnsi="Times New Roman" w:cs="Times New Roman"/>
          <w:sz w:val="28"/>
          <w:szCs w:val="28"/>
        </w:rPr>
        <w:t>ны субсидии</w:t>
      </w:r>
      <w:r w:rsidR="00DF13FC" w:rsidRPr="00ED0732">
        <w:rPr>
          <w:rFonts w:ascii="Times New Roman" w:hAnsi="Times New Roman" w:cs="Times New Roman"/>
          <w:sz w:val="28"/>
          <w:szCs w:val="28"/>
        </w:rPr>
        <w:t xml:space="preserve"> в </w:t>
      </w:r>
      <w:r w:rsidR="00DF13FC" w:rsidRPr="00066230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066230" w:rsidRPr="00066230">
        <w:rPr>
          <w:rFonts w:ascii="Times New Roman" w:hAnsi="Times New Roman" w:cs="Times New Roman"/>
          <w:sz w:val="28"/>
          <w:szCs w:val="28"/>
        </w:rPr>
        <w:t>693</w:t>
      </w:r>
      <w:r w:rsidR="00C763E9" w:rsidRPr="00066230">
        <w:rPr>
          <w:rFonts w:ascii="Times New Roman" w:hAnsi="Times New Roman" w:cs="Times New Roman"/>
          <w:sz w:val="28"/>
          <w:szCs w:val="28"/>
        </w:rPr>
        <w:t>,0</w:t>
      </w:r>
      <w:r w:rsidR="00DF13FC" w:rsidRPr="00066230">
        <w:rPr>
          <w:rFonts w:ascii="Times New Roman" w:hAnsi="Times New Roman" w:cs="Times New Roman"/>
          <w:sz w:val="28"/>
          <w:szCs w:val="28"/>
        </w:rPr>
        <w:t xml:space="preserve"> тыс</w:t>
      </w:r>
      <w:r w:rsidR="00DF13FC" w:rsidRPr="00ED0732">
        <w:rPr>
          <w:rFonts w:ascii="Times New Roman" w:hAnsi="Times New Roman" w:cs="Times New Roman"/>
          <w:sz w:val="28"/>
          <w:szCs w:val="28"/>
        </w:rPr>
        <w:t>. рублей</w:t>
      </w:r>
      <w:r w:rsidRPr="00ED0732">
        <w:rPr>
          <w:rFonts w:ascii="Times New Roman" w:hAnsi="Times New Roman" w:cs="Times New Roman"/>
          <w:sz w:val="28"/>
          <w:szCs w:val="28"/>
        </w:rPr>
        <w:t xml:space="preserve"> на организацию и проведение кул</w:t>
      </w:r>
      <w:r w:rsidRPr="00ED0732">
        <w:rPr>
          <w:rFonts w:ascii="Times New Roman" w:hAnsi="Times New Roman" w:cs="Times New Roman"/>
          <w:sz w:val="28"/>
          <w:szCs w:val="28"/>
        </w:rPr>
        <w:t>ь</w:t>
      </w:r>
      <w:r w:rsidRPr="00ED0732">
        <w:rPr>
          <w:rFonts w:ascii="Times New Roman" w:hAnsi="Times New Roman" w:cs="Times New Roman"/>
          <w:sz w:val="28"/>
          <w:szCs w:val="28"/>
        </w:rPr>
        <w:lastRenderedPageBreak/>
        <w:t>турно-массовых и спортивно-оздоровительных мероприятий для ветеранов и людей с ограниченными возможностями</w:t>
      </w:r>
      <w:r w:rsidR="001704AB" w:rsidRPr="00ED0732">
        <w:rPr>
          <w:rFonts w:ascii="Times New Roman" w:hAnsi="Times New Roman" w:cs="Times New Roman"/>
          <w:sz w:val="28"/>
          <w:szCs w:val="28"/>
        </w:rPr>
        <w:t xml:space="preserve"> (в том числе День Победы, День Б</w:t>
      </w:r>
      <w:r w:rsidR="001704AB" w:rsidRPr="00ED0732">
        <w:rPr>
          <w:rFonts w:ascii="Times New Roman" w:hAnsi="Times New Roman" w:cs="Times New Roman"/>
          <w:sz w:val="28"/>
          <w:szCs w:val="28"/>
        </w:rPr>
        <w:t>е</w:t>
      </w:r>
      <w:r w:rsidR="001704AB" w:rsidRPr="00ED0732">
        <w:rPr>
          <w:rFonts w:ascii="Times New Roman" w:hAnsi="Times New Roman" w:cs="Times New Roman"/>
          <w:sz w:val="28"/>
          <w:szCs w:val="28"/>
        </w:rPr>
        <w:t>лой трости, День матери, День инвалидов)</w:t>
      </w:r>
      <w:r w:rsidRPr="00ED0732">
        <w:rPr>
          <w:rFonts w:ascii="Times New Roman" w:hAnsi="Times New Roman" w:cs="Times New Roman"/>
          <w:sz w:val="28"/>
          <w:szCs w:val="28"/>
        </w:rPr>
        <w:t>, экскурсий для ветеранов и людей с ограниченными возможностями, участие в конкурсах, фестивалях реги</w:t>
      </w:r>
      <w:r w:rsidRPr="00ED0732">
        <w:rPr>
          <w:rFonts w:ascii="Times New Roman" w:hAnsi="Times New Roman" w:cs="Times New Roman"/>
          <w:sz w:val="28"/>
          <w:szCs w:val="28"/>
        </w:rPr>
        <w:t>о</w:t>
      </w:r>
      <w:r w:rsidRPr="00ED0732">
        <w:rPr>
          <w:rFonts w:ascii="Times New Roman" w:hAnsi="Times New Roman" w:cs="Times New Roman"/>
          <w:sz w:val="28"/>
          <w:szCs w:val="28"/>
        </w:rPr>
        <w:t>нального и федерального значения, включая обеспечение конкурсантов ко</w:t>
      </w:r>
      <w:r w:rsidRPr="00ED0732">
        <w:rPr>
          <w:rFonts w:ascii="Times New Roman" w:hAnsi="Times New Roman" w:cs="Times New Roman"/>
          <w:sz w:val="28"/>
          <w:szCs w:val="28"/>
        </w:rPr>
        <w:t>с</w:t>
      </w:r>
      <w:r w:rsidRPr="00ED0732">
        <w:rPr>
          <w:rFonts w:ascii="Times New Roman" w:hAnsi="Times New Roman" w:cs="Times New Roman"/>
          <w:sz w:val="28"/>
          <w:szCs w:val="28"/>
        </w:rPr>
        <w:t>тюмами и необходимым реквизитом, а также другие мероприятия</w:t>
      </w:r>
      <w:r w:rsidR="006C1134" w:rsidRPr="00ED0732">
        <w:rPr>
          <w:rFonts w:ascii="Times New Roman" w:hAnsi="Times New Roman" w:cs="Times New Roman"/>
          <w:sz w:val="28"/>
          <w:szCs w:val="28"/>
        </w:rPr>
        <w:t>,</w:t>
      </w:r>
      <w:r w:rsidR="006C1134" w:rsidRPr="00ED0732">
        <w:rPr>
          <w:rFonts w:ascii="Times New Roman" w:hAnsi="Times New Roman" w:cs="Times New Roman"/>
          <w:sz w:val="22"/>
          <w:szCs w:val="22"/>
        </w:rPr>
        <w:t xml:space="preserve"> </w:t>
      </w:r>
      <w:r w:rsidR="006C1134" w:rsidRPr="00ED0732">
        <w:rPr>
          <w:rFonts w:ascii="Times New Roman" w:hAnsi="Times New Roman" w:cs="Times New Roman"/>
          <w:sz w:val="28"/>
          <w:szCs w:val="28"/>
        </w:rPr>
        <w:t>напра</w:t>
      </w:r>
      <w:r w:rsidR="006C1134" w:rsidRPr="00ED0732">
        <w:rPr>
          <w:rFonts w:ascii="Times New Roman" w:hAnsi="Times New Roman" w:cs="Times New Roman"/>
          <w:sz w:val="28"/>
          <w:szCs w:val="28"/>
        </w:rPr>
        <w:t>в</w:t>
      </w:r>
      <w:r w:rsidR="006C1134" w:rsidRPr="00ED0732">
        <w:rPr>
          <w:rFonts w:ascii="Times New Roman" w:hAnsi="Times New Roman" w:cs="Times New Roman"/>
          <w:sz w:val="28"/>
          <w:szCs w:val="28"/>
        </w:rPr>
        <w:t>ленные на реабилитацию инвалидов, ветеранов и иных категорий граждан, нуждающихся в реабилитации.</w:t>
      </w:r>
      <w:r w:rsidR="006C1134" w:rsidRPr="00C76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732" w:rsidRDefault="00ED0732" w:rsidP="00ED073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рамках подпрограммы 48 инвалидов, ветеранов и иных категорий граждан, нуждающихся в реабилитации</w:t>
      </w:r>
      <w:r w:rsidR="000662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прошли обучение в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пьютерном классе и получили навыки работы на персональном компьютере</w:t>
      </w:r>
      <w:r w:rsidR="000662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F6" w:rsidRDefault="004B5BF6" w:rsidP="00715394">
      <w:pPr>
        <w:pStyle w:val="ConsPlusCell"/>
        <w:widowControl/>
        <w:ind w:firstLine="567"/>
        <w:jc w:val="both"/>
        <w:rPr>
          <w:sz w:val="28"/>
          <w:szCs w:val="28"/>
        </w:rPr>
      </w:pPr>
    </w:p>
    <w:p w:rsidR="009A2514" w:rsidRPr="00A966F7" w:rsidRDefault="00A86B4E" w:rsidP="00A86B4E">
      <w:pPr>
        <w:jc w:val="center"/>
        <w:rPr>
          <w:sz w:val="28"/>
          <w:szCs w:val="28"/>
        </w:rPr>
      </w:pPr>
      <w:r w:rsidRPr="00C763E9">
        <w:rPr>
          <w:sz w:val="28"/>
          <w:szCs w:val="28"/>
        </w:rPr>
        <w:t>Обеспечение доступности и качества образования</w:t>
      </w:r>
    </w:p>
    <w:p w:rsidR="00A86B4E" w:rsidRPr="00A966F7" w:rsidRDefault="00A86B4E" w:rsidP="00A86B4E">
      <w:pPr>
        <w:jc w:val="center"/>
        <w:rPr>
          <w:sz w:val="28"/>
          <w:szCs w:val="28"/>
        </w:rPr>
      </w:pPr>
    </w:p>
    <w:p w:rsidR="00482985" w:rsidRDefault="00C20A28" w:rsidP="00F22979">
      <w:pPr>
        <w:pStyle w:val="Default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укреплении материально-технической базы учреждений дошкольного образования в 2018 году</w:t>
      </w:r>
      <w:r w:rsidR="00D600BD">
        <w:rPr>
          <w:sz w:val="28"/>
          <w:szCs w:val="28"/>
        </w:rPr>
        <w:t xml:space="preserve"> выполнены ремонтные работы в МБДОУ детский сад  № 1 «Василек», МБДОУ детский сад  № 2 «Кораблик», МБДОУ детский сад  № 17 «Золотой ключик».</w:t>
      </w:r>
    </w:p>
    <w:p w:rsidR="0083210D" w:rsidRDefault="0083210D" w:rsidP="0083210D">
      <w:pPr>
        <w:ind w:right="-1" w:firstLine="709"/>
        <w:jc w:val="both"/>
        <w:rPr>
          <w:bCs/>
          <w:sz w:val="28"/>
          <w:szCs w:val="28"/>
        </w:rPr>
      </w:pPr>
      <w:r w:rsidRPr="004F271F">
        <w:rPr>
          <w:bCs/>
          <w:sz w:val="28"/>
          <w:szCs w:val="28"/>
        </w:rPr>
        <w:t>Реализация мероприятий подпрограммы 1 «Развитие системы дошк</w:t>
      </w:r>
      <w:r w:rsidRPr="004F271F">
        <w:rPr>
          <w:bCs/>
          <w:sz w:val="28"/>
          <w:szCs w:val="28"/>
        </w:rPr>
        <w:t>о</w:t>
      </w:r>
      <w:r w:rsidRPr="004F271F">
        <w:rPr>
          <w:bCs/>
          <w:sz w:val="28"/>
          <w:szCs w:val="28"/>
        </w:rPr>
        <w:t>льного образования город</w:t>
      </w:r>
      <w:r w:rsidR="00933D92">
        <w:rPr>
          <w:bCs/>
          <w:sz w:val="28"/>
          <w:szCs w:val="28"/>
        </w:rPr>
        <w:t>а</w:t>
      </w:r>
      <w:r w:rsidRPr="004F271F">
        <w:rPr>
          <w:bCs/>
          <w:sz w:val="28"/>
          <w:szCs w:val="28"/>
        </w:rPr>
        <w:t>-курорт</w:t>
      </w:r>
      <w:r w:rsidR="00933D92">
        <w:rPr>
          <w:bCs/>
          <w:sz w:val="28"/>
          <w:szCs w:val="28"/>
        </w:rPr>
        <w:t>а</w:t>
      </w:r>
      <w:r w:rsidRPr="004F271F">
        <w:rPr>
          <w:bCs/>
          <w:sz w:val="28"/>
          <w:szCs w:val="28"/>
        </w:rPr>
        <w:t xml:space="preserve"> Пятигорске» в 201</w:t>
      </w:r>
      <w:r w:rsidR="004F271F" w:rsidRPr="004F271F">
        <w:rPr>
          <w:bCs/>
          <w:sz w:val="28"/>
          <w:szCs w:val="28"/>
        </w:rPr>
        <w:t>8</w:t>
      </w:r>
      <w:r w:rsidRPr="004F271F">
        <w:rPr>
          <w:bCs/>
          <w:sz w:val="28"/>
          <w:szCs w:val="28"/>
        </w:rPr>
        <w:t xml:space="preserve"> году  позволила до</w:t>
      </w:r>
      <w:r w:rsidRPr="004F271F">
        <w:rPr>
          <w:bCs/>
          <w:sz w:val="28"/>
          <w:szCs w:val="28"/>
        </w:rPr>
        <w:t>с</w:t>
      </w:r>
      <w:r w:rsidRPr="004F271F">
        <w:rPr>
          <w:bCs/>
          <w:sz w:val="28"/>
          <w:szCs w:val="28"/>
        </w:rPr>
        <w:t>тигнуть показателя «Охват детей в возрасте от 1  до 6 лет дошкольным обр</w:t>
      </w:r>
      <w:r w:rsidRPr="004F271F">
        <w:rPr>
          <w:bCs/>
          <w:sz w:val="28"/>
          <w:szCs w:val="28"/>
        </w:rPr>
        <w:t>а</w:t>
      </w:r>
      <w:r w:rsidRPr="004F271F">
        <w:rPr>
          <w:bCs/>
          <w:sz w:val="28"/>
          <w:szCs w:val="28"/>
        </w:rPr>
        <w:t>зованием» до 7</w:t>
      </w:r>
      <w:r w:rsidR="004F271F">
        <w:rPr>
          <w:bCs/>
          <w:sz w:val="28"/>
          <w:szCs w:val="28"/>
        </w:rPr>
        <w:t>2</w:t>
      </w:r>
      <w:r w:rsidRPr="004F271F">
        <w:rPr>
          <w:bCs/>
          <w:sz w:val="28"/>
          <w:szCs w:val="28"/>
        </w:rPr>
        <w:t>,</w:t>
      </w:r>
      <w:r w:rsidR="004F271F">
        <w:rPr>
          <w:bCs/>
          <w:sz w:val="28"/>
          <w:szCs w:val="28"/>
        </w:rPr>
        <w:t>1</w:t>
      </w:r>
      <w:r w:rsidRPr="004F271F">
        <w:rPr>
          <w:bCs/>
          <w:sz w:val="28"/>
          <w:szCs w:val="28"/>
        </w:rPr>
        <w:t>% (при плановом значении показателя 7</w:t>
      </w:r>
      <w:r w:rsidR="004F271F">
        <w:rPr>
          <w:bCs/>
          <w:sz w:val="28"/>
          <w:szCs w:val="28"/>
        </w:rPr>
        <w:t>4</w:t>
      </w:r>
      <w:r w:rsidRPr="004F271F">
        <w:rPr>
          <w:bCs/>
          <w:sz w:val="28"/>
          <w:szCs w:val="28"/>
        </w:rPr>
        <w:t>,</w:t>
      </w:r>
      <w:r w:rsidR="004F271F">
        <w:rPr>
          <w:bCs/>
          <w:sz w:val="28"/>
          <w:szCs w:val="28"/>
        </w:rPr>
        <w:t>4</w:t>
      </w:r>
      <w:r w:rsidRPr="004F271F">
        <w:rPr>
          <w:bCs/>
          <w:sz w:val="28"/>
          <w:szCs w:val="28"/>
        </w:rPr>
        <w:t>%).</w:t>
      </w:r>
      <w:r w:rsidRPr="00A26E86">
        <w:rPr>
          <w:bCs/>
          <w:sz w:val="28"/>
          <w:szCs w:val="28"/>
        </w:rPr>
        <w:t xml:space="preserve"> </w:t>
      </w:r>
      <w:r w:rsidR="004F271F">
        <w:rPr>
          <w:bCs/>
          <w:sz w:val="28"/>
          <w:szCs w:val="28"/>
        </w:rPr>
        <w:t>Не достиж</w:t>
      </w:r>
      <w:r w:rsidR="004F271F">
        <w:rPr>
          <w:bCs/>
          <w:sz w:val="28"/>
          <w:szCs w:val="28"/>
        </w:rPr>
        <w:t>е</w:t>
      </w:r>
      <w:r w:rsidR="004F271F">
        <w:rPr>
          <w:bCs/>
          <w:sz w:val="28"/>
          <w:szCs w:val="28"/>
        </w:rPr>
        <w:t>ние планового показателя в</w:t>
      </w:r>
      <w:r w:rsidR="004F271F" w:rsidRPr="004F271F">
        <w:rPr>
          <w:bCs/>
          <w:sz w:val="28"/>
          <w:szCs w:val="28"/>
        </w:rPr>
        <w:t xml:space="preserve"> 2018 году </w:t>
      </w:r>
      <w:r w:rsidR="004F271F">
        <w:rPr>
          <w:bCs/>
          <w:sz w:val="28"/>
          <w:szCs w:val="28"/>
        </w:rPr>
        <w:t xml:space="preserve">связано с тем, что </w:t>
      </w:r>
      <w:r w:rsidR="004F271F" w:rsidRPr="004F271F">
        <w:rPr>
          <w:bCs/>
          <w:sz w:val="28"/>
          <w:szCs w:val="28"/>
        </w:rPr>
        <w:t>из-за аварийного с</w:t>
      </w:r>
      <w:r w:rsidR="004F271F" w:rsidRPr="004F271F">
        <w:rPr>
          <w:bCs/>
          <w:sz w:val="28"/>
          <w:szCs w:val="28"/>
        </w:rPr>
        <w:t>о</w:t>
      </w:r>
      <w:r w:rsidR="004F271F" w:rsidRPr="004F271F">
        <w:rPr>
          <w:bCs/>
          <w:sz w:val="28"/>
          <w:szCs w:val="28"/>
        </w:rPr>
        <w:t>стояния Литера «А» МБДОУ д/с № 17 «Золотой ключик» и закрытием МБДОУ Детский сад № 1 «Василек» на капремонт уменьшилось количество детей, посещающих детские сады</w:t>
      </w:r>
      <w:r w:rsidR="004F271F">
        <w:rPr>
          <w:bCs/>
          <w:sz w:val="28"/>
          <w:szCs w:val="28"/>
        </w:rPr>
        <w:t>.</w:t>
      </w:r>
    </w:p>
    <w:p w:rsidR="00E958B8" w:rsidRDefault="004F271F" w:rsidP="00933D92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Прочную научно-практическую основу для развития городского обр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зования </w:t>
      </w:r>
      <w:r w:rsidR="00933D92">
        <w:rPr>
          <w:bCs/>
          <w:sz w:val="28"/>
          <w:szCs w:val="28"/>
        </w:rPr>
        <w:t>составляет инновационная работа, основанная на гармоничном соч</w:t>
      </w:r>
      <w:r w:rsidR="00933D92">
        <w:rPr>
          <w:bCs/>
          <w:sz w:val="28"/>
          <w:szCs w:val="28"/>
        </w:rPr>
        <w:t>е</w:t>
      </w:r>
      <w:r w:rsidR="00933D92">
        <w:rPr>
          <w:bCs/>
          <w:sz w:val="28"/>
          <w:szCs w:val="28"/>
        </w:rPr>
        <w:t>тании традиций и новаций, охватывающая все виды учреждений образов</w:t>
      </w:r>
      <w:r w:rsidR="00933D92">
        <w:rPr>
          <w:bCs/>
          <w:sz w:val="28"/>
          <w:szCs w:val="28"/>
        </w:rPr>
        <w:t>а</w:t>
      </w:r>
      <w:r w:rsidR="00933D92">
        <w:rPr>
          <w:bCs/>
          <w:sz w:val="28"/>
          <w:szCs w:val="28"/>
        </w:rPr>
        <w:t>ния. В 2018 году в городе на базе общеобразовательных учреждений работ</w:t>
      </w:r>
      <w:r w:rsidR="00933D92">
        <w:rPr>
          <w:bCs/>
          <w:sz w:val="28"/>
          <w:szCs w:val="28"/>
        </w:rPr>
        <w:t>а</w:t>
      </w:r>
      <w:r w:rsidR="00933D92">
        <w:rPr>
          <w:bCs/>
          <w:sz w:val="28"/>
          <w:szCs w:val="28"/>
        </w:rPr>
        <w:t>ли 36 инновационных площадок, из них – 2 федерального уровня (на базе школ № 12 и 30), 2 – краевого уровня (в лицее № 15 и №</w:t>
      </w:r>
      <w:r w:rsidR="0017121D">
        <w:rPr>
          <w:bCs/>
          <w:sz w:val="28"/>
          <w:szCs w:val="28"/>
        </w:rPr>
        <w:t xml:space="preserve"> </w:t>
      </w:r>
      <w:r w:rsidR="00933D92">
        <w:rPr>
          <w:bCs/>
          <w:sz w:val="28"/>
          <w:szCs w:val="28"/>
        </w:rPr>
        <w:t>27).</w:t>
      </w:r>
    </w:p>
    <w:p w:rsidR="00E958B8" w:rsidRDefault="00E958B8" w:rsidP="00E958B8">
      <w:pPr>
        <w:pStyle w:val="Default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укреплении материально-технической базы общеобразовательных учреждений в 2018 году выполнены ремонтные работы в МБОУ «Гимназия № 4»</w:t>
      </w:r>
      <w:r w:rsidR="008E68D0">
        <w:rPr>
          <w:sz w:val="28"/>
          <w:szCs w:val="28"/>
        </w:rPr>
        <w:t>, а также выделены средства на изготовление проектно-сметной документации на ремонт</w:t>
      </w:r>
      <w:r>
        <w:rPr>
          <w:sz w:val="28"/>
          <w:szCs w:val="28"/>
        </w:rPr>
        <w:t xml:space="preserve"> МБОУ «Гимназия № 11».</w:t>
      </w:r>
    </w:p>
    <w:p w:rsidR="00E958B8" w:rsidRPr="005C428F" w:rsidRDefault="004F271F" w:rsidP="00933D92">
      <w:pPr>
        <w:ind w:right="-1" w:firstLine="709"/>
        <w:jc w:val="both"/>
        <w:rPr>
          <w:bCs/>
          <w:sz w:val="28"/>
          <w:szCs w:val="28"/>
        </w:rPr>
      </w:pPr>
      <w:r w:rsidRPr="004F271F">
        <w:rPr>
          <w:bCs/>
          <w:sz w:val="28"/>
          <w:szCs w:val="28"/>
        </w:rPr>
        <w:t xml:space="preserve"> </w:t>
      </w:r>
      <w:r w:rsidR="00933D92" w:rsidRPr="005C428F">
        <w:rPr>
          <w:bCs/>
          <w:sz w:val="28"/>
          <w:szCs w:val="28"/>
        </w:rPr>
        <w:t xml:space="preserve">Реализация мероприятий подпрограммы 2 «Развитие системы общего образования города-курорта Пятигорске» в 2018 году  позволила </w:t>
      </w:r>
      <w:r w:rsidR="00E958B8" w:rsidRPr="005C428F">
        <w:rPr>
          <w:bCs/>
          <w:sz w:val="28"/>
          <w:szCs w:val="28"/>
        </w:rPr>
        <w:t xml:space="preserve">достичь следующих значений </w:t>
      </w:r>
      <w:r w:rsidR="00933D92" w:rsidRPr="005C428F">
        <w:rPr>
          <w:bCs/>
          <w:sz w:val="28"/>
          <w:szCs w:val="28"/>
        </w:rPr>
        <w:t>показател</w:t>
      </w:r>
      <w:r w:rsidR="00E958B8" w:rsidRPr="005C428F">
        <w:rPr>
          <w:bCs/>
          <w:sz w:val="28"/>
          <w:szCs w:val="28"/>
        </w:rPr>
        <w:t>ей:</w:t>
      </w:r>
    </w:p>
    <w:p w:rsidR="005C428F" w:rsidRDefault="005C428F" w:rsidP="00933D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метам 97,4%;</w:t>
      </w:r>
    </w:p>
    <w:p w:rsidR="005C428F" w:rsidRDefault="004709A8" w:rsidP="00933D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доля педагогических работников общеобразовательных учреждений с высшим профессиональным образованием в общей численности педагогич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работников общеобразовательных учреждений 89,9%</w:t>
      </w:r>
    </w:p>
    <w:p w:rsidR="0083210D" w:rsidRPr="00482985" w:rsidRDefault="0083210D" w:rsidP="00832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82985">
        <w:rPr>
          <w:sz w:val="28"/>
          <w:szCs w:val="28"/>
        </w:rPr>
        <w:t xml:space="preserve"> рамках подпрограммы «Строительство,  реконструкция  объектов муниципальной собственности» муниципальной программы города-курорта Пятигорска «Развитие образования»</w:t>
      </w:r>
      <w:r>
        <w:rPr>
          <w:sz w:val="28"/>
          <w:szCs w:val="28"/>
        </w:rPr>
        <w:t xml:space="preserve"> п</w:t>
      </w:r>
      <w:r w:rsidRPr="00482985">
        <w:rPr>
          <w:sz w:val="28"/>
          <w:szCs w:val="28"/>
        </w:rPr>
        <w:t>роведены закупочные процедуры и з</w:t>
      </w:r>
      <w:r w:rsidRPr="00482985">
        <w:rPr>
          <w:sz w:val="28"/>
          <w:szCs w:val="28"/>
        </w:rPr>
        <w:t>а</w:t>
      </w:r>
      <w:r w:rsidRPr="00482985">
        <w:rPr>
          <w:sz w:val="28"/>
          <w:szCs w:val="28"/>
        </w:rPr>
        <w:t>ключены муниципальные контракты на проектирование следующих объектов с исполнением и оплатой в 2019 г</w:t>
      </w:r>
      <w:r>
        <w:rPr>
          <w:sz w:val="28"/>
          <w:szCs w:val="28"/>
        </w:rPr>
        <w:t>оду</w:t>
      </w:r>
      <w:r w:rsidRPr="00482985">
        <w:rPr>
          <w:sz w:val="28"/>
          <w:szCs w:val="28"/>
        </w:rPr>
        <w:t>:</w:t>
      </w:r>
    </w:p>
    <w:p w:rsidR="0083210D" w:rsidRPr="00482985" w:rsidRDefault="0083210D" w:rsidP="00832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</w:t>
      </w:r>
      <w:r w:rsidRPr="00482985">
        <w:rPr>
          <w:sz w:val="28"/>
          <w:szCs w:val="28"/>
        </w:rPr>
        <w:t>етский сад-ясли на 220 мест, ст. Константиновская, пересечение улиц Шоссейная и Почтовая</w:t>
      </w:r>
      <w:r>
        <w:rPr>
          <w:sz w:val="28"/>
          <w:szCs w:val="28"/>
        </w:rPr>
        <w:t>»;</w:t>
      </w:r>
    </w:p>
    <w:p w:rsidR="0083210D" w:rsidRPr="00482985" w:rsidRDefault="0083210D" w:rsidP="008321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82985">
        <w:rPr>
          <w:sz w:val="28"/>
          <w:szCs w:val="28"/>
        </w:rPr>
        <w:t xml:space="preserve">Реконструкция с элементами реставрации здания МОУ </w:t>
      </w:r>
      <w:r>
        <w:rPr>
          <w:sz w:val="28"/>
          <w:szCs w:val="28"/>
        </w:rPr>
        <w:t>«</w:t>
      </w:r>
      <w:r w:rsidRPr="00482985">
        <w:rPr>
          <w:sz w:val="28"/>
          <w:szCs w:val="28"/>
        </w:rPr>
        <w:t>Гимназия № 11</w:t>
      </w:r>
      <w:r>
        <w:rPr>
          <w:sz w:val="28"/>
          <w:szCs w:val="28"/>
        </w:rPr>
        <w:t>»</w:t>
      </w:r>
      <w:r w:rsidRPr="00482985">
        <w:rPr>
          <w:sz w:val="28"/>
          <w:szCs w:val="28"/>
        </w:rPr>
        <w:t xml:space="preserve"> пр. Кирова, 83 в г. Пятигорске</w:t>
      </w:r>
      <w:r>
        <w:rPr>
          <w:sz w:val="28"/>
          <w:szCs w:val="28"/>
        </w:rPr>
        <w:t>».</w:t>
      </w:r>
    </w:p>
    <w:p w:rsidR="0083210D" w:rsidRDefault="0083210D" w:rsidP="00FF4899">
      <w:pPr>
        <w:tabs>
          <w:tab w:val="left" w:pos="567"/>
        </w:tabs>
        <w:jc w:val="center"/>
        <w:rPr>
          <w:sz w:val="28"/>
          <w:szCs w:val="28"/>
        </w:rPr>
      </w:pPr>
    </w:p>
    <w:p w:rsidR="00A966F7" w:rsidRDefault="00FF4899" w:rsidP="00FF4899">
      <w:pPr>
        <w:tabs>
          <w:tab w:val="left" w:pos="567"/>
        </w:tabs>
        <w:jc w:val="center"/>
        <w:rPr>
          <w:sz w:val="28"/>
          <w:szCs w:val="28"/>
        </w:rPr>
      </w:pPr>
      <w:r w:rsidRPr="00A966F7">
        <w:rPr>
          <w:sz w:val="28"/>
          <w:szCs w:val="28"/>
        </w:rPr>
        <w:t xml:space="preserve">Развитие и расширение сети предприятий потребительского рынка </w:t>
      </w:r>
    </w:p>
    <w:p w:rsidR="00FF4899" w:rsidRDefault="00FF4899" w:rsidP="00FF4899">
      <w:pPr>
        <w:tabs>
          <w:tab w:val="left" w:pos="567"/>
        </w:tabs>
        <w:jc w:val="center"/>
        <w:rPr>
          <w:sz w:val="28"/>
          <w:szCs w:val="28"/>
        </w:rPr>
      </w:pPr>
      <w:r w:rsidRPr="00A966F7">
        <w:rPr>
          <w:sz w:val="28"/>
          <w:szCs w:val="28"/>
        </w:rPr>
        <w:t>и повышение качества и количества предоставляемых услуг</w:t>
      </w:r>
    </w:p>
    <w:p w:rsidR="00A65C60" w:rsidRPr="00A65C60" w:rsidRDefault="00A65C60" w:rsidP="00FF4899">
      <w:pPr>
        <w:tabs>
          <w:tab w:val="left" w:pos="567"/>
        </w:tabs>
        <w:jc w:val="center"/>
        <w:rPr>
          <w:sz w:val="28"/>
          <w:szCs w:val="28"/>
        </w:rPr>
      </w:pPr>
    </w:p>
    <w:p w:rsidR="00A65C60" w:rsidRPr="00415249" w:rsidRDefault="00A65C60" w:rsidP="00E958B8">
      <w:pPr>
        <w:shd w:val="clear" w:color="auto" w:fill="FFFFFF"/>
        <w:ind w:left="48" w:right="5" w:firstLine="709"/>
        <w:jc w:val="both"/>
        <w:rPr>
          <w:color w:val="000000"/>
          <w:spacing w:val="9"/>
          <w:sz w:val="28"/>
          <w:szCs w:val="28"/>
        </w:rPr>
      </w:pPr>
      <w:r w:rsidRPr="00415249">
        <w:rPr>
          <w:color w:val="000000"/>
          <w:sz w:val="28"/>
          <w:szCs w:val="28"/>
        </w:rPr>
        <w:t>В Пятигорске сформирована крупнейшая в крае инфраструктура то</w:t>
      </w:r>
      <w:r w:rsidRPr="00415249">
        <w:rPr>
          <w:color w:val="000000"/>
          <w:sz w:val="28"/>
          <w:szCs w:val="28"/>
        </w:rPr>
        <w:t>р</w:t>
      </w:r>
      <w:r w:rsidRPr="00415249">
        <w:rPr>
          <w:color w:val="000000"/>
          <w:sz w:val="28"/>
          <w:szCs w:val="28"/>
        </w:rPr>
        <w:t xml:space="preserve">говли и сферы услуг, насчитывающая в своем составе </w:t>
      </w:r>
      <w:r w:rsidRPr="00415249">
        <w:rPr>
          <w:b/>
          <w:color w:val="000000"/>
          <w:spacing w:val="11"/>
          <w:sz w:val="28"/>
          <w:szCs w:val="28"/>
        </w:rPr>
        <w:t xml:space="preserve"> </w:t>
      </w:r>
      <w:r w:rsidR="00A10857" w:rsidRPr="00A10857">
        <w:rPr>
          <w:color w:val="000000"/>
          <w:spacing w:val="11"/>
          <w:sz w:val="28"/>
          <w:szCs w:val="28"/>
        </w:rPr>
        <w:t>2</w:t>
      </w:r>
      <w:r w:rsidR="00E958B8">
        <w:rPr>
          <w:color w:val="000000"/>
          <w:spacing w:val="11"/>
          <w:sz w:val="28"/>
          <w:szCs w:val="28"/>
        </w:rPr>
        <w:t>236</w:t>
      </w:r>
      <w:r w:rsidR="00A10857" w:rsidRPr="00A10857">
        <w:rPr>
          <w:color w:val="000000"/>
          <w:spacing w:val="11"/>
          <w:sz w:val="28"/>
          <w:szCs w:val="28"/>
        </w:rPr>
        <w:t xml:space="preserve"> </w:t>
      </w:r>
      <w:r w:rsidRPr="00415249">
        <w:rPr>
          <w:color w:val="000000"/>
          <w:spacing w:val="11"/>
          <w:sz w:val="28"/>
          <w:szCs w:val="28"/>
        </w:rPr>
        <w:t xml:space="preserve">предприятий торговли и общественного </w:t>
      </w:r>
      <w:r w:rsidRPr="00415249">
        <w:rPr>
          <w:color w:val="000000"/>
          <w:spacing w:val="1"/>
          <w:sz w:val="28"/>
          <w:szCs w:val="28"/>
        </w:rPr>
        <w:t>питания, в том числе 14</w:t>
      </w:r>
      <w:r w:rsidR="00E958B8">
        <w:rPr>
          <w:color w:val="000000"/>
          <w:spacing w:val="1"/>
          <w:sz w:val="28"/>
          <w:szCs w:val="28"/>
        </w:rPr>
        <w:t>86</w:t>
      </w:r>
      <w:r w:rsidRPr="00415249">
        <w:rPr>
          <w:color w:val="000000"/>
          <w:spacing w:val="1"/>
          <w:sz w:val="28"/>
          <w:szCs w:val="28"/>
        </w:rPr>
        <w:t xml:space="preserve"> магазин</w:t>
      </w:r>
      <w:r w:rsidR="00E958B8">
        <w:rPr>
          <w:color w:val="000000"/>
          <w:spacing w:val="1"/>
          <w:sz w:val="28"/>
          <w:szCs w:val="28"/>
        </w:rPr>
        <w:t>ов</w:t>
      </w:r>
      <w:r w:rsidRPr="00415249">
        <w:rPr>
          <w:color w:val="000000"/>
          <w:spacing w:val="1"/>
          <w:sz w:val="28"/>
          <w:szCs w:val="28"/>
        </w:rPr>
        <w:t>,</w:t>
      </w:r>
      <w:r w:rsidRPr="00415249">
        <w:rPr>
          <w:b/>
          <w:color w:val="000000"/>
          <w:spacing w:val="1"/>
          <w:sz w:val="28"/>
          <w:szCs w:val="28"/>
        </w:rPr>
        <w:t xml:space="preserve"> </w:t>
      </w:r>
      <w:r w:rsidR="00E958B8">
        <w:rPr>
          <w:color w:val="000000"/>
          <w:spacing w:val="1"/>
          <w:sz w:val="28"/>
          <w:szCs w:val="28"/>
        </w:rPr>
        <w:t xml:space="preserve">348 </w:t>
      </w:r>
      <w:r w:rsidRPr="00415249">
        <w:rPr>
          <w:color w:val="000000"/>
          <w:spacing w:val="1"/>
          <w:sz w:val="28"/>
          <w:szCs w:val="28"/>
        </w:rPr>
        <w:t xml:space="preserve">предприятий мелкорозничной торговли с общей торговой площадью </w:t>
      </w:r>
      <w:r w:rsidR="00E958B8">
        <w:rPr>
          <w:color w:val="000000"/>
          <w:spacing w:val="1"/>
          <w:sz w:val="28"/>
          <w:szCs w:val="28"/>
        </w:rPr>
        <w:t>246,9</w:t>
      </w:r>
      <w:r w:rsidRPr="00415249">
        <w:rPr>
          <w:color w:val="000000"/>
          <w:spacing w:val="1"/>
          <w:sz w:val="28"/>
          <w:szCs w:val="28"/>
        </w:rPr>
        <w:t xml:space="preserve"> тыс. м</w:t>
      </w:r>
      <w:r w:rsidRPr="00415249">
        <w:rPr>
          <w:color w:val="000000"/>
          <w:spacing w:val="1"/>
          <w:sz w:val="28"/>
          <w:szCs w:val="28"/>
          <w:vertAlign w:val="superscript"/>
        </w:rPr>
        <w:t>2</w:t>
      </w:r>
      <w:r w:rsidRPr="00415249">
        <w:rPr>
          <w:color w:val="000000"/>
          <w:spacing w:val="1"/>
          <w:sz w:val="28"/>
          <w:szCs w:val="28"/>
        </w:rPr>
        <w:t xml:space="preserve">, </w:t>
      </w:r>
      <w:r w:rsidRPr="00415249">
        <w:rPr>
          <w:color w:val="000000"/>
          <w:spacing w:val="19"/>
          <w:sz w:val="28"/>
          <w:szCs w:val="28"/>
        </w:rPr>
        <w:t>40</w:t>
      </w:r>
      <w:r w:rsidR="000522D9">
        <w:rPr>
          <w:color w:val="000000"/>
          <w:spacing w:val="19"/>
          <w:sz w:val="28"/>
          <w:szCs w:val="28"/>
        </w:rPr>
        <w:t>2</w:t>
      </w:r>
      <w:r w:rsidRPr="00415249">
        <w:rPr>
          <w:color w:val="000000"/>
          <w:spacing w:val="19"/>
          <w:sz w:val="28"/>
          <w:szCs w:val="28"/>
        </w:rPr>
        <w:t xml:space="preserve"> предприяти</w:t>
      </w:r>
      <w:r w:rsidR="000522D9">
        <w:rPr>
          <w:color w:val="000000"/>
          <w:spacing w:val="19"/>
          <w:sz w:val="28"/>
          <w:szCs w:val="28"/>
        </w:rPr>
        <w:t>я</w:t>
      </w:r>
      <w:r w:rsidRPr="00415249">
        <w:rPr>
          <w:color w:val="000000"/>
          <w:spacing w:val="19"/>
          <w:sz w:val="28"/>
          <w:szCs w:val="28"/>
        </w:rPr>
        <w:t xml:space="preserve"> </w:t>
      </w:r>
      <w:r w:rsidRPr="00415249">
        <w:rPr>
          <w:color w:val="000000"/>
          <w:spacing w:val="1"/>
          <w:sz w:val="28"/>
          <w:szCs w:val="28"/>
        </w:rPr>
        <w:t>общественного питания на</w:t>
      </w:r>
      <w:r w:rsidRPr="00415249">
        <w:rPr>
          <w:b/>
          <w:color w:val="000000"/>
          <w:spacing w:val="1"/>
          <w:sz w:val="28"/>
          <w:szCs w:val="28"/>
        </w:rPr>
        <w:t xml:space="preserve"> </w:t>
      </w:r>
      <w:r w:rsidRPr="00415249">
        <w:rPr>
          <w:color w:val="000000"/>
          <w:spacing w:val="1"/>
          <w:sz w:val="28"/>
          <w:szCs w:val="28"/>
        </w:rPr>
        <w:t>14</w:t>
      </w:r>
      <w:r w:rsidR="000522D9">
        <w:rPr>
          <w:color w:val="000000"/>
          <w:spacing w:val="1"/>
          <w:sz w:val="28"/>
          <w:szCs w:val="28"/>
        </w:rPr>
        <w:t>,</w:t>
      </w:r>
      <w:r w:rsidRPr="00415249">
        <w:rPr>
          <w:color w:val="000000"/>
          <w:spacing w:val="1"/>
          <w:sz w:val="28"/>
          <w:szCs w:val="28"/>
        </w:rPr>
        <w:t>9</w:t>
      </w:r>
      <w:r w:rsidR="000522D9">
        <w:rPr>
          <w:color w:val="000000"/>
          <w:spacing w:val="1"/>
          <w:sz w:val="28"/>
          <w:szCs w:val="28"/>
        </w:rPr>
        <w:t>6 тыс.</w:t>
      </w:r>
      <w:r w:rsidRPr="00415249">
        <w:rPr>
          <w:color w:val="000000"/>
          <w:spacing w:val="1"/>
          <w:sz w:val="28"/>
          <w:szCs w:val="28"/>
        </w:rPr>
        <w:t xml:space="preserve"> посадо</w:t>
      </w:r>
      <w:r w:rsidRPr="00415249">
        <w:rPr>
          <w:color w:val="000000"/>
          <w:spacing w:val="1"/>
          <w:sz w:val="28"/>
          <w:szCs w:val="28"/>
        </w:rPr>
        <w:t>ч</w:t>
      </w:r>
      <w:r w:rsidRPr="00415249">
        <w:rPr>
          <w:color w:val="000000"/>
          <w:spacing w:val="1"/>
          <w:sz w:val="28"/>
          <w:szCs w:val="28"/>
        </w:rPr>
        <w:t>ных мест, из них 32</w:t>
      </w:r>
      <w:r w:rsidR="000522D9">
        <w:rPr>
          <w:color w:val="000000"/>
          <w:spacing w:val="1"/>
          <w:sz w:val="28"/>
          <w:szCs w:val="28"/>
        </w:rPr>
        <w:t>5</w:t>
      </w:r>
      <w:r w:rsidRPr="00415249">
        <w:rPr>
          <w:color w:val="000000"/>
          <w:spacing w:val="1"/>
          <w:sz w:val="28"/>
          <w:szCs w:val="28"/>
        </w:rPr>
        <w:t xml:space="preserve"> - массового питания  на 10,</w:t>
      </w:r>
      <w:r w:rsidR="000522D9">
        <w:rPr>
          <w:color w:val="000000"/>
          <w:spacing w:val="1"/>
          <w:sz w:val="28"/>
          <w:szCs w:val="28"/>
        </w:rPr>
        <w:t>41</w:t>
      </w:r>
      <w:r w:rsidRPr="00415249">
        <w:rPr>
          <w:color w:val="000000"/>
          <w:spacing w:val="1"/>
          <w:sz w:val="28"/>
          <w:szCs w:val="28"/>
        </w:rPr>
        <w:t xml:space="preserve"> тыс. посадочных мест</w:t>
      </w:r>
      <w:r w:rsidRPr="00415249">
        <w:rPr>
          <w:color w:val="000000"/>
          <w:spacing w:val="10"/>
          <w:sz w:val="28"/>
          <w:szCs w:val="28"/>
        </w:rPr>
        <w:t xml:space="preserve">, </w:t>
      </w:r>
      <w:r w:rsidRPr="00415249">
        <w:rPr>
          <w:color w:val="000000"/>
          <w:spacing w:val="3"/>
          <w:sz w:val="28"/>
          <w:szCs w:val="28"/>
        </w:rPr>
        <w:t>58 школьных и студенческих столовых на 3725</w:t>
      </w:r>
      <w:r w:rsidRPr="00415249">
        <w:rPr>
          <w:color w:val="000000"/>
          <w:spacing w:val="2"/>
          <w:sz w:val="28"/>
          <w:szCs w:val="28"/>
        </w:rPr>
        <w:t xml:space="preserve"> посадочных мест. </w:t>
      </w:r>
    </w:p>
    <w:p w:rsidR="00A65C60" w:rsidRPr="00415249" w:rsidRDefault="00A65C60" w:rsidP="00E958B8">
      <w:pPr>
        <w:shd w:val="clear" w:color="auto" w:fill="FFFFFF"/>
        <w:ind w:left="19" w:right="29" w:firstLine="709"/>
        <w:jc w:val="both"/>
        <w:rPr>
          <w:color w:val="000000"/>
          <w:spacing w:val="-1"/>
          <w:sz w:val="28"/>
          <w:szCs w:val="28"/>
        </w:rPr>
      </w:pPr>
      <w:r w:rsidRPr="00415249">
        <w:rPr>
          <w:color w:val="000000"/>
          <w:spacing w:val="1"/>
          <w:sz w:val="28"/>
          <w:szCs w:val="28"/>
        </w:rPr>
        <w:t>Бытовые услуги оказываются в 45</w:t>
      </w:r>
      <w:r w:rsidR="0040368A">
        <w:rPr>
          <w:color w:val="000000"/>
          <w:spacing w:val="1"/>
          <w:sz w:val="28"/>
          <w:szCs w:val="28"/>
        </w:rPr>
        <w:t>9</w:t>
      </w:r>
      <w:r w:rsidRPr="00415249">
        <w:rPr>
          <w:color w:val="000000"/>
          <w:spacing w:val="1"/>
          <w:sz w:val="28"/>
          <w:szCs w:val="28"/>
        </w:rPr>
        <w:t xml:space="preserve"> предприятиях бытового </w:t>
      </w:r>
      <w:r w:rsidRPr="00415249">
        <w:rPr>
          <w:color w:val="000000"/>
          <w:spacing w:val="-1"/>
          <w:sz w:val="28"/>
          <w:szCs w:val="28"/>
        </w:rPr>
        <w:t>обслуж</w:t>
      </w:r>
      <w:r w:rsidRPr="00415249">
        <w:rPr>
          <w:color w:val="000000"/>
          <w:spacing w:val="-1"/>
          <w:sz w:val="28"/>
          <w:szCs w:val="28"/>
        </w:rPr>
        <w:t>и</w:t>
      </w:r>
      <w:r w:rsidRPr="00415249">
        <w:rPr>
          <w:color w:val="000000"/>
          <w:spacing w:val="-1"/>
          <w:sz w:val="28"/>
          <w:szCs w:val="28"/>
        </w:rPr>
        <w:t>вания.</w:t>
      </w:r>
    </w:p>
    <w:p w:rsidR="00103002" w:rsidRPr="00415249" w:rsidRDefault="00103002" w:rsidP="00E958B8">
      <w:pPr>
        <w:shd w:val="clear" w:color="auto" w:fill="FFFFFF"/>
        <w:ind w:left="19" w:right="29" w:firstLine="709"/>
        <w:jc w:val="both"/>
        <w:rPr>
          <w:color w:val="000000"/>
          <w:spacing w:val="1"/>
          <w:sz w:val="28"/>
          <w:szCs w:val="28"/>
        </w:rPr>
      </w:pPr>
      <w:r w:rsidRPr="00415249">
        <w:rPr>
          <w:color w:val="000000"/>
          <w:spacing w:val="1"/>
          <w:sz w:val="28"/>
          <w:szCs w:val="28"/>
        </w:rPr>
        <w:t xml:space="preserve">Под  размещение 6-и рынков на  </w:t>
      </w:r>
      <w:r w:rsidR="0040368A">
        <w:rPr>
          <w:color w:val="000000"/>
          <w:spacing w:val="1"/>
          <w:sz w:val="28"/>
          <w:szCs w:val="28"/>
        </w:rPr>
        <w:t xml:space="preserve">1978 </w:t>
      </w:r>
      <w:r w:rsidRPr="00415249">
        <w:rPr>
          <w:color w:val="000000"/>
          <w:spacing w:val="1"/>
          <w:sz w:val="28"/>
          <w:szCs w:val="28"/>
        </w:rPr>
        <w:t xml:space="preserve">торговых мест отведено </w:t>
      </w:r>
      <w:r w:rsidR="0040368A">
        <w:rPr>
          <w:color w:val="000000"/>
          <w:spacing w:val="1"/>
          <w:sz w:val="28"/>
          <w:szCs w:val="28"/>
        </w:rPr>
        <w:t>13,6</w:t>
      </w:r>
      <w:r w:rsidRPr="00415249">
        <w:rPr>
          <w:color w:val="000000"/>
          <w:spacing w:val="1"/>
          <w:sz w:val="28"/>
          <w:szCs w:val="28"/>
        </w:rPr>
        <w:t xml:space="preserve"> гектаров земли, в том числе 4 рынка: - универсальные на </w:t>
      </w:r>
      <w:r w:rsidR="0040368A">
        <w:rPr>
          <w:color w:val="000000"/>
          <w:spacing w:val="1"/>
          <w:sz w:val="28"/>
          <w:szCs w:val="28"/>
        </w:rPr>
        <w:t>1659</w:t>
      </w:r>
      <w:r w:rsidRPr="00415249">
        <w:rPr>
          <w:color w:val="000000"/>
          <w:spacing w:val="1"/>
          <w:sz w:val="28"/>
          <w:szCs w:val="28"/>
        </w:rPr>
        <w:t xml:space="preserve"> торговых мест, 2</w:t>
      </w:r>
      <w:r w:rsidR="00344E25">
        <w:rPr>
          <w:color w:val="000000"/>
          <w:spacing w:val="1"/>
          <w:sz w:val="28"/>
          <w:szCs w:val="28"/>
        </w:rPr>
        <w:t xml:space="preserve"> </w:t>
      </w:r>
      <w:r w:rsidRPr="00415249">
        <w:rPr>
          <w:color w:val="000000"/>
          <w:spacing w:val="1"/>
          <w:sz w:val="28"/>
          <w:szCs w:val="28"/>
        </w:rPr>
        <w:t>- специализированные на 319 торговых мест (из них 1 сельскохозя</w:t>
      </w:r>
      <w:r w:rsidRPr="00415249">
        <w:rPr>
          <w:color w:val="000000"/>
          <w:spacing w:val="1"/>
          <w:sz w:val="28"/>
          <w:szCs w:val="28"/>
        </w:rPr>
        <w:t>й</w:t>
      </w:r>
      <w:r w:rsidRPr="00415249">
        <w:rPr>
          <w:color w:val="000000"/>
          <w:spacing w:val="1"/>
          <w:sz w:val="28"/>
          <w:szCs w:val="28"/>
        </w:rPr>
        <w:t xml:space="preserve">ственный рынок на 95 торговых мест).  </w:t>
      </w:r>
    </w:p>
    <w:p w:rsidR="00A65C60" w:rsidRDefault="00A65C60" w:rsidP="00A65C60">
      <w:pPr>
        <w:ind w:firstLine="720"/>
        <w:jc w:val="both"/>
        <w:rPr>
          <w:sz w:val="28"/>
          <w:szCs w:val="28"/>
        </w:rPr>
      </w:pPr>
      <w:r w:rsidRPr="00415249">
        <w:rPr>
          <w:sz w:val="28"/>
          <w:szCs w:val="28"/>
        </w:rPr>
        <w:t>В отраслях торговли и сферы услуг работает</w:t>
      </w:r>
      <w:r w:rsidRPr="00415249">
        <w:rPr>
          <w:b/>
          <w:sz w:val="28"/>
          <w:szCs w:val="28"/>
        </w:rPr>
        <w:t xml:space="preserve"> </w:t>
      </w:r>
      <w:r w:rsidR="0040368A">
        <w:rPr>
          <w:sz w:val="28"/>
          <w:szCs w:val="28"/>
        </w:rPr>
        <w:t>более</w:t>
      </w:r>
      <w:r w:rsidR="00344E25">
        <w:rPr>
          <w:sz w:val="28"/>
          <w:szCs w:val="28"/>
        </w:rPr>
        <w:t xml:space="preserve"> 20,0 </w:t>
      </w:r>
      <w:r w:rsidRPr="00415249">
        <w:rPr>
          <w:sz w:val="28"/>
          <w:szCs w:val="28"/>
        </w:rPr>
        <w:t xml:space="preserve">тыс. человек, в том числе, в торговле и общественном питании – </w:t>
      </w:r>
      <w:r w:rsidR="00344E25">
        <w:rPr>
          <w:sz w:val="28"/>
          <w:szCs w:val="28"/>
        </w:rPr>
        <w:t xml:space="preserve"> </w:t>
      </w:r>
      <w:r w:rsidR="0040368A">
        <w:rPr>
          <w:sz w:val="28"/>
          <w:szCs w:val="28"/>
        </w:rPr>
        <w:t>более</w:t>
      </w:r>
      <w:r w:rsidR="00344E25">
        <w:rPr>
          <w:sz w:val="28"/>
          <w:szCs w:val="28"/>
        </w:rPr>
        <w:t xml:space="preserve"> 1</w:t>
      </w:r>
      <w:r w:rsidRPr="00415249">
        <w:rPr>
          <w:sz w:val="28"/>
          <w:szCs w:val="28"/>
        </w:rPr>
        <w:t>7</w:t>
      </w:r>
      <w:r w:rsidR="00344E25">
        <w:rPr>
          <w:sz w:val="28"/>
          <w:szCs w:val="28"/>
        </w:rPr>
        <w:t>,0</w:t>
      </w:r>
      <w:r w:rsidRPr="00415249">
        <w:rPr>
          <w:sz w:val="28"/>
          <w:szCs w:val="28"/>
        </w:rPr>
        <w:t xml:space="preserve"> тыс. человек, в сфере бытовых услуг – </w:t>
      </w:r>
      <w:r w:rsidR="00344E25">
        <w:rPr>
          <w:sz w:val="28"/>
          <w:szCs w:val="28"/>
        </w:rPr>
        <w:t xml:space="preserve">более </w:t>
      </w:r>
      <w:r w:rsidRPr="00415249">
        <w:rPr>
          <w:sz w:val="28"/>
          <w:szCs w:val="28"/>
        </w:rPr>
        <w:t>3,</w:t>
      </w:r>
      <w:r w:rsidR="00344E25">
        <w:rPr>
          <w:sz w:val="28"/>
          <w:szCs w:val="28"/>
        </w:rPr>
        <w:t>0</w:t>
      </w:r>
      <w:r w:rsidRPr="00415249">
        <w:rPr>
          <w:sz w:val="28"/>
          <w:szCs w:val="28"/>
        </w:rPr>
        <w:t xml:space="preserve"> тыс. человек.</w:t>
      </w:r>
    </w:p>
    <w:p w:rsidR="0040368A" w:rsidRPr="0040368A" w:rsidRDefault="0040368A" w:rsidP="0040368A">
      <w:pPr>
        <w:ind w:firstLine="709"/>
        <w:jc w:val="both"/>
        <w:rPr>
          <w:sz w:val="28"/>
          <w:szCs w:val="28"/>
        </w:rPr>
      </w:pPr>
      <w:r w:rsidRPr="0040368A">
        <w:rPr>
          <w:sz w:val="28"/>
          <w:szCs w:val="28"/>
        </w:rPr>
        <w:t>По состоянию на 31.12.2018 года на территории города Пятигорска функционирует 4 сетевых компании (АО «Тандер», ООО «ИКС 5 Ритейл Групп», ООО «Метро кэш энд Керри», ООО «Атлас», «Красное и Белое»), объединяющих 52 сетевых магазинов («Магнит», «Пятерочка», «Перекр</w:t>
      </w:r>
      <w:r w:rsidRPr="0040368A">
        <w:rPr>
          <w:sz w:val="28"/>
          <w:szCs w:val="28"/>
        </w:rPr>
        <w:t>е</w:t>
      </w:r>
      <w:r w:rsidRPr="0040368A">
        <w:rPr>
          <w:sz w:val="28"/>
          <w:szCs w:val="28"/>
        </w:rPr>
        <w:t>сток», «Магнит-Косметик», «Метро», «Красное и Белое»).</w:t>
      </w:r>
    </w:p>
    <w:p w:rsidR="0040368A" w:rsidRPr="0040368A" w:rsidRDefault="0040368A" w:rsidP="0040368A">
      <w:pPr>
        <w:shd w:val="clear" w:color="auto" w:fill="FFFFFF"/>
        <w:ind w:right="43" w:firstLine="709"/>
        <w:jc w:val="both"/>
        <w:rPr>
          <w:sz w:val="28"/>
          <w:szCs w:val="28"/>
        </w:rPr>
      </w:pPr>
      <w:r w:rsidRPr="0040368A">
        <w:rPr>
          <w:sz w:val="28"/>
          <w:szCs w:val="28"/>
        </w:rPr>
        <w:t>Город занимает одно из ведущих мест в Ставропольском крае по нал</w:t>
      </w:r>
      <w:r w:rsidRPr="0040368A">
        <w:rPr>
          <w:sz w:val="28"/>
          <w:szCs w:val="28"/>
        </w:rPr>
        <w:t>и</w:t>
      </w:r>
      <w:r w:rsidRPr="0040368A">
        <w:rPr>
          <w:sz w:val="28"/>
          <w:szCs w:val="28"/>
        </w:rPr>
        <w:t>чию фирменной торговой сети предприятий пищевой и перерабатывающей промышленности города и края, так как это дает весомую гарантию качества реализуемой в городе продукции, стабилизации цен, и главное, решает в</w:t>
      </w:r>
      <w:r w:rsidRPr="0040368A">
        <w:rPr>
          <w:sz w:val="28"/>
          <w:szCs w:val="28"/>
        </w:rPr>
        <w:t>о</w:t>
      </w:r>
      <w:r w:rsidRPr="0040368A">
        <w:rPr>
          <w:sz w:val="28"/>
          <w:szCs w:val="28"/>
        </w:rPr>
        <w:t>просы бесперебойной торговли в городе основными продуктами питания.</w:t>
      </w:r>
      <w:r>
        <w:rPr>
          <w:sz w:val="28"/>
          <w:szCs w:val="28"/>
        </w:rPr>
        <w:t xml:space="preserve"> </w:t>
      </w:r>
      <w:r w:rsidRPr="0040368A">
        <w:rPr>
          <w:sz w:val="28"/>
          <w:szCs w:val="28"/>
        </w:rPr>
        <w:t>В настоящее время на территории города располагается 99 объектов фирме</w:t>
      </w:r>
      <w:r w:rsidRPr="0040368A">
        <w:rPr>
          <w:sz w:val="28"/>
          <w:szCs w:val="28"/>
        </w:rPr>
        <w:t>н</w:t>
      </w:r>
      <w:r w:rsidRPr="0040368A">
        <w:rPr>
          <w:sz w:val="28"/>
          <w:szCs w:val="28"/>
        </w:rPr>
        <w:t>ной сети.</w:t>
      </w:r>
    </w:p>
    <w:p w:rsidR="00A65C60" w:rsidRPr="00415249" w:rsidRDefault="00344E25" w:rsidP="00A65C60">
      <w:pPr>
        <w:ind w:firstLine="720"/>
        <w:jc w:val="both"/>
        <w:rPr>
          <w:sz w:val="28"/>
          <w:szCs w:val="28"/>
        </w:rPr>
      </w:pPr>
      <w:r w:rsidRPr="00344E25">
        <w:rPr>
          <w:sz w:val="28"/>
          <w:szCs w:val="28"/>
        </w:rPr>
        <w:lastRenderedPageBreak/>
        <w:t xml:space="preserve">Несмотря на высокую насыщенность </w:t>
      </w:r>
      <w:r>
        <w:rPr>
          <w:sz w:val="28"/>
          <w:szCs w:val="28"/>
        </w:rPr>
        <w:t>п</w:t>
      </w:r>
      <w:r w:rsidRPr="00344E25">
        <w:rPr>
          <w:color w:val="000000"/>
          <w:spacing w:val="6"/>
          <w:sz w:val="28"/>
          <w:szCs w:val="28"/>
        </w:rPr>
        <w:t>отребительский</w:t>
      </w:r>
      <w:r w:rsidRPr="00280557">
        <w:rPr>
          <w:color w:val="000000"/>
          <w:spacing w:val="6"/>
          <w:sz w:val="28"/>
          <w:szCs w:val="28"/>
        </w:rPr>
        <w:t xml:space="preserve"> рынок Пят</w:t>
      </w:r>
      <w:r w:rsidRPr="00280557">
        <w:rPr>
          <w:color w:val="000000"/>
          <w:spacing w:val="6"/>
          <w:sz w:val="28"/>
          <w:szCs w:val="28"/>
        </w:rPr>
        <w:t>и</w:t>
      </w:r>
      <w:r w:rsidRPr="00280557">
        <w:rPr>
          <w:color w:val="000000"/>
          <w:spacing w:val="6"/>
          <w:sz w:val="28"/>
          <w:szCs w:val="28"/>
        </w:rPr>
        <w:t>горска продолжает динамично развиваться</w:t>
      </w:r>
      <w:r>
        <w:rPr>
          <w:color w:val="000000"/>
          <w:spacing w:val="6"/>
          <w:sz w:val="28"/>
          <w:szCs w:val="28"/>
        </w:rPr>
        <w:t xml:space="preserve">. </w:t>
      </w:r>
      <w:r w:rsidR="00A65C60" w:rsidRPr="00415249">
        <w:rPr>
          <w:sz w:val="28"/>
          <w:szCs w:val="28"/>
        </w:rPr>
        <w:t>В 201</w:t>
      </w:r>
      <w:r w:rsidR="006E58BB">
        <w:rPr>
          <w:sz w:val="28"/>
          <w:szCs w:val="28"/>
        </w:rPr>
        <w:t>8</w:t>
      </w:r>
      <w:r w:rsidR="00A65C60" w:rsidRPr="00415249">
        <w:rPr>
          <w:sz w:val="28"/>
          <w:szCs w:val="28"/>
        </w:rPr>
        <w:t xml:space="preserve"> году открыт</w:t>
      </w:r>
      <w:r w:rsidR="006E58BB">
        <w:rPr>
          <w:sz w:val="28"/>
          <w:szCs w:val="28"/>
        </w:rPr>
        <w:t>о</w:t>
      </w:r>
      <w:r w:rsidR="00A65C60" w:rsidRPr="00415249">
        <w:rPr>
          <w:sz w:val="28"/>
          <w:szCs w:val="28"/>
        </w:rPr>
        <w:t xml:space="preserve"> </w:t>
      </w:r>
      <w:r w:rsidR="006E58BB">
        <w:rPr>
          <w:sz w:val="28"/>
          <w:szCs w:val="28"/>
        </w:rPr>
        <w:t>15</w:t>
      </w:r>
      <w:r w:rsidR="00A65C60" w:rsidRPr="00415249">
        <w:rPr>
          <w:sz w:val="28"/>
          <w:szCs w:val="28"/>
        </w:rPr>
        <w:t xml:space="preserve"> </w:t>
      </w:r>
      <w:r>
        <w:rPr>
          <w:sz w:val="28"/>
          <w:szCs w:val="28"/>
        </w:rPr>
        <w:t>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</w:t>
      </w:r>
      <w:r w:rsidR="006E58BB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A65C60" w:rsidRPr="00415249">
        <w:rPr>
          <w:sz w:val="28"/>
          <w:szCs w:val="28"/>
        </w:rPr>
        <w:t xml:space="preserve">торговли. </w:t>
      </w:r>
    </w:p>
    <w:p w:rsidR="00A65C60" w:rsidRPr="00415249" w:rsidRDefault="005B39CB" w:rsidP="00A65C60">
      <w:pPr>
        <w:ind w:firstLine="720"/>
        <w:jc w:val="both"/>
        <w:rPr>
          <w:sz w:val="28"/>
          <w:szCs w:val="28"/>
        </w:rPr>
      </w:pPr>
      <w:r w:rsidRPr="00415249">
        <w:rPr>
          <w:sz w:val="28"/>
          <w:szCs w:val="28"/>
        </w:rPr>
        <w:t>Общий т</w:t>
      </w:r>
      <w:r w:rsidR="00A65C60" w:rsidRPr="00415249">
        <w:rPr>
          <w:sz w:val="28"/>
          <w:szCs w:val="28"/>
        </w:rPr>
        <w:t xml:space="preserve">оварооборот </w:t>
      </w:r>
      <w:r w:rsidRPr="00415249">
        <w:rPr>
          <w:sz w:val="28"/>
          <w:szCs w:val="28"/>
        </w:rPr>
        <w:t xml:space="preserve">по г. Пятигорску </w:t>
      </w:r>
      <w:r w:rsidR="00A65C60" w:rsidRPr="00415249">
        <w:rPr>
          <w:sz w:val="28"/>
          <w:szCs w:val="28"/>
        </w:rPr>
        <w:t>за 201</w:t>
      </w:r>
      <w:r w:rsidR="006E58BB">
        <w:rPr>
          <w:sz w:val="28"/>
          <w:szCs w:val="28"/>
        </w:rPr>
        <w:t>8</w:t>
      </w:r>
      <w:r w:rsidR="00A65C60" w:rsidRPr="00415249">
        <w:rPr>
          <w:sz w:val="28"/>
          <w:szCs w:val="28"/>
        </w:rPr>
        <w:t xml:space="preserve"> год составил </w:t>
      </w:r>
      <w:r w:rsidR="006E58BB">
        <w:rPr>
          <w:sz w:val="28"/>
          <w:szCs w:val="28"/>
        </w:rPr>
        <w:t>104,0</w:t>
      </w:r>
      <w:r w:rsidR="00A65C60" w:rsidRPr="00415249">
        <w:rPr>
          <w:sz w:val="28"/>
          <w:szCs w:val="28"/>
        </w:rPr>
        <w:t xml:space="preserve"> млрд. руб</w:t>
      </w:r>
      <w:r w:rsidRPr="00415249">
        <w:rPr>
          <w:sz w:val="28"/>
          <w:szCs w:val="28"/>
        </w:rPr>
        <w:t>лей</w:t>
      </w:r>
      <w:r w:rsidR="00A65C60" w:rsidRPr="00415249">
        <w:rPr>
          <w:sz w:val="28"/>
          <w:szCs w:val="28"/>
        </w:rPr>
        <w:t xml:space="preserve">, </w:t>
      </w:r>
      <w:r w:rsidRPr="00415249">
        <w:rPr>
          <w:sz w:val="28"/>
          <w:szCs w:val="28"/>
        </w:rPr>
        <w:t>оборот</w:t>
      </w:r>
      <w:r w:rsidR="00A65C60" w:rsidRPr="00415249">
        <w:rPr>
          <w:sz w:val="28"/>
          <w:szCs w:val="28"/>
        </w:rPr>
        <w:t xml:space="preserve"> общественного питания</w:t>
      </w:r>
      <w:r w:rsidRPr="00415249">
        <w:rPr>
          <w:sz w:val="28"/>
          <w:szCs w:val="28"/>
        </w:rPr>
        <w:t xml:space="preserve">  - </w:t>
      </w:r>
      <w:r w:rsidR="00A65C60" w:rsidRPr="00415249">
        <w:rPr>
          <w:sz w:val="28"/>
          <w:szCs w:val="28"/>
        </w:rPr>
        <w:t xml:space="preserve"> 3,</w:t>
      </w:r>
      <w:r w:rsidR="006E58BB">
        <w:rPr>
          <w:sz w:val="28"/>
          <w:szCs w:val="28"/>
        </w:rPr>
        <w:t>8</w:t>
      </w:r>
      <w:r w:rsidR="00A65C60" w:rsidRPr="00415249">
        <w:rPr>
          <w:sz w:val="28"/>
          <w:szCs w:val="28"/>
        </w:rPr>
        <w:t xml:space="preserve"> млрд. руб</w:t>
      </w:r>
      <w:r w:rsidRPr="00415249">
        <w:rPr>
          <w:sz w:val="28"/>
          <w:szCs w:val="28"/>
        </w:rPr>
        <w:t>лей</w:t>
      </w:r>
      <w:r w:rsidR="00A65C60" w:rsidRPr="00415249">
        <w:rPr>
          <w:sz w:val="28"/>
          <w:szCs w:val="28"/>
        </w:rPr>
        <w:t xml:space="preserve">. </w:t>
      </w:r>
    </w:p>
    <w:p w:rsidR="00344E25" w:rsidRDefault="00A65C60" w:rsidP="00A659BB">
      <w:pPr>
        <w:ind w:firstLine="720"/>
        <w:jc w:val="both"/>
        <w:rPr>
          <w:sz w:val="28"/>
          <w:szCs w:val="28"/>
        </w:rPr>
      </w:pPr>
      <w:r w:rsidRPr="00415249">
        <w:rPr>
          <w:sz w:val="28"/>
          <w:szCs w:val="28"/>
        </w:rPr>
        <w:t>С целью предоставления жителям города дополнительной возможности в приобретении  продовольственных и непродовольственных товаров по ц</w:t>
      </w:r>
      <w:r w:rsidRPr="00415249">
        <w:rPr>
          <w:sz w:val="28"/>
          <w:szCs w:val="28"/>
        </w:rPr>
        <w:t>е</w:t>
      </w:r>
      <w:r w:rsidRPr="00415249">
        <w:rPr>
          <w:sz w:val="28"/>
          <w:szCs w:val="28"/>
        </w:rPr>
        <w:t>нам товаропроизводителей и оптовых</w:t>
      </w:r>
      <w:r w:rsidR="00A659BB" w:rsidRPr="00415249">
        <w:rPr>
          <w:sz w:val="28"/>
          <w:szCs w:val="28"/>
        </w:rPr>
        <w:t xml:space="preserve"> организаций</w:t>
      </w:r>
      <w:r w:rsidRPr="00415249">
        <w:rPr>
          <w:sz w:val="28"/>
          <w:szCs w:val="28"/>
        </w:rPr>
        <w:t xml:space="preserve">, </w:t>
      </w:r>
      <w:r w:rsidR="00A659BB" w:rsidRPr="00415249">
        <w:rPr>
          <w:sz w:val="28"/>
          <w:szCs w:val="28"/>
        </w:rPr>
        <w:t>администрацией города Пятигорска в</w:t>
      </w:r>
      <w:r w:rsidRPr="00415249">
        <w:rPr>
          <w:sz w:val="28"/>
          <w:szCs w:val="28"/>
        </w:rPr>
        <w:t xml:space="preserve"> 201</w:t>
      </w:r>
      <w:r w:rsidR="006E58BB">
        <w:rPr>
          <w:sz w:val="28"/>
          <w:szCs w:val="28"/>
        </w:rPr>
        <w:t>8</w:t>
      </w:r>
      <w:r w:rsidRPr="00415249">
        <w:rPr>
          <w:sz w:val="28"/>
          <w:szCs w:val="28"/>
        </w:rPr>
        <w:t xml:space="preserve"> год</w:t>
      </w:r>
      <w:r w:rsidR="00A659BB" w:rsidRPr="00415249">
        <w:rPr>
          <w:sz w:val="28"/>
          <w:szCs w:val="28"/>
        </w:rPr>
        <w:t>у</w:t>
      </w:r>
      <w:r w:rsidRPr="00415249">
        <w:rPr>
          <w:sz w:val="28"/>
          <w:szCs w:val="28"/>
        </w:rPr>
        <w:t xml:space="preserve">  организовано  и проведено </w:t>
      </w:r>
      <w:r w:rsidR="006E58BB">
        <w:rPr>
          <w:sz w:val="28"/>
          <w:szCs w:val="28"/>
        </w:rPr>
        <w:t>20</w:t>
      </w:r>
      <w:r w:rsidRPr="00415249">
        <w:rPr>
          <w:b/>
          <w:sz w:val="28"/>
          <w:szCs w:val="28"/>
        </w:rPr>
        <w:t xml:space="preserve"> </w:t>
      </w:r>
      <w:r w:rsidRPr="00415249">
        <w:rPr>
          <w:sz w:val="28"/>
          <w:szCs w:val="28"/>
        </w:rPr>
        <w:t xml:space="preserve"> ярмарок  по реализ</w:t>
      </w:r>
      <w:r w:rsidRPr="00415249">
        <w:rPr>
          <w:sz w:val="28"/>
          <w:szCs w:val="28"/>
        </w:rPr>
        <w:t>а</w:t>
      </w:r>
      <w:r w:rsidRPr="00415249">
        <w:rPr>
          <w:sz w:val="28"/>
          <w:szCs w:val="28"/>
        </w:rPr>
        <w:t>ции промышленных и продовольственных  товаров, сельхозпродукции, с</w:t>
      </w:r>
      <w:r w:rsidRPr="00415249">
        <w:rPr>
          <w:sz w:val="28"/>
          <w:szCs w:val="28"/>
        </w:rPr>
        <w:t>а</w:t>
      </w:r>
      <w:r w:rsidRPr="00415249">
        <w:rPr>
          <w:sz w:val="28"/>
          <w:szCs w:val="28"/>
        </w:rPr>
        <w:t>женцев и садово-огородного инвентаря. В ярмарк</w:t>
      </w:r>
      <w:r w:rsidR="00A659BB" w:rsidRPr="00415249">
        <w:rPr>
          <w:sz w:val="28"/>
          <w:szCs w:val="28"/>
        </w:rPr>
        <w:t>ах на постоянной основе</w:t>
      </w:r>
      <w:r w:rsidRPr="00415249">
        <w:rPr>
          <w:sz w:val="28"/>
          <w:szCs w:val="28"/>
        </w:rPr>
        <w:t xml:space="preserve"> прин</w:t>
      </w:r>
      <w:r w:rsidR="00A659BB" w:rsidRPr="00415249">
        <w:rPr>
          <w:sz w:val="28"/>
          <w:szCs w:val="28"/>
        </w:rPr>
        <w:t xml:space="preserve">имают </w:t>
      </w:r>
      <w:r w:rsidRPr="00415249">
        <w:rPr>
          <w:sz w:val="28"/>
          <w:szCs w:val="28"/>
        </w:rPr>
        <w:t>участие  более 1</w:t>
      </w:r>
      <w:r w:rsidR="006E58BB">
        <w:rPr>
          <w:sz w:val="28"/>
          <w:szCs w:val="28"/>
        </w:rPr>
        <w:t>2</w:t>
      </w:r>
      <w:r w:rsidRPr="00415249">
        <w:rPr>
          <w:sz w:val="28"/>
          <w:szCs w:val="28"/>
        </w:rPr>
        <w:t>0 организаций и предприятий, личных подсо</w:t>
      </w:r>
      <w:r w:rsidRPr="00415249">
        <w:rPr>
          <w:sz w:val="28"/>
          <w:szCs w:val="28"/>
        </w:rPr>
        <w:t>б</w:t>
      </w:r>
      <w:r w:rsidRPr="00415249">
        <w:rPr>
          <w:sz w:val="28"/>
          <w:szCs w:val="28"/>
        </w:rPr>
        <w:t>ных хозяйств, фермеров</w:t>
      </w:r>
      <w:r w:rsidR="00A659BB" w:rsidRPr="00415249">
        <w:rPr>
          <w:sz w:val="28"/>
          <w:szCs w:val="28"/>
        </w:rPr>
        <w:t xml:space="preserve"> г</w:t>
      </w:r>
      <w:r w:rsidRPr="00415249">
        <w:rPr>
          <w:sz w:val="28"/>
          <w:szCs w:val="28"/>
        </w:rPr>
        <w:t>орода Пятигорска, других городов КМВ и районов Ставропольского края (Предгорный</w:t>
      </w:r>
      <w:r w:rsidR="00A659BB" w:rsidRPr="00415249">
        <w:rPr>
          <w:sz w:val="28"/>
          <w:szCs w:val="28"/>
        </w:rPr>
        <w:t xml:space="preserve">, </w:t>
      </w:r>
      <w:r w:rsidRPr="00415249">
        <w:rPr>
          <w:sz w:val="28"/>
          <w:szCs w:val="28"/>
        </w:rPr>
        <w:t>Минераловодский, Кировский</w:t>
      </w:r>
      <w:r w:rsidR="00A659BB" w:rsidRPr="00415249">
        <w:rPr>
          <w:sz w:val="28"/>
          <w:szCs w:val="28"/>
        </w:rPr>
        <w:t>,</w:t>
      </w:r>
      <w:r w:rsidRPr="00415249">
        <w:rPr>
          <w:sz w:val="28"/>
          <w:szCs w:val="28"/>
        </w:rPr>
        <w:t xml:space="preserve"> Георг</w:t>
      </w:r>
      <w:r w:rsidRPr="00415249">
        <w:rPr>
          <w:sz w:val="28"/>
          <w:szCs w:val="28"/>
        </w:rPr>
        <w:t>и</w:t>
      </w:r>
      <w:r w:rsidRPr="00415249">
        <w:rPr>
          <w:sz w:val="28"/>
          <w:szCs w:val="28"/>
        </w:rPr>
        <w:t>евский</w:t>
      </w:r>
      <w:r w:rsidR="00A659BB" w:rsidRPr="00415249">
        <w:rPr>
          <w:sz w:val="28"/>
          <w:szCs w:val="28"/>
        </w:rPr>
        <w:t xml:space="preserve"> районы</w:t>
      </w:r>
      <w:r w:rsidRPr="00415249">
        <w:rPr>
          <w:sz w:val="28"/>
          <w:szCs w:val="28"/>
        </w:rPr>
        <w:t xml:space="preserve"> и др.),  республик  Карачаево-Черкессии,  Кабардино-Балкарии и др. </w:t>
      </w:r>
      <w:r w:rsidR="00344E25" w:rsidRPr="00344E25">
        <w:rPr>
          <w:sz w:val="28"/>
          <w:szCs w:val="28"/>
        </w:rPr>
        <w:t>Товарооборот каждой ярмарки состав</w:t>
      </w:r>
      <w:r w:rsidR="00344E25">
        <w:rPr>
          <w:sz w:val="28"/>
          <w:szCs w:val="28"/>
        </w:rPr>
        <w:t>ил</w:t>
      </w:r>
      <w:r w:rsidR="00344E25" w:rsidRPr="00344E25">
        <w:rPr>
          <w:sz w:val="28"/>
          <w:szCs w:val="28"/>
        </w:rPr>
        <w:t xml:space="preserve"> в среднем от 2,</w:t>
      </w:r>
      <w:r w:rsidR="006E58BB">
        <w:rPr>
          <w:sz w:val="28"/>
          <w:szCs w:val="28"/>
        </w:rPr>
        <w:t>0</w:t>
      </w:r>
      <w:r w:rsidR="00344E25" w:rsidRPr="00344E25">
        <w:rPr>
          <w:sz w:val="28"/>
          <w:szCs w:val="28"/>
        </w:rPr>
        <w:t xml:space="preserve"> до 3,</w:t>
      </w:r>
      <w:r w:rsidR="006E58BB">
        <w:rPr>
          <w:sz w:val="28"/>
          <w:szCs w:val="28"/>
        </w:rPr>
        <w:t>8</w:t>
      </w:r>
      <w:r w:rsidR="00344E25" w:rsidRPr="00344E25">
        <w:rPr>
          <w:sz w:val="28"/>
          <w:szCs w:val="28"/>
        </w:rPr>
        <w:t xml:space="preserve"> млн. руб</w:t>
      </w:r>
      <w:r w:rsidR="00344E25">
        <w:rPr>
          <w:sz w:val="28"/>
          <w:szCs w:val="28"/>
        </w:rPr>
        <w:t>лей.</w:t>
      </w:r>
    </w:p>
    <w:p w:rsidR="00F4669F" w:rsidRPr="00415249" w:rsidRDefault="00F4669F" w:rsidP="00F4669F">
      <w:pPr>
        <w:ind w:firstLine="567"/>
        <w:jc w:val="both"/>
        <w:rPr>
          <w:sz w:val="28"/>
          <w:szCs w:val="28"/>
        </w:rPr>
      </w:pPr>
      <w:r w:rsidRPr="00415249">
        <w:rPr>
          <w:sz w:val="28"/>
          <w:szCs w:val="28"/>
        </w:rPr>
        <w:t>В целях улучшения социально-экономического положения населения, нуждающегося в социальной поддержке, повышения качества и расширения объема услуг, предоставляемых населению, нуждающемуся в социальной поддержке, в городе Пятигорске с 2009 года реализуется муниципальная пр</w:t>
      </w:r>
      <w:r w:rsidRPr="00415249">
        <w:rPr>
          <w:sz w:val="28"/>
          <w:szCs w:val="28"/>
        </w:rPr>
        <w:t>о</w:t>
      </w:r>
      <w:r w:rsidRPr="00415249">
        <w:rPr>
          <w:sz w:val="28"/>
          <w:szCs w:val="28"/>
        </w:rPr>
        <w:t>грамма «Социальная карта», дающая право на предоставление скидки в ра</w:t>
      </w:r>
      <w:r w:rsidRPr="00415249">
        <w:rPr>
          <w:sz w:val="28"/>
          <w:szCs w:val="28"/>
        </w:rPr>
        <w:t>з</w:t>
      </w:r>
      <w:r w:rsidRPr="00415249">
        <w:rPr>
          <w:sz w:val="28"/>
          <w:szCs w:val="28"/>
        </w:rPr>
        <w:t>мере: 10% на приобретение продовольственных и промышленных товаров и на приобретение лекарственных препаратов и медикаментов; 30% на ремонт обуви; 50% на обед социальной столовой и на стрижку в парикмахерской; 15% на поездку в такси. В 201</w:t>
      </w:r>
      <w:r w:rsidR="003F7F1B">
        <w:rPr>
          <w:sz w:val="28"/>
          <w:szCs w:val="28"/>
        </w:rPr>
        <w:t>8</w:t>
      </w:r>
      <w:r w:rsidRPr="00415249">
        <w:rPr>
          <w:sz w:val="28"/>
          <w:szCs w:val="28"/>
        </w:rPr>
        <w:t xml:space="preserve"> год</w:t>
      </w:r>
      <w:r w:rsidR="00242120" w:rsidRPr="00415249">
        <w:rPr>
          <w:sz w:val="28"/>
          <w:szCs w:val="28"/>
        </w:rPr>
        <w:t>у</w:t>
      </w:r>
      <w:r w:rsidRPr="00415249">
        <w:rPr>
          <w:sz w:val="28"/>
          <w:szCs w:val="28"/>
        </w:rPr>
        <w:t xml:space="preserve"> в программе принимали участие </w:t>
      </w:r>
      <w:r w:rsidR="00666701">
        <w:rPr>
          <w:sz w:val="28"/>
          <w:szCs w:val="28"/>
        </w:rPr>
        <w:t>2</w:t>
      </w:r>
      <w:r w:rsidR="003F7F1B">
        <w:rPr>
          <w:sz w:val="28"/>
          <w:szCs w:val="28"/>
        </w:rPr>
        <w:t>5</w:t>
      </w:r>
      <w:r w:rsidRPr="00415249">
        <w:rPr>
          <w:sz w:val="28"/>
          <w:szCs w:val="28"/>
        </w:rPr>
        <w:t xml:space="preserve"> м</w:t>
      </w:r>
      <w:r w:rsidRPr="00415249">
        <w:rPr>
          <w:sz w:val="28"/>
          <w:szCs w:val="28"/>
        </w:rPr>
        <w:t>а</w:t>
      </w:r>
      <w:r w:rsidRPr="00415249">
        <w:rPr>
          <w:sz w:val="28"/>
          <w:szCs w:val="28"/>
        </w:rPr>
        <w:t>газин</w:t>
      </w:r>
      <w:r w:rsidR="00666701">
        <w:rPr>
          <w:sz w:val="28"/>
          <w:szCs w:val="28"/>
        </w:rPr>
        <w:t>ов</w:t>
      </w:r>
      <w:r w:rsidRPr="00415249">
        <w:rPr>
          <w:sz w:val="28"/>
          <w:szCs w:val="28"/>
        </w:rPr>
        <w:t>, 2</w:t>
      </w:r>
      <w:r w:rsidR="003F7F1B">
        <w:rPr>
          <w:sz w:val="28"/>
          <w:szCs w:val="28"/>
        </w:rPr>
        <w:t>9</w:t>
      </w:r>
      <w:r w:rsidRPr="00415249">
        <w:rPr>
          <w:sz w:val="28"/>
          <w:szCs w:val="28"/>
        </w:rPr>
        <w:t xml:space="preserve"> аптек, </w:t>
      </w:r>
      <w:r w:rsidR="00666701">
        <w:rPr>
          <w:sz w:val="28"/>
          <w:szCs w:val="28"/>
        </w:rPr>
        <w:t>5</w:t>
      </w:r>
      <w:r w:rsidRPr="00415249">
        <w:rPr>
          <w:sz w:val="28"/>
          <w:szCs w:val="28"/>
        </w:rPr>
        <w:t xml:space="preserve"> парикмахерских</w:t>
      </w:r>
      <w:r w:rsidRPr="005C3F60">
        <w:rPr>
          <w:sz w:val="28"/>
          <w:szCs w:val="28"/>
        </w:rPr>
        <w:t xml:space="preserve">, </w:t>
      </w:r>
      <w:r w:rsidR="005C3F60" w:rsidRPr="005C3F60">
        <w:rPr>
          <w:sz w:val="28"/>
          <w:szCs w:val="28"/>
        </w:rPr>
        <w:t>1</w:t>
      </w:r>
      <w:r w:rsidR="00242120" w:rsidRPr="005C3F60">
        <w:rPr>
          <w:sz w:val="28"/>
          <w:szCs w:val="28"/>
        </w:rPr>
        <w:t xml:space="preserve"> организации такси, </w:t>
      </w:r>
      <w:r w:rsidRPr="005C3F60">
        <w:rPr>
          <w:sz w:val="28"/>
          <w:szCs w:val="28"/>
        </w:rPr>
        <w:t>социальная</w:t>
      </w:r>
      <w:r w:rsidRPr="00415249">
        <w:rPr>
          <w:sz w:val="28"/>
          <w:szCs w:val="28"/>
        </w:rPr>
        <w:t xml:space="preserve"> стол</w:t>
      </w:r>
      <w:r w:rsidRPr="00415249">
        <w:rPr>
          <w:sz w:val="28"/>
          <w:szCs w:val="28"/>
        </w:rPr>
        <w:t>о</w:t>
      </w:r>
      <w:r w:rsidRPr="00415249">
        <w:rPr>
          <w:sz w:val="28"/>
          <w:szCs w:val="28"/>
        </w:rPr>
        <w:t xml:space="preserve">вая </w:t>
      </w:r>
      <w:r w:rsidR="00242120" w:rsidRPr="00415249">
        <w:rPr>
          <w:sz w:val="28"/>
          <w:szCs w:val="28"/>
        </w:rPr>
        <w:t>и пункт проведения технического осмотра транспортных средств</w:t>
      </w:r>
      <w:r w:rsidRPr="00415249">
        <w:rPr>
          <w:sz w:val="28"/>
          <w:szCs w:val="28"/>
        </w:rPr>
        <w:t>.</w:t>
      </w:r>
    </w:p>
    <w:p w:rsidR="00C14836" w:rsidRDefault="00C14836" w:rsidP="00C14836">
      <w:pPr>
        <w:ind w:firstLine="709"/>
        <w:jc w:val="both"/>
        <w:rPr>
          <w:sz w:val="28"/>
          <w:szCs w:val="28"/>
        </w:rPr>
      </w:pPr>
      <w:r w:rsidRPr="00415249">
        <w:rPr>
          <w:sz w:val="28"/>
          <w:szCs w:val="28"/>
        </w:rPr>
        <w:t>В</w:t>
      </w:r>
      <w:r w:rsidR="00F4669F" w:rsidRPr="00415249">
        <w:rPr>
          <w:sz w:val="28"/>
          <w:szCs w:val="28"/>
        </w:rPr>
        <w:t xml:space="preserve"> 201</w:t>
      </w:r>
      <w:r w:rsidR="00344E25">
        <w:rPr>
          <w:sz w:val="28"/>
          <w:szCs w:val="28"/>
        </w:rPr>
        <w:t>7</w:t>
      </w:r>
      <w:r w:rsidR="00F4669F" w:rsidRPr="00415249">
        <w:rPr>
          <w:sz w:val="28"/>
          <w:szCs w:val="28"/>
        </w:rPr>
        <w:t> год</w:t>
      </w:r>
      <w:r w:rsidR="00313C1A">
        <w:rPr>
          <w:sz w:val="28"/>
          <w:szCs w:val="28"/>
        </w:rPr>
        <w:t>у</w:t>
      </w:r>
      <w:r w:rsidR="00F4669F" w:rsidRPr="00415249">
        <w:rPr>
          <w:sz w:val="28"/>
          <w:szCs w:val="28"/>
        </w:rPr>
        <w:t xml:space="preserve"> выдано </w:t>
      </w:r>
      <w:r w:rsidR="00666701">
        <w:rPr>
          <w:sz w:val="28"/>
          <w:szCs w:val="28"/>
        </w:rPr>
        <w:t>8</w:t>
      </w:r>
      <w:r w:rsidR="005C3F60">
        <w:rPr>
          <w:sz w:val="28"/>
          <w:szCs w:val="28"/>
        </w:rPr>
        <w:t>4</w:t>
      </w:r>
      <w:r w:rsidRPr="00415249">
        <w:rPr>
          <w:sz w:val="28"/>
          <w:szCs w:val="28"/>
        </w:rPr>
        <w:t xml:space="preserve"> </w:t>
      </w:r>
      <w:r w:rsidR="00F4669F" w:rsidRPr="00415249">
        <w:rPr>
          <w:sz w:val="28"/>
          <w:szCs w:val="28"/>
        </w:rPr>
        <w:t>социальных карт</w:t>
      </w:r>
      <w:r w:rsidR="005C3F60">
        <w:rPr>
          <w:sz w:val="28"/>
          <w:szCs w:val="28"/>
        </w:rPr>
        <w:t>ы</w:t>
      </w:r>
      <w:r w:rsidR="00F4669F" w:rsidRPr="00415249">
        <w:rPr>
          <w:sz w:val="28"/>
          <w:szCs w:val="28"/>
        </w:rPr>
        <w:t xml:space="preserve">. </w:t>
      </w:r>
      <w:r w:rsidRPr="00415249">
        <w:rPr>
          <w:sz w:val="28"/>
          <w:szCs w:val="28"/>
        </w:rPr>
        <w:t>По выданным социальным картам мерами социальной поддержки пользуются более 5</w:t>
      </w:r>
      <w:r w:rsidR="005C3F60">
        <w:rPr>
          <w:sz w:val="28"/>
          <w:szCs w:val="28"/>
        </w:rPr>
        <w:t>4</w:t>
      </w:r>
      <w:r w:rsidR="00666701">
        <w:rPr>
          <w:sz w:val="28"/>
          <w:szCs w:val="28"/>
        </w:rPr>
        <w:t>00</w:t>
      </w:r>
      <w:r w:rsidRPr="00415249">
        <w:rPr>
          <w:sz w:val="28"/>
          <w:szCs w:val="28"/>
        </w:rPr>
        <w:t xml:space="preserve"> граждан.</w:t>
      </w:r>
    </w:p>
    <w:p w:rsidR="00EC458F" w:rsidRPr="00EC458F" w:rsidRDefault="00EC458F" w:rsidP="00EC4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C458F">
        <w:rPr>
          <w:sz w:val="28"/>
          <w:szCs w:val="28"/>
        </w:rPr>
        <w:t xml:space="preserve"> 2018 год</w:t>
      </w:r>
      <w:r>
        <w:rPr>
          <w:sz w:val="28"/>
          <w:szCs w:val="28"/>
        </w:rPr>
        <w:t>у</w:t>
      </w:r>
      <w:r w:rsidRPr="00EC458F">
        <w:rPr>
          <w:sz w:val="28"/>
          <w:szCs w:val="28"/>
        </w:rPr>
        <w:t xml:space="preserve"> между администрацией города Пятигорска и рынками г</w:t>
      </w:r>
      <w:r w:rsidRPr="00EC458F">
        <w:rPr>
          <w:sz w:val="28"/>
          <w:szCs w:val="28"/>
        </w:rPr>
        <w:t>о</w:t>
      </w:r>
      <w:r w:rsidRPr="00EC458F">
        <w:rPr>
          <w:sz w:val="28"/>
          <w:szCs w:val="28"/>
        </w:rPr>
        <w:t>рода Пятигорска подписано Соглашение об оказании мер помощи социально незащищенным категориям жителей города Пятигорска в части предоставл</w:t>
      </w:r>
      <w:r w:rsidRPr="00EC458F">
        <w:rPr>
          <w:sz w:val="28"/>
          <w:szCs w:val="28"/>
        </w:rPr>
        <w:t>е</w:t>
      </w:r>
      <w:r w:rsidRPr="00EC458F">
        <w:rPr>
          <w:sz w:val="28"/>
          <w:szCs w:val="28"/>
        </w:rPr>
        <w:t>ния торговых мест на розничных рынках города-курорта Пятигорска без о</w:t>
      </w:r>
      <w:r w:rsidRPr="00EC458F">
        <w:rPr>
          <w:sz w:val="28"/>
          <w:szCs w:val="28"/>
        </w:rPr>
        <w:t>п</w:t>
      </w:r>
      <w:r w:rsidRPr="00EC458F">
        <w:rPr>
          <w:sz w:val="28"/>
          <w:szCs w:val="28"/>
        </w:rPr>
        <w:t>латы стоимости для реализации излишков плодоовощной продукции, цветов, выращенных на приусадебных участках и участках, предназначенных для с</w:t>
      </w:r>
      <w:r w:rsidRPr="00EC458F">
        <w:rPr>
          <w:sz w:val="28"/>
          <w:szCs w:val="28"/>
        </w:rPr>
        <w:t>а</w:t>
      </w:r>
      <w:r w:rsidRPr="00EC458F">
        <w:rPr>
          <w:sz w:val="28"/>
          <w:szCs w:val="28"/>
        </w:rPr>
        <w:t>доводства и огородничества.</w:t>
      </w:r>
      <w:r>
        <w:rPr>
          <w:sz w:val="28"/>
          <w:szCs w:val="28"/>
        </w:rPr>
        <w:t xml:space="preserve"> </w:t>
      </w:r>
      <w:r w:rsidRPr="00EC458F">
        <w:rPr>
          <w:sz w:val="28"/>
          <w:szCs w:val="28"/>
        </w:rPr>
        <w:t>За период действия соглашения выдано 13 с</w:t>
      </w:r>
      <w:r w:rsidRPr="00EC458F">
        <w:rPr>
          <w:sz w:val="28"/>
          <w:szCs w:val="28"/>
        </w:rPr>
        <w:t>о</w:t>
      </w:r>
      <w:r w:rsidRPr="00EC458F">
        <w:rPr>
          <w:sz w:val="28"/>
          <w:szCs w:val="28"/>
        </w:rPr>
        <w:t xml:space="preserve">циальных карт рынка социальных услуг, </w:t>
      </w:r>
      <w:r>
        <w:rPr>
          <w:sz w:val="28"/>
          <w:szCs w:val="28"/>
        </w:rPr>
        <w:t xml:space="preserve">в том числе </w:t>
      </w:r>
      <w:r w:rsidRPr="00EC458F">
        <w:rPr>
          <w:sz w:val="28"/>
          <w:szCs w:val="28"/>
        </w:rPr>
        <w:t>11 карт – пенсионерам,</w:t>
      </w:r>
      <w:r>
        <w:rPr>
          <w:sz w:val="28"/>
          <w:szCs w:val="28"/>
        </w:rPr>
        <w:t xml:space="preserve"> </w:t>
      </w:r>
      <w:r w:rsidRPr="00EC458F">
        <w:rPr>
          <w:sz w:val="28"/>
          <w:szCs w:val="28"/>
        </w:rPr>
        <w:t>2 карты – инвалидам.</w:t>
      </w:r>
    </w:p>
    <w:p w:rsidR="00344E25" w:rsidRPr="00280557" w:rsidRDefault="00F4669F" w:rsidP="00344E25">
      <w:pPr>
        <w:ind w:firstLine="709"/>
        <w:jc w:val="both"/>
        <w:rPr>
          <w:sz w:val="28"/>
          <w:szCs w:val="28"/>
        </w:rPr>
      </w:pPr>
      <w:r w:rsidRPr="00415249">
        <w:rPr>
          <w:sz w:val="28"/>
          <w:szCs w:val="28"/>
        </w:rPr>
        <w:t>Согласно соглашениям, заключенным администрацией города с ро</w:t>
      </w:r>
      <w:r w:rsidRPr="00415249">
        <w:rPr>
          <w:sz w:val="28"/>
          <w:szCs w:val="28"/>
        </w:rPr>
        <w:t>з</w:t>
      </w:r>
      <w:r w:rsidRPr="00415249">
        <w:rPr>
          <w:sz w:val="28"/>
          <w:szCs w:val="28"/>
        </w:rPr>
        <w:t xml:space="preserve">ничными рынками, на </w:t>
      </w:r>
      <w:r w:rsidR="00344E25">
        <w:rPr>
          <w:sz w:val="28"/>
          <w:szCs w:val="28"/>
        </w:rPr>
        <w:t>6</w:t>
      </w:r>
      <w:r w:rsidRPr="00415249">
        <w:rPr>
          <w:sz w:val="28"/>
          <w:szCs w:val="28"/>
        </w:rPr>
        <w:t xml:space="preserve">-и рынках города предоставляется </w:t>
      </w:r>
      <w:r w:rsidR="00EC458F">
        <w:rPr>
          <w:sz w:val="28"/>
          <w:szCs w:val="28"/>
        </w:rPr>
        <w:t xml:space="preserve">205 </w:t>
      </w:r>
      <w:r w:rsidRPr="00415249">
        <w:rPr>
          <w:sz w:val="28"/>
          <w:szCs w:val="28"/>
        </w:rPr>
        <w:t>бесплатных торговых мест гражданам (жителям) города Пятигорска (незащищенным к</w:t>
      </w:r>
      <w:r w:rsidRPr="00415249">
        <w:rPr>
          <w:sz w:val="28"/>
          <w:szCs w:val="28"/>
        </w:rPr>
        <w:t>а</w:t>
      </w:r>
      <w:r w:rsidRPr="00415249">
        <w:rPr>
          <w:sz w:val="28"/>
          <w:szCs w:val="28"/>
        </w:rPr>
        <w:t>тегориям населения при предоставлении соответствующих документов), имеющим личные подсобные хозяйства</w:t>
      </w:r>
      <w:r w:rsidR="00344E25" w:rsidRPr="00344E25">
        <w:rPr>
          <w:sz w:val="28"/>
          <w:szCs w:val="28"/>
        </w:rPr>
        <w:t xml:space="preserve">, для реализации выращенной ими </w:t>
      </w:r>
      <w:r w:rsidR="00344E25" w:rsidRPr="00344E25">
        <w:rPr>
          <w:sz w:val="28"/>
          <w:szCs w:val="28"/>
        </w:rPr>
        <w:lastRenderedPageBreak/>
        <w:t>сельхозпродукции</w:t>
      </w:r>
      <w:r w:rsidR="00344E25">
        <w:rPr>
          <w:sz w:val="28"/>
          <w:szCs w:val="28"/>
        </w:rPr>
        <w:t>.</w:t>
      </w:r>
    </w:p>
    <w:p w:rsidR="00323513" w:rsidRDefault="00323513" w:rsidP="008725C3">
      <w:pPr>
        <w:jc w:val="center"/>
        <w:rPr>
          <w:sz w:val="28"/>
          <w:szCs w:val="28"/>
        </w:rPr>
      </w:pPr>
    </w:p>
    <w:p w:rsidR="00CC0A88" w:rsidRDefault="00CC0A88" w:rsidP="008725C3">
      <w:pPr>
        <w:jc w:val="center"/>
        <w:rPr>
          <w:sz w:val="28"/>
          <w:szCs w:val="28"/>
        </w:rPr>
      </w:pPr>
      <w:r w:rsidRPr="00A966F7">
        <w:rPr>
          <w:sz w:val="28"/>
          <w:szCs w:val="28"/>
        </w:rPr>
        <w:t>Развитие дорожно-транспортной системы города</w:t>
      </w:r>
    </w:p>
    <w:p w:rsidR="00853ADA" w:rsidRDefault="00853ADA" w:rsidP="008725C3">
      <w:pPr>
        <w:jc w:val="center"/>
        <w:rPr>
          <w:sz w:val="28"/>
          <w:szCs w:val="28"/>
        </w:rPr>
      </w:pPr>
    </w:p>
    <w:p w:rsidR="00EC2D3A" w:rsidRDefault="00EC2D3A" w:rsidP="00EC2D3A">
      <w:pPr>
        <w:ind w:firstLine="709"/>
        <w:contextualSpacing/>
        <w:jc w:val="both"/>
        <w:rPr>
          <w:bCs/>
          <w:sz w:val="28"/>
          <w:szCs w:val="28"/>
        </w:rPr>
      </w:pPr>
      <w:r w:rsidRPr="00EC2D3A">
        <w:rPr>
          <w:bCs/>
          <w:sz w:val="28"/>
          <w:szCs w:val="28"/>
        </w:rPr>
        <w:t>В соответствии с постановлением Правительства Ставропольского края от 30 декабря 2015 г. № 599-п «Об утверждении государственной программы Ставропольского края «Развитие транспортной системы и обеспечение без</w:t>
      </w:r>
      <w:r w:rsidRPr="00EC2D3A">
        <w:rPr>
          <w:bCs/>
          <w:sz w:val="28"/>
          <w:szCs w:val="28"/>
        </w:rPr>
        <w:t>о</w:t>
      </w:r>
      <w:r w:rsidRPr="00EC2D3A">
        <w:rPr>
          <w:bCs/>
          <w:sz w:val="28"/>
          <w:szCs w:val="28"/>
        </w:rPr>
        <w:t>пасности дорожного движения», постановлением администрации города П</w:t>
      </w:r>
      <w:r w:rsidRPr="00EC2D3A">
        <w:rPr>
          <w:bCs/>
          <w:sz w:val="28"/>
          <w:szCs w:val="28"/>
        </w:rPr>
        <w:t>я</w:t>
      </w:r>
      <w:r w:rsidRPr="00EC2D3A">
        <w:rPr>
          <w:bCs/>
          <w:sz w:val="28"/>
          <w:szCs w:val="28"/>
        </w:rPr>
        <w:t>тигорска от 25.12.2013 № 4819 «Об утверждении муниципальной программы города-курорта Пятигорска «Развитие транспортной системы и обеспечение безопасности дорожного движения» в 2018 году городу-курорту Пятигорску Министерством дорожного хозяйства и транспорта Ставропольского края выделены субсидии на ремонт автомобильных дорог общего пользования м</w:t>
      </w:r>
      <w:r w:rsidRPr="00EC2D3A">
        <w:rPr>
          <w:bCs/>
          <w:sz w:val="28"/>
          <w:szCs w:val="28"/>
        </w:rPr>
        <w:t>е</w:t>
      </w:r>
      <w:r w:rsidRPr="00EC2D3A">
        <w:rPr>
          <w:bCs/>
          <w:sz w:val="28"/>
          <w:szCs w:val="28"/>
        </w:rPr>
        <w:t>стного значения на 21 улицу общей площадью 106461 м2 на сумму 82453 тыс. рублей. Работы по ремонту дорог выполнены в полном объеме в уст</w:t>
      </w:r>
      <w:r w:rsidRPr="00EC2D3A">
        <w:rPr>
          <w:bCs/>
          <w:sz w:val="28"/>
          <w:szCs w:val="28"/>
        </w:rPr>
        <w:t>а</w:t>
      </w:r>
      <w:r w:rsidRPr="00EC2D3A">
        <w:rPr>
          <w:bCs/>
          <w:sz w:val="28"/>
          <w:szCs w:val="28"/>
        </w:rPr>
        <w:t>новленные муниципальными контрактами и Соглашениями с Министерством дорожного хозяйства и транспорта Ставропольского края сроками</w:t>
      </w:r>
      <w:r>
        <w:rPr>
          <w:bCs/>
          <w:sz w:val="28"/>
          <w:szCs w:val="28"/>
        </w:rPr>
        <w:t>.</w:t>
      </w:r>
    </w:p>
    <w:p w:rsidR="00EC2D3A" w:rsidRPr="00EC2D3A" w:rsidRDefault="00EC2D3A" w:rsidP="00EC2D3A">
      <w:pPr>
        <w:pStyle w:val="Default0"/>
        <w:ind w:firstLine="567"/>
        <w:jc w:val="both"/>
        <w:rPr>
          <w:bCs/>
          <w:color w:val="auto"/>
          <w:kern w:val="0"/>
          <w:sz w:val="28"/>
          <w:szCs w:val="28"/>
          <w:lang w:eastAsia="ru-RU" w:bidi="ar-SA"/>
        </w:rPr>
      </w:pPr>
      <w:r w:rsidRPr="00EC2D3A">
        <w:rPr>
          <w:bCs/>
          <w:color w:val="auto"/>
          <w:kern w:val="0"/>
          <w:sz w:val="28"/>
          <w:szCs w:val="28"/>
          <w:lang w:eastAsia="ru-RU" w:bidi="ar-SA"/>
        </w:rPr>
        <w:t>Произведен ремонт автомобильных дорог общего пользования местного значения (21 улица) общей  площадью 106461 м2. Выполнена замена асфальтобетонного покрытия, замена бордюрного камня на улицах: Ясная, Оранжерейная, имени Захарова С.Н., 50 лет ВЛКСМ, Карла Маркса, Кучуры, Парковая, Центральная, Братьев Бернардацци, Лермонтова, Кочубея, Советская, Эльбрусская,  Красная, Шоссейная, Пестова, проспектах: Свободы, Советской Армии, переулке Привокзальный, пл. Ленина, автомобильной дороге «Подъезд к станице Константиновской.</w:t>
      </w:r>
    </w:p>
    <w:p w:rsidR="00EC2D3A" w:rsidRPr="00EC2D3A" w:rsidRDefault="00EC2D3A" w:rsidP="00EC2D3A">
      <w:pPr>
        <w:ind w:firstLine="709"/>
        <w:contextualSpacing/>
        <w:jc w:val="both"/>
        <w:rPr>
          <w:bCs/>
          <w:sz w:val="28"/>
          <w:szCs w:val="28"/>
        </w:rPr>
      </w:pPr>
      <w:r w:rsidRPr="00EC2D3A">
        <w:rPr>
          <w:bCs/>
          <w:sz w:val="28"/>
          <w:szCs w:val="28"/>
        </w:rPr>
        <w:t>Также за счет средств бюджета города в 2018 году выполнен ремонт дорог общего пользования местного значения на сумму 15870,33 тыс. рублей.</w:t>
      </w:r>
    </w:p>
    <w:p w:rsidR="00EC2D3A" w:rsidRPr="00EC2D3A" w:rsidRDefault="00EC2D3A" w:rsidP="00EC2D3A">
      <w:pPr>
        <w:ind w:firstLine="709"/>
        <w:jc w:val="both"/>
        <w:rPr>
          <w:sz w:val="28"/>
          <w:szCs w:val="28"/>
        </w:rPr>
      </w:pPr>
      <w:r w:rsidRPr="00EC2D3A">
        <w:rPr>
          <w:sz w:val="28"/>
          <w:szCs w:val="28"/>
        </w:rPr>
        <w:t xml:space="preserve">С целью сокращения аварийных ситуаций, комфортности движения по городу </w:t>
      </w:r>
      <w:r>
        <w:rPr>
          <w:sz w:val="28"/>
          <w:szCs w:val="28"/>
        </w:rPr>
        <w:t>в</w:t>
      </w:r>
      <w:r w:rsidRPr="00EC2D3A">
        <w:rPr>
          <w:sz w:val="28"/>
          <w:szCs w:val="28"/>
        </w:rPr>
        <w:t xml:space="preserve"> рамках реализации мероприятий подпрограммы «Развитие тран</w:t>
      </w:r>
      <w:r w:rsidRPr="00EC2D3A">
        <w:rPr>
          <w:sz w:val="28"/>
          <w:szCs w:val="28"/>
        </w:rPr>
        <w:t>с</w:t>
      </w:r>
      <w:r w:rsidRPr="00EC2D3A">
        <w:rPr>
          <w:sz w:val="28"/>
          <w:szCs w:val="28"/>
        </w:rPr>
        <w:t>портной системы» государственной программы Ставропольского края «Ра</w:t>
      </w:r>
      <w:r w:rsidRPr="00EC2D3A">
        <w:rPr>
          <w:sz w:val="28"/>
          <w:szCs w:val="28"/>
        </w:rPr>
        <w:t>з</w:t>
      </w:r>
      <w:r w:rsidRPr="00EC2D3A">
        <w:rPr>
          <w:sz w:val="28"/>
          <w:szCs w:val="28"/>
        </w:rPr>
        <w:t>витие транспортной системы и обеспечение безопасности дорожного движ</w:t>
      </w:r>
      <w:r w:rsidRPr="00EC2D3A">
        <w:rPr>
          <w:sz w:val="28"/>
          <w:szCs w:val="28"/>
        </w:rPr>
        <w:t>е</w:t>
      </w:r>
      <w:r w:rsidRPr="00EC2D3A">
        <w:rPr>
          <w:sz w:val="28"/>
          <w:szCs w:val="28"/>
        </w:rPr>
        <w:t>ния» и  подпрограммы «Строительство, реконструкция и модернизация улично-дорожной сети в городе-курорте Пятигорске» муниципальной пр</w:t>
      </w:r>
      <w:r w:rsidRPr="00EC2D3A">
        <w:rPr>
          <w:sz w:val="28"/>
          <w:szCs w:val="28"/>
        </w:rPr>
        <w:t>о</w:t>
      </w:r>
      <w:r w:rsidRPr="00EC2D3A">
        <w:rPr>
          <w:sz w:val="28"/>
          <w:szCs w:val="28"/>
        </w:rPr>
        <w:t>граммы города-курорта Пятигорска «Развитие транспортной системы и обе</w:t>
      </w:r>
      <w:r w:rsidRPr="00EC2D3A">
        <w:rPr>
          <w:sz w:val="28"/>
          <w:szCs w:val="28"/>
        </w:rPr>
        <w:t>с</w:t>
      </w:r>
      <w:r w:rsidRPr="00EC2D3A">
        <w:rPr>
          <w:sz w:val="28"/>
          <w:szCs w:val="28"/>
        </w:rPr>
        <w:t>печение безопасности дорожного движения» выделены бюджетные ассигн</w:t>
      </w:r>
      <w:r w:rsidRPr="00EC2D3A">
        <w:rPr>
          <w:sz w:val="28"/>
          <w:szCs w:val="28"/>
        </w:rPr>
        <w:t>о</w:t>
      </w:r>
      <w:r w:rsidRPr="00EC2D3A">
        <w:rPr>
          <w:sz w:val="28"/>
          <w:szCs w:val="28"/>
        </w:rPr>
        <w:t>вания на строительство подземного пешеходного перехода на пересечении ул. Мира и ул. Украинская в г. Пятигорске в 2018 году   – 17,2 млн. руб</w:t>
      </w:r>
      <w:r>
        <w:rPr>
          <w:sz w:val="28"/>
          <w:szCs w:val="28"/>
        </w:rPr>
        <w:t>лей</w:t>
      </w:r>
      <w:r w:rsidRPr="00EC2D3A">
        <w:rPr>
          <w:sz w:val="28"/>
          <w:szCs w:val="28"/>
        </w:rPr>
        <w:t>, в том числе за счет средств краевого бюджета – 14,0 млн. руб., за счет средств местного бюджета – 3,2 млн. руб.  Освоено – 9,9 млн. руб. Завершение стро</w:t>
      </w:r>
      <w:r w:rsidRPr="00EC2D3A">
        <w:rPr>
          <w:sz w:val="28"/>
          <w:szCs w:val="28"/>
        </w:rPr>
        <w:t>и</w:t>
      </w:r>
      <w:r w:rsidRPr="00EC2D3A">
        <w:rPr>
          <w:sz w:val="28"/>
          <w:szCs w:val="28"/>
        </w:rPr>
        <w:t>тельства</w:t>
      </w:r>
      <w:r>
        <w:rPr>
          <w:sz w:val="28"/>
          <w:szCs w:val="28"/>
        </w:rPr>
        <w:t xml:space="preserve"> предусмотрено</w:t>
      </w:r>
      <w:r w:rsidRPr="00EC2D3A">
        <w:rPr>
          <w:sz w:val="28"/>
          <w:szCs w:val="28"/>
        </w:rPr>
        <w:t xml:space="preserve"> в 2019 году.</w:t>
      </w:r>
    </w:p>
    <w:p w:rsidR="00DB3ED3" w:rsidRPr="00DB3ED3" w:rsidRDefault="00DB3ED3" w:rsidP="006052A7">
      <w:pPr>
        <w:ind w:firstLine="709"/>
        <w:jc w:val="both"/>
        <w:rPr>
          <w:bCs/>
          <w:sz w:val="28"/>
          <w:szCs w:val="28"/>
        </w:rPr>
      </w:pPr>
    </w:p>
    <w:bookmarkEnd w:id="0"/>
    <w:bookmarkEnd w:id="1"/>
    <w:p w:rsidR="00853ADA" w:rsidRDefault="00853ADA" w:rsidP="004A34D0">
      <w:pPr>
        <w:tabs>
          <w:tab w:val="left" w:pos="567"/>
        </w:tabs>
        <w:jc w:val="both"/>
        <w:rPr>
          <w:bCs/>
          <w:sz w:val="28"/>
          <w:szCs w:val="28"/>
        </w:rPr>
      </w:pPr>
    </w:p>
    <w:p w:rsidR="00853ADA" w:rsidRDefault="00853ADA" w:rsidP="004A34D0">
      <w:pPr>
        <w:tabs>
          <w:tab w:val="left" w:pos="567"/>
        </w:tabs>
        <w:jc w:val="both"/>
        <w:rPr>
          <w:bCs/>
          <w:sz w:val="28"/>
          <w:szCs w:val="28"/>
        </w:rPr>
      </w:pPr>
    </w:p>
    <w:p w:rsidR="004A34D0" w:rsidRPr="0002791D" w:rsidRDefault="004A34D0" w:rsidP="004A34D0">
      <w:pPr>
        <w:tabs>
          <w:tab w:val="left" w:pos="567"/>
        </w:tabs>
        <w:jc w:val="both"/>
        <w:rPr>
          <w:bCs/>
          <w:sz w:val="28"/>
          <w:szCs w:val="28"/>
        </w:rPr>
      </w:pPr>
      <w:r w:rsidRPr="0002791D">
        <w:rPr>
          <w:bCs/>
          <w:sz w:val="28"/>
          <w:szCs w:val="28"/>
        </w:rPr>
        <w:t>6. Совершенствование системы муниципального управления,  стандартиз</w:t>
      </w:r>
      <w:r w:rsidRPr="0002791D">
        <w:rPr>
          <w:bCs/>
          <w:sz w:val="28"/>
          <w:szCs w:val="28"/>
        </w:rPr>
        <w:t>а</w:t>
      </w:r>
      <w:r w:rsidRPr="0002791D">
        <w:rPr>
          <w:bCs/>
          <w:sz w:val="28"/>
          <w:szCs w:val="28"/>
        </w:rPr>
        <w:lastRenderedPageBreak/>
        <w:t>ция и регламентации муниципальных услуг, развитие программно-целевого подхода и принципов проектного управления, подготовка менеджеров инн</w:t>
      </w:r>
      <w:r w:rsidRPr="0002791D">
        <w:rPr>
          <w:bCs/>
          <w:sz w:val="28"/>
          <w:szCs w:val="28"/>
        </w:rPr>
        <w:t>о</w:t>
      </w:r>
      <w:r w:rsidRPr="0002791D">
        <w:rPr>
          <w:bCs/>
          <w:sz w:val="28"/>
          <w:szCs w:val="28"/>
        </w:rPr>
        <w:t>вации</w:t>
      </w:r>
    </w:p>
    <w:p w:rsidR="005226A4" w:rsidRDefault="005226A4" w:rsidP="005226A4">
      <w:pPr>
        <w:pStyle w:val="Style1"/>
        <w:widowControl/>
        <w:rPr>
          <w:sz w:val="28"/>
          <w:szCs w:val="28"/>
          <w:highlight w:val="yellow"/>
        </w:rPr>
      </w:pPr>
    </w:p>
    <w:p w:rsidR="00E34473" w:rsidRDefault="00E34473" w:rsidP="003D70EA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совершенствования </w:t>
      </w:r>
      <w:r w:rsidRPr="0002791D">
        <w:rPr>
          <w:bCs/>
          <w:sz w:val="28"/>
          <w:szCs w:val="28"/>
        </w:rPr>
        <w:t>системы муниципального управления</w:t>
      </w:r>
      <w:r>
        <w:rPr>
          <w:bCs/>
          <w:sz w:val="28"/>
          <w:szCs w:val="28"/>
        </w:rPr>
        <w:t xml:space="preserve">, </w:t>
      </w:r>
      <w:r w:rsidRPr="0002791D">
        <w:rPr>
          <w:bCs/>
          <w:sz w:val="28"/>
          <w:szCs w:val="28"/>
        </w:rPr>
        <w:t>стандартизаци</w:t>
      </w:r>
      <w:r>
        <w:rPr>
          <w:bCs/>
          <w:sz w:val="28"/>
          <w:szCs w:val="28"/>
        </w:rPr>
        <w:t>и</w:t>
      </w:r>
      <w:r w:rsidRPr="0002791D">
        <w:rPr>
          <w:bCs/>
          <w:sz w:val="28"/>
          <w:szCs w:val="28"/>
        </w:rPr>
        <w:t xml:space="preserve"> и регламентации муниципальных услуг</w:t>
      </w:r>
      <w:r>
        <w:rPr>
          <w:bCs/>
          <w:sz w:val="28"/>
          <w:szCs w:val="28"/>
        </w:rPr>
        <w:t xml:space="preserve">, </w:t>
      </w:r>
      <w:r w:rsidRPr="0002791D">
        <w:rPr>
          <w:bCs/>
          <w:sz w:val="28"/>
          <w:szCs w:val="28"/>
        </w:rPr>
        <w:t>развити</w:t>
      </w:r>
      <w:r>
        <w:rPr>
          <w:bCs/>
          <w:sz w:val="28"/>
          <w:szCs w:val="28"/>
        </w:rPr>
        <w:t>я</w:t>
      </w:r>
      <w:r w:rsidRPr="0002791D">
        <w:rPr>
          <w:bCs/>
          <w:sz w:val="28"/>
          <w:szCs w:val="28"/>
        </w:rPr>
        <w:t xml:space="preserve"> програм</w:t>
      </w:r>
      <w:r w:rsidRPr="0002791D">
        <w:rPr>
          <w:bCs/>
          <w:sz w:val="28"/>
          <w:szCs w:val="28"/>
        </w:rPr>
        <w:t>м</w:t>
      </w:r>
      <w:r w:rsidRPr="0002791D">
        <w:rPr>
          <w:bCs/>
          <w:sz w:val="28"/>
          <w:szCs w:val="28"/>
        </w:rPr>
        <w:t>но-целевого подхода и принципов проектного упр</w:t>
      </w:r>
      <w:r>
        <w:rPr>
          <w:bCs/>
          <w:sz w:val="28"/>
          <w:szCs w:val="28"/>
        </w:rPr>
        <w:t>авления:</w:t>
      </w:r>
    </w:p>
    <w:p w:rsidR="0040307E" w:rsidRDefault="0040307E" w:rsidP="003D70EA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</w:p>
    <w:p w:rsidR="00E34473" w:rsidRPr="00E6652B" w:rsidRDefault="00E34473" w:rsidP="003D70EA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E6652B">
        <w:rPr>
          <w:bCs/>
          <w:sz w:val="28"/>
          <w:szCs w:val="28"/>
        </w:rPr>
        <w:t>в 201</w:t>
      </w:r>
      <w:r w:rsidR="00E6652B">
        <w:rPr>
          <w:bCs/>
          <w:sz w:val="28"/>
          <w:szCs w:val="28"/>
        </w:rPr>
        <w:t>8</w:t>
      </w:r>
      <w:r w:rsidRPr="00E6652B">
        <w:rPr>
          <w:bCs/>
          <w:sz w:val="28"/>
          <w:szCs w:val="28"/>
        </w:rPr>
        <w:t xml:space="preserve"> году </w:t>
      </w:r>
      <w:r w:rsidR="00E57C02" w:rsidRPr="00E6652B">
        <w:rPr>
          <w:bCs/>
          <w:sz w:val="28"/>
          <w:szCs w:val="28"/>
        </w:rPr>
        <w:t>осуществлялась реализация</w:t>
      </w:r>
      <w:r w:rsidRPr="00E6652B">
        <w:rPr>
          <w:bCs/>
          <w:sz w:val="28"/>
          <w:szCs w:val="28"/>
        </w:rPr>
        <w:t xml:space="preserve"> 1</w:t>
      </w:r>
      <w:r w:rsidR="00E6652B" w:rsidRPr="00E6652B">
        <w:rPr>
          <w:bCs/>
          <w:sz w:val="28"/>
          <w:szCs w:val="28"/>
        </w:rPr>
        <w:t>4</w:t>
      </w:r>
      <w:r w:rsidRPr="00E6652B">
        <w:rPr>
          <w:bCs/>
          <w:sz w:val="28"/>
          <w:szCs w:val="28"/>
        </w:rPr>
        <w:t xml:space="preserve"> муниципальных программ города-курорта</w:t>
      </w:r>
      <w:r w:rsidR="00E57C02" w:rsidRPr="00E6652B">
        <w:rPr>
          <w:bCs/>
          <w:sz w:val="28"/>
          <w:szCs w:val="28"/>
        </w:rPr>
        <w:t xml:space="preserve"> </w:t>
      </w:r>
      <w:r w:rsidRPr="00E6652B">
        <w:rPr>
          <w:bCs/>
          <w:sz w:val="28"/>
          <w:szCs w:val="28"/>
        </w:rPr>
        <w:t>Пятигорска</w:t>
      </w:r>
      <w:r w:rsidR="00E57C02" w:rsidRPr="00E6652B">
        <w:rPr>
          <w:bCs/>
          <w:sz w:val="28"/>
          <w:szCs w:val="28"/>
        </w:rPr>
        <w:t>. Доля расходов бюджета города-курорта Пят</w:t>
      </w:r>
      <w:r w:rsidR="00E57C02" w:rsidRPr="00E6652B">
        <w:rPr>
          <w:bCs/>
          <w:sz w:val="28"/>
          <w:szCs w:val="28"/>
        </w:rPr>
        <w:t>и</w:t>
      </w:r>
      <w:r w:rsidR="00E57C02" w:rsidRPr="00E6652B">
        <w:rPr>
          <w:bCs/>
          <w:sz w:val="28"/>
          <w:szCs w:val="28"/>
        </w:rPr>
        <w:t>горска в 201</w:t>
      </w:r>
      <w:r w:rsidR="00E6652B" w:rsidRPr="00E6652B">
        <w:rPr>
          <w:bCs/>
          <w:sz w:val="28"/>
          <w:szCs w:val="28"/>
        </w:rPr>
        <w:t>8</w:t>
      </w:r>
      <w:r w:rsidR="00E57C02" w:rsidRPr="00E6652B">
        <w:rPr>
          <w:bCs/>
          <w:sz w:val="28"/>
          <w:szCs w:val="28"/>
        </w:rPr>
        <w:t xml:space="preserve"> году, исполненных в рамках муниципальных программ города-курорта Пятигорска, составила 99,</w:t>
      </w:r>
      <w:r w:rsidR="006876A5">
        <w:rPr>
          <w:bCs/>
          <w:sz w:val="28"/>
          <w:szCs w:val="28"/>
        </w:rPr>
        <w:t>1</w:t>
      </w:r>
      <w:r w:rsidR="00E57C02" w:rsidRPr="00E6652B">
        <w:rPr>
          <w:bCs/>
          <w:sz w:val="28"/>
          <w:szCs w:val="28"/>
        </w:rPr>
        <w:t>%;</w:t>
      </w:r>
    </w:p>
    <w:p w:rsidR="006876A5" w:rsidRPr="006876A5" w:rsidRDefault="00E57C02" w:rsidP="003D70EA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6876A5">
        <w:rPr>
          <w:bCs/>
          <w:sz w:val="28"/>
          <w:szCs w:val="28"/>
        </w:rPr>
        <w:t xml:space="preserve">МУ «Финансовое управление администрации города Пятигорска» </w:t>
      </w:r>
      <w:r w:rsidR="006876A5" w:rsidRPr="006876A5">
        <w:rPr>
          <w:bCs/>
          <w:sz w:val="28"/>
          <w:szCs w:val="28"/>
        </w:rPr>
        <w:t>пр</w:t>
      </w:r>
      <w:r w:rsidR="006876A5" w:rsidRPr="006876A5">
        <w:rPr>
          <w:bCs/>
          <w:sz w:val="28"/>
          <w:szCs w:val="28"/>
        </w:rPr>
        <w:t>о</w:t>
      </w:r>
      <w:r w:rsidR="006876A5" w:rsidRPr="006876A5">
        <w:rPr>
          <w:bCs/>
          <w:sz w:val="28"/>
          <w:szCs w:val="28"/>
        </w:rPr>
        <w:t>ведена оценка качества финансового менеджмента, осуществляемого гла</w:t>
      </w:r>
      <w:r w:rsidR="006876A5" w:rsidRPr="006876A5">
        <w:rPr>
          <w:bCs/>
          <w:sz w:val="28"/>
          <w:szCs w:val="28"/>
        </w:rPr>
        <w:t>в</w:t>
      </w:r>
      <w:r w:rsidR="006876A5" w:rsidRPr="006876A5">
        <w:rPr>
          <w:bCs/>
          <w:sz w:val="28"/>
          <w:szCs w:val="28"/>
        </w:rPr>
        <w:t>ными распорядителями средств бюджета города-курорта Пятигорска по ит</w:t>
      </w:r>
      <w:r w:rsidR="006876A5" w:rsidRPr="006876A5">
        <w:rPr>
          <w:bCs/>
          <w:sz w:val="28"/>
          <w:szCs w:val="28"/>
        </w:rPr>
        <w:t>о</w:t>
      </w:r>
      <w:r w:rsidR="006876A5" w:rsidRPr="006876A5">
        <w:rPr>
          <w:bCs/>
          <w:sz w:val="28"/>
          <w:szCs w:val="28"/>
        </w:rPr>
        <w:t>гам 2017 года. Средняя оценка качества финансового менеджмента по итогам 2017 года составила 83,17 балла, что выше планового уровня на 20,17 баллов</w:t>
      </w:r>
      <w:r w:rsidR="006876A5">
        <w:rPr>
          <w:bCs/>
          <w:sz w:val="28"/>
          <w:szCs w:val="28"/>
        </w:rPr>
        <w:t>;</w:t>
      </w:r>
    </w:p>
    <w:p w:rsidR="00E57C02" w:rsidRPr="00E6652B" w:rsidRDefault="00E57C02" w:rsidP="003D70EA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E6652B">
        <w:rPr>
          <w:bCs/>
          <w:sz w:val="28"/>
          <w:szCs w:val="28"/>
        </w:rPr>
        <w:t>для повышения открытости и прозрачности управления муниципал</w:t>
      </w:r>
      <w:r w:rsidRPr="00E6652B">
        <w:rPr>
          <w:bCs/>
          <w:sz w:val="28"/>
          <w:szCs w:val="28"/>
        </w:rPr>
        <w:t>ь</w:t>
      </w:r>
      <w:r w:rsidRPr="00E6652B">
        <w:rPr>
          <w:bCs/>
          <w:sz w:val="28"/>
          <w:szCs w:val="28"/>
        </w:rPr>
        <w:t>ными финансами на официальном сайте города-курорта Пятигорска действ</w:t>
      </w:r>
      <w:r w:rsidRPr="00E6652B">
        <w:rPr>
          <w:bCs/>
          <w:sz w:val="28"/>
          <w:szCs w:val="28"/>
        </w:rPr>
        <w:t>о</w:t>
      </w:r>
      <w:r w:rsidRPr="00E6652B">
        <w:rPr>
          <w:bCs/>
          <w:sz w:val="28"/>
          <w:szCs w:val="28"/>
        </w:rPr>
        <w:t>вал раздел «Открытый бюджет», обеспечено информационное наполнение и поддержание в актуальном состоянии раздела «Муниципальные финансы»;</w:t>
      </w:r>
    </w:p>
    <w:p w:rsidR="00DF2ADD" w:rsidRPr="00813A5C" w:rsidRDefault="00E34473" w:rsidP="003D70EA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813A5C">
        <w:rPr>
          <w:bCs/>
          <w:sz w:val="28"/>
          <w:szCs w:val="28"/>
        </w:rPr>
        <w:t xml:space="preserve">в МУ «Управление архитектуры, градостроительства и жилищно-коммунального хозяйства администрации города Пятигорска» </w:t>
      </w:r>
      <w:r w:rsidR="00813A5C" w:rsidRPr="00813A5C">
        <w:rPr>
          <w:bCs/>
          <w:sz w:val="28"/>
          <w:szCs w:val="28"/>
        </w:rPr>
        <w:t xml:space="preserve">организовано </w:t>
      </w:r>
      <w:r w:rsidR="00813A5C" w:rsidRPr="00BE2B97">
        <w:rPr>
          <w:color w:val="000000"/>
          <w:sz w:val="28"/>
          <w:szCs w:val="28"/>
        </w:rPr>
        <w:t>техническое сопровождение программного обеспечения муниципальной и</w:t>
      </w:r>
      <w:r w:rsidR="00813A5C" w:rsidRPr="00BE2B97">
        <w:rPr>
          <w:color w:val="000000"/>
          <w:sz w:val="28"/>
          <w:szCs w:val="28"/>
        </w:rPr>
        <w:t>н</w:t>
      </w:r>
      <w:r w:rsidR="00813A5C" w:rsidRPr="00BE2B97">
        <w:rPr>
          <w:color w:val="000000"/>
          <w:sz w:val="28"/>
          <w:szCs w:val="28"/>
        </w:rPr>
        <w:t>формационной системы обеспечения градостроительной деятельности гор</w:t>
      </w:r>
      <w:r w:rsidR="00813A5C" w:rsidRPr="00BE2B97">
        <w:rPr>
          <w:color w:val="000000"/>
          <w:sz w:val="28"/>
          <w:szCs w:val="28"/>
        </w:rPr>
        <w:t>о</w:t>
      </w:r>
      <w:r w:rsidR="00813A5C" w:rsidRPr="00BE2B97">
        <w:rPr>
          <w:color w:val="000000"/>
          <w:sz w:val="28"/>
          <w:szCs w:val="28"/>
        </w:rPr>
        <w:t xml:space="preserve">да-курорта Пятигорска </w:t>
      </w:r>
      <w:r w:rsidR="00813A5C" w:rsidRPr="00813A5C">
        <w:rPr>
          <w:color w:val="000000"/>
          <w:sz w:val="28"/>
          <w:szCs w:val="28"/>
          <w:lang w:val="en-US"/>
        </w:rPr>
        <w:t>UrbaniCS</w:t>
      </w:r>
      <w:r w:rsidR="00813A5C">
        <w:rPr>
          <w:color w:val="000000"/>
          <w:sz w:val="28"/>
          <w:szCs w:val="28"/>
        </w:rPr>
        <w:t>.</w:t>
      </w:r>
    </w:p>
    <w:p w:rsidR="00DF2ADD" w:rsidRPr="00C93239" w:rsidRDefault="00DF2ADD" w:rsidP="00DF2ADD">
      <w:pPr>
        <w:pStyle w:val="Style1"/>
        <w:widowControl/>
        <w:rPr>
          <w:sz w:val="28"/>
          <w:szCs w:val="28"/>
        </w:rPr>
      </w:pPr>
      <w:r w:rsidRPr="00C93239">
        <w:rPr>
          <w:sz w:val="28"/>
          <w:szCs w:val="28"/>
        </w:rPr>
        <w:t>В рамках реализации</w:t>
      </w:r>
      <w:r w:rsidR="005226A4" w:rsidRPr="00C93239">
        <w:rPr>
          <w:sz w:val="28"/>
          <w:szCs w:val="28"/>
        </w:rPr>
        <w:t xml:space="preserve"> муниципальн</w:t>
      </w:r>
      <w:r w:rsidR="00E34473" w:rsidRPr="00C93239">
        <w:rPr>
          <w:sz w:val="28"/>
          <w:szCs w:val="28"/>
        </w:rPr>
        <w:t>ой</w:t>
      </w:r>
      <w:r w:rsidR="005226A4" w:rsidRPr="00C93239">
        <w:rPr>
          <w:sz w:val="28"/>
          <w:szCs w:val="28"/>
        </w:rPr>
        <w:t xml:space="preserve"> программ</w:t>
      </w:r>
      <w:r w:rsidR="00E34473" w:rsidRPr="00C93239">
        <w:rPr>
          <w:sz w:val="28"/>
          <w:szCs w:val="28"/>
        </w:rPr>
        <w:t>ы</w:t>
      </w:r>
      <w:r w:rsidR="005226A4" w:rsidRPr="00C93239">
        <w:rPr>
          <w:sz w:val="28"/>
          <w:szCs w:val="28"/>
        </w:rPr>
        <w:t xml:space="preserve"> «Повышение открыт</w:t>
      </w:r>
      <w:r w:rsidR="005226A4" w:rsidRPr="00C93239">
        <w:rPr>
          <w:sz w:val="28"/>
          <w:szCs w:val="28"/>
        </w:rPr>
        <w:t>о</w:t>
      </w:r>
      <w:r w:rsidR="005226A4" w:rsidRPr="00C93239">
        <w:rPr>
          <w:sz w:val="28"/>
          <w:szCs w:val="28"/>
        </w:rPr>
        <w:t>сти и эффективности деятельности администрации города Пятигорска»</w:t>
      </w:r>
      <w:r w:rsidRPr="00C93239">
        <w:rPr>
          <w:sz w:val="28"/>
          <w:szCs w:val="28"/>
        </w:rPr>
        <w:t>:</w:t>
      </w:r>
    </w:p>
    <w:p w:rsidR="00F0511A" w:rsidRDefault="00DF2ADD" w:rsidP="0017121D">
      <w:pPr>
        <w:pStyle w:val="Style1"/>
        <w:widowControl/>
        <w:rPr>
          <w:rFonts w:eastAsia="Calibri"/>
          <w:sz w:val="28"/>
          <w:szCs w:val="28"/>
        </w:rPr>
      </w:pPr>
      <w:r w:rsidRPr="00E6652B">
        <w:rPr>
          <w:sz w:val="28"/>
          <w:szCs w:val="28"/>
        </w:rPr>
        <w:t xml:space="preserve"> </w:t>
      </w:r>
      <w:r w:rsidR="00F0511A" w:rsidRPr="00E6652B">
        <w:rPr>
          <w:rFonts w:eastAsia="Calibri"/>
          <w:sz w:val="28"/>
          <w:szCs w:val="28"/>
        </w:rPr>
        <w:t xml:space="preserve">в СМИ размещено </w:t>
      </w:r>
      <w:r w:rsidR="00E6652B" w:rsidRPr="00E6652B">
        <w:rPr>
          <w:rFonts w:eastAsia="Calibri"/>
          <w:sz w:val="28"/>
          <w:szCs w:val="28"/>
        </w:rPr>
        <w:t xml:space="preserve">2602 </w:t>
      </w:r>
      <w:r w:rsidR="00F0511A" w:rsidRPr="00E6652B">
        <w:rPr>
          <w:rFonts w:eastAsia="Calibri"/>
          <w:sz w:val="28"/>
          <w:szCs w:val="28"/>
        </w:rPr>
        <w:t>материала о деятельности администрации гор</w:t>
      </w:r>
      <w:r w:rsidR="00F0511A" w:rsidRPr="00E6652B">
        <w:rPr>
          <w:rFonts w:eastAsia="Calibri"/>
          <w:sz w:val="28"/>
          <w:szCs w:val="28"/>
        </w:rPr>
        <w:t>о</w:t>
      </w:r>
      <w:r w:rsidR="00F0511A" w:rsidRPr="00E6652B">
        <w:rPr>
          <w:rFonts w:eastAsia="Calibri"/>
          <w:sz w:val="28"/>
          <w:szCs w:val="28"/>
        </w:rPr>
        <w:t>да Пятигорска и основных событиях общественно-политической жизни гор</w:t>
      </w:r>
      <w:r w:rsidR="00F0511A" w:rsidRPr="00E6652B">
        <w:rPr>
          <w:rFonts w:eastAsia="Calibri"/>
          <w:sz w:val="28"/>
          <w:szCs w:val="28"/>
        </w:rPr>
        <w:t>о</w:t>
      </w:r>
      <w:r w:rsidR="00F0511A" w:rsidRPr="00E6652B">
        <w:rPr>
          <w:rFonts w:eastAsia="Calibri"/>
          <w:sz w:val="28"/>
          <w:szCs w:val="28"/>
        </w:rPr>
        <w:t xml:space="preserve">да Пятигорска; </w:t>
      </w:r>
    </w:p>
    <w:p w:rsidR="00E6652B" w:rsidRPr="00E6652B" w:rsidRDefault="00E6652B" w:rsidP="00E6652B">
      <w:pPr>
        <w:pStyle w:val="Style1"/>
        <w:widowControl/>
        <w:rPr>
          <w:sz w:val="28"/>
          <w:szCs w:val="28"/>
        </w:rPr>
      </w:pPr>
      <w:r w:rsidRPr="00E6652B">
        <w:rPr>
          <w:rFonts w:eastAsia="Calibri"/>
          <w:sz w:val="28"/>
          <w:szCs w:val="28"/>
        </w:rPr>
        <w:t>приобретены средства компьютерной периферии, реализованы мер</w:t>
      </w:r>
      <w:r w:rsidRPr="00E6652B">
        <w:rPr>
          <w:rFonts w:eastAsia="Calibri"/>
          <w:sz w:val="28"/>
          <w:szCs w:val="28"/>
        </w:rPr>
        <w:t>о</w:t>
      </w:r>
      <w:r w:rsidRPr="00E6652B">
        <w:rPr>
          <w:rFonts w:eastAsia="Calibri"/>
          <w:sz w:val="28"/>
          <w:szCs w:val="28"/>
        </w:rPr>
        <w:t>приятия по обслуживанию сети, работе аппаратно-программных  средств л</w:t>
      </w:r>
      <w:r w:rsidRPr="00E6652B">
        <w:rPr>
          <w:rFonts w:eastAsia="Calibri"/>
          <w:sz w:val="28"/>
          <w:szCs w:val="28"/>
        </w:rPr>
        <w:t>и</w:t>
      </w:r>
      <w:r w:rsidRPr="00E6652B">
        <w:rPr>
          <w:rFonts w:eastAsia="Calibri"/>
          <w:sz w:val="28"/>
          <w:szCs w:val="28"/>
        </w:rPr>
        <w:t>цензионных программ;</w:t>
      </w:r>
    </w:p>
    <w:p w:rsidR="00E6652B" w:rsidRDefault="00E6652B" w:rsidP="0097084C">
      <w:pPr>
        <w:ind w:firstLine="709"/>
        <w:jc w:val="both"/>
        <w:rPr>
          <w:sz w:val="28"/>
          <w:szCs w:val="28"/>
        </w:rPr>
      </w:pPr>
      <w:r w:rsidRPr="00A07B6D">
        <w:rPr>
          <w:sz w:val="28"/>
          <w:szCs w:val="28"/>
        </w:rPr>
        <w:t>проведена проверка наличия и состояния документов постоянного хр</w:t>
      </w:r>
      <w:r w:rsidRPr="00A07B6D">
        <w:rPr>
          <w:sz w:val="28"/>
          <w:szCs w:val="28"/>
        </w:rPr>
        <w:t>а</w:t>
      </w:r>
      <w:r w:rsidRPr="00A07B6D">
        <w:rPr>
          <w:sz w:val="28"/>
          <w:szCs w:val="28"/>
        </w:rPr>
        <w:t>нения - 4391 единиц хранения,  по личному составу-2701 единиц хранения</w:t>
      </w:r>
      <w:r>
        <w:rPr>
          <w:sz w:val="28"/>
          <w:szCs w:val="28"/>
        </w:rPr>
        <w:t>;</w:t>
      </w:r>
    </w:p>
    <w:p w:rsidR="00E6652B" w:rsidRPr="00A07B6D" w:rsidRDefault="00E6652B" w:rsidP="00E6652B">
      <w:pPr>
        <w:ind w:firstLine="709"/>
        <w:jc w:val="both"/>
        <w:rPr>
          <w:sz w:val="28"/>
          <w:szCs w:val="28"/>
        </w:rPr>
      </w:pPr>
      <w:r w:rsidRPr="00A07B6D">
        <w:rPr>
          <w:sz w:val="28"/>
          <w:szCs w:val="28"/>
        </w:rPr>
        <w:t>в микрорайоне Бештау</w:t>
      </w:r>
      <w:r>
        <w:rPr>
          <w:sz w:val="28"/>
          <w:szCs w:val="28"/>
        </w:rPr>
        <w:t xml:space="preserve"> </w:t>
      </w:r>
      <w:r w:rsidRPr="00A07B6D">
        <w:rPr>
          <w:sz w:val="28"/>
          <w:szCs w:val="28"/>
        </w:rPr>
        <w:t xml:space="preserve">открыт дополнительный офис </w:t>
      </w:r>
      <w:r w:rsidRPr="00E6652B">
        <w:rPr>
          <w:rFonts w:eastAsia="Calibri"/>
          <w:sz w:val="28"/>
          <w:szCs w:val="28"/>
        </w:rPr>
        <w:t>МУ «МФЦ»</w:t>
      </w:r>
      <w:r>
        <w:rPr>
          <w:rFonts w:eastAsia="Calibri"/>
          <w:sz w:val="28"/>
          <w:szCs w:val="28"/>
        </w:rPr>
        <w:t xml:space="preserve"> (4 окна)</w:t>
      </w:r>
      <w:r w:rsidRPr="00A07B6D">
        <w:rPr>
          <w:sz w:val="28"/>
          <w:szCs w:val="28"/>
        </w:rPr>
        <w:t xml:space="preserve">. </w:t>
      </w:r>
      <w:r w:rsidR="008E68D0">
        <w:rPr>
          <w:sz w:val="28"/>
          <w:szCs w:val="28"/>
        </w:rPr>
        <w:t>В результате о</w:t>
      </w:r>
      <w:r w:rsidRPr="00A07B6D">
        <w:rPr>
          <w:sz w:val="28"/>
          <w:szCs w:val="28"/>
        </w:rPr>
        <w:t xml:space="preserve">бщее число окон приёма граждан в МФЦ </w:t>
      </w:r>
      <w:r>
        <w:rPr>
          <w:sz w:val="28"/>
          <w:szCs w:val="28"/>
        </w:rPr>
        <w:t xml:space="preserve">составило 44; </w:t>
      </w:r>
    </w:p>
    <w:p w:rsidR="00E6652B" w:rsidRPr="00A07B6D" w:rsidRDefault="00E6652B" w:rsidP="00E6652B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07B6D">
        <w:rPr>
          <w:sz w:val="28"/>
          <w:szCs w:val="28"/>
        </w:rPr>
        <w:t xml:space="preserve">формирован  управленческий резерв </w:t>
      </w:r>
      <w:r>
        <w:rPr>
          <w:sz w:val="28"/>
          <w:szCs w:val="28"/>
        </w:rPr>
        <w:t>до 2021 года</w:t>
      </w:r>
      <w:r w:rsidRPr="00A07B6D">
        <w:rPr>
          <w:sz w:val="28"/>
          <w:szCs w:val="28"/>
        </w:rPr>
        <w:t xml:space="preserve"> для замещения в</w:t>
      </w:r>
      <w:r w:rsidRPr="00A07B6D">
        <w:rPr>
          <w:sz w:val="28"/>
          <w:szCs w:val="28"/>
        </w:rPr>
        <w:t>а</w:t>
      </w:r>
      <w:r w:rsidRPr="00A07B6D">
        <w:rPr>
          <w:sz w:val="28"/>
          <w:szCs w:val="28"/>
        </w:rPr>
        <w:t>кантных должностей муниципальной службы администрации города Пят</w:t>
      </w:r>
      <w:r w:rsidRPr="00A07B6D">
        <w:rPr>
          <w:sz w:val="28"/>
          <w:szCs w:val="28"/>
        </w:rPr>
        <w:t>и</w:t>
      </w:r>
      <w:r w:rsidRPr="00A07B6D">
        <w:rPr>
          <w:sz w:val="28"/>
          <w:szCs w:val="28"/>
        </w:rPr>
        <w:t>горска. В 2018 году из резерва управленческих кадров был назначен 1 мун</w:t>
      </w:r>
      <w:r w:rsidRPr="00A07B6D">
        <w:rPr>
          <w:sz w:val="28"/>
          <w:szCs w:val="28"/>
        </w:rPr>
        <w:t>и</w:t>
      </w:r>
      <w:r w:rsidRPr="00A07B6D">
        <w:rPr>
          <w:sz w:val="28"/>
          <w:szCs w:val="28"/>
        </w:rPr>
        <w:t>ципальный служащий.</w:t>
      </w:r>
    </w:p>
    <w:p w:rsidR="00EC7456" w:rsidRPr="00C93239" w:rsidRDefault="00323513" w:rsidP="00EC7456">
      <w:pPr>
        <w:pStyle w:val="a5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93239">
        <w:rPr>
          <w:rFonts w:ascii="Times New Roman" w:eastAsia="Calibri" w:hAnsi="Times New Roman"/>
          <w:sz w:val="28"/>
          <w:szCs w:val="28"/>
        </w:rPr>
        <w:t xml:space="preserve">В результате проделанной работы достигнуты следующие </w:t>
      </w:r>
      <w:r w:rsidR="00EC7456" w:rsidRPr="00C93239">
        <w:rPr>
          <w:rFonts w:ascii="Times New Roman" w:eastAsia="Calibri" w:hAnsi="Times New Roman"/>
          <w:sz w:val="28"/>
          <w:szCs w:val="28"/>
        </w:rPr>
        <w:t>значени</w:t>
      </w:r>
      <w:r w:rsidRPr="00C93239">
        <w:rPr>
          <w:rFonts w:ascii="Times New Roman" w:eastAsia="Calibri" w:hAnsi="Times New Roman"/>
          <w:sz w:val="28"/>
          <w:szCs w:val="28"/>
        </w:rPr>
        <w:t>я</w:t>
      </w:r>
      <w:r w:rsidR="00EC7456" w:rsidRPr="00C93239">
        <w:rPr>
          <w:rFonts w:ascii="Times New Roman" w:eastAsia="Calibri" w:hAnsi="Times New Roman"/>
          <w:sz w:val="28"/>
          <w:szCs w:val="28"/>
        </w:rPr>
        <w:t xml:space="preserve"> ц</w:t>
      </w:r>
      <w:r w:rsidR="00EC7456" w:rsidRPr="00C93239">
        <w:rPr>
          <w:rFonts w:ascii="Times New Roman" w:eastAsia="Calibri" w:hAnsi="Times New Roman"/>
          <w:sz w:val="28"/>
          <w:szCs w:val="28"/>
        </w:rPr>
        <w:t>е</w:t>
      </w:r>
      <w:r w:rsidR="00EC7456" w:rsidRPr="00C93239">
        <w:rPr>
          <w:rFonts w:ascii="Times New Roman" w:eastAsia="Calibri" w:hAnsi="Times New Roman"/>
          <w:sz w:val="28"/>
          <w:szCs w:val="28"/>
        </w:rPr>
        <w:t>левых показателей:</w:t>
      </w:r>
    </w:p>
    <w:p w:rsidR="00EC7456" w:rsidRDefault="00EC7456" w:rsidP="00EC7456">
      <w:pPr>
        <w:pStyle w:val="a5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93239">
        <w:rPr>
          <w:rFonts w:ascii="Times New Roman" w:eastAsia="Calibri" w:hAnsi="Times New Roman"/>
          <w:sz w:val="28"/>
          <w:szCs w:val="28"/>
        </w:rPr>
        <w:lastRenderedPageBreak/>
        <w:t>доля проектов муниципальных нормативных правовых актов города вынесенных на общественное обсуждение в информационно-телекоммуникационной сети «Интернет» составила 9</w:t>
      </w:r>
      <w:r w:rsidR="00C93239" w:rsidRPr="00C93239">
        <w:rPr>
          <w:rFonts w:ascii="Times New Roman" w:eastAsia="Calibri" w:hAnsi="Times New Roman"/>
          <w:sz w:val="28"/>
          <w:szCs w:val="28"/>
        </w:rPr>
        <w:t>0</w:t>
      </w:r>
      <w:r w:rsidRPr="00C93239">
        <w:rPr>
          <w:rFonts w:ascii="Times New Roman" w:eastAsia="Calibri" w:hAnsi="Times New Roman"/>
          <w:sz w:val="28"/>
          <w:szCs w:val="28"/>
        </w:rPr>
        <w:t xml:space="preserve">% (план – </w:t>
      </w:r>
      <w:r w:rsidR="00C93239" w:rsidRPr="00C93239">
        <w:rPr>
          <w:rFonts w:ascii="Times New Roman" w:eastAsia="Calibri" w:hAnsi="Times New Roman"/>
          <w:sz w:val="28"/>
          <w:szCs w:val="28"/>
        </w:rPr>
        <w:t>85</w:t>
      </w:r>
      <w:r w:rsidRPr="00C93239">
        <w:rPr>
          <w:rFonts w:ascii="Times New Roman" w:eastAsia="Calibri" w:hAnsi="Times New Roman"/>
          <w:sz w:val="28"/>
          <w:szCs w:val="28"/>
        </w:rPr>
        <w:t>%);</w:t>
      </w:r>
    </w:p>
    <w:p w:rsidR="00C93239" w:rsidRDefault="00C93239" w:rsidP="00EC7456">
      <w:pPr>
        <w:pStyle w:val="a5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</w:t>
      </w:r>
      <w:r w:rsidRPr="00C93239">
        <w:rPr>
          <w:rFonts w:ascii="Times New Roman" w:eastAsia="Calibri" w:hAnsi="Times New Roman"/>
          <w:sz w:val="28"/>
          <w:szCs w:val="28"/>
        </w:rPr>
        <w:t>оля граждан, опрошенных в ходе мониторинга общественного мнения, удовлетворенных информационной открытостью деятельности органов м</w:t>
      </w:r>
      <w:r w:rsidRPr="00C93239">
        <w:rPr>
          <w:rFonts w:ascii="Times New Roman" w:eastAsia="Calibri" w:hAnsi="Times New Roman"/>
          <w:sz w:val="28"/>
          <w:szCs w:val="28"/>
        </w:rPr>
        <w:t>е</w:t>
      </w:r>
      <w:r w:rsidRPr="00C93239">
        <w:rPr>
          <w:rFonts w:ascii="Times New Roman" w:eastAsia="Calibri" w:hAnsi="Times New Roman"/>
          <w:sz w:val="28"/>
          <w:szCs w:val="28"/>
        </w:rPr>
        <w:t>стного самоуправления – 50% (план 44,7%);</w:t>
      </w:r>
    </w:p>
    <w:p w:rsidR="00C93239" w:rsidRDefault="00C93239" w:rsidP="00C932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035A4">
        <w:rPr>
          <w:rFonts w:eastAsiaTheme="minorHAnsi"/>
          <w:sz w:val="28"/>
          <w:szCs w:val="28"/>
          <w:lang w:eastAsia="en-US"/>
        </w:rPr>
        <w:t>оля муниципальных услуг, предоставляемых в МФЦ, от общего кол</w:t>
      </w:r>
      <w:r w:rsidRPr="00C035A4">
        <w:rPr>
          <w:rFonts w:eastAsiaTheme="minorHAnsi"/>
          <w:sz w:val="28"/>
          <w:szCs w:val="28"/>
          <w:lang w:eastAsia="en-US"/>
        </w:rPr>
        <w:t>и</w:t>
      </w:r>
      <w:r w:rsidRPr="00C035A4">
        <w:rPr>
          <w:rFonts w:eastAsiaTheme="minorHAnsi"/>
          <w:sz w:val="28"/>
          <w:szCs w:val="28"/>
          <w:lang w:eastAsia="en-US"/>
        </w:rPr>
        <w:t>чества муниципальных услуг, предоставляемых о</w:t>
      </w:r>
      <w:r>
        <w:rPr>
          <w:rFonts w:eastAsiaTheme="minorHAnsi"/>
          <w:sz w:val="28"/>
          <w:szCs w:val="28"/>
          <w:lang w:eastAsia="en-US"/>
        </w:rPr>
        <w:t>рганами местного сам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управления – </w:t>
      </w:r>
      <w:r w:rsidRPr="00C035A4">
        <w:rPr>
          <w:rFonts w:eastAsiaTheme="minorHAnsi"/>
          <w:sz w:val="28"/>
          <w:szCs w:val="28"/>
          <w:lang w:eastAsia="en-US"/>
        </w:rPr>
        <w:t>46</w:t>
      </w:r>
      <w:r>
        <w:rPr>
          <w:rFonts w:eastAsiaTheme="minorHAnsi"/>
          <w:sz w:val="28"/>
          <w:szCs w:val="28"/>
          <w:lang w:eastAsia="en-US"/>
        </w:rPr>
        <w:t>% (план 46%)</w:t>
      </w:r>
    </w:p>
    <w:p w:rsidR="00C93239" w:rsidRPr="00C035A4" w:rsidRDefault="00C93239" w:rsidP="00C9323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Pr="00C035A4">
        <w:rPr>
          <w:rFonts w:eastAsiaTheme="minorHAnsi"/>
          <w:sz w:val="28"/>
          <w:szCs w:val="28"/>
          <w:lang w:eastAsia="en-US"/>
        </w:rPr>
        <w:t xml:space="preserve">оличество жителей города-курорта Пятигорска зарегистрированных на Едином портале государственных и муниципальных услуг – </w:t>
      </w:r>
      <w:r w:rsidRPr="00C035A4">
        <w:rPr>
          <w:sz w:val="28"/>
          <w:szCs w:val="28"/>
        </w:rPr>
        <w:t>99</w:t>
      </w:r>
      <w:r>
        <w:rPr>
          <w:sz w:val="28"/>
          <w:szCs w:val="28"/>
        </w:rPr>
        <w:t> </w:t>
      </w:r>
      <w:r w:rsidRPr="00C035A4">
        <w:rPr>
          <w:sz w:val="28"/>
          <w:szCs w:val="28"/>
        </w:rPr>
        <w:t>495</w:t>
      </w:r>
      <w:r>
        <w:rPr>
          <w:sz w:val="28"/>
          <w:szCs w:val="28"/>
        </w:rPr>
        <w:t xml:space="preserve"> единиц (план 70 000 единиц)</w:t>
      </w:r>
      <w:r w:rsidRPr="00C035A4">
        <w:rPr>
          <w:rFonts w:eastAsiaTheme="minorHAnsi"/>
          <w:sz w:val="28"/>
          <w:szCs w:val="28"/>
          <w:lang w:eastAsia="en-US"/>
        </w:rPr>
        <w:t>;</w:t>
      </w:r>
    </w:p>
    <w:p w:rsidR="00C93239" w:rsidRDefault="00C93239" w:rsidP="00C93239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035A4">
        <w:rPr>
          <w:rFonts w:eastAsiaTheme="minorHAnsi"/>
          <w:sz w:val="28"/>
          <w:szCs w:val="28"/>
          <w:lang w:eastAsia="en-US"/>
        </w:rPr>
        <w:t>оля заявителей, удовлетворенных качеством и доступностью госуда</w:t>
      </w:r>
      <w:r w:rsidRPr="00C035A4">
        <w:rPr>
          <w:rFonts w:eastAsiaTheme="minorHAnsi"/>
          <w:sz w:val="28"/>
          <w:szCs w:val="28"/>
          <w:lang w:eastAsia="en-US"/>
        </w:rPr>
        <w:t>р</w:t>
      </w:r>
      <w:r w:rsidRPr="00C035A4">
        <w:rPr>
          <w:rFonts w:eastAsiaTheme="minorHAnsi"/>
          <w:sz w:val="28"/>
          <w:szCs w:val="28"/>
          <w:lang w:eastAsia="en-US"/>
        </w:rPr>
        <w:t>ственных и муниципальных услуг, предоставляемых органами местного с</w:t>
      </w:r>
      <w:r w:rsidRPr="00C035A4">
        <w:rPr>
          <w:rFonts w:eastAsiaTheme="minorHAnsi"/>
          <w:sz w:val="28"/>
          <w:szCs w:val="28"/>
          <w:lang w:eastAsia="en-US"/>
        </w:rPr>
        <w:t>а</w:t>
      </w:r>
      <w:r w:rsidRPr="00C035A4">
        <w:rPr>
          <w:rFonts w:eastAsiaTheme="minorHAnsi"/>
          <w:sz w:val="28"/>
          <w:szCs w:val="28"/>
          <w:lang w:eastAsia="en-US"/>
        </w:rPr>
        <w:t xml:space="preserve">моуправления города-курорта Пятигорска в МФЦ – </w:t>
      </w:r>
      <w:r w:rsidRPr="00C035A4">
        <w:rPr>
          <w:color w:val="000000"/>
          <w:sz w:val="28"/>
          <w:szCs w:val="28"/>
          <w:shd w:val="clear" w:color="auto" w:fill="FFFFFF"/>
        </w:rPr>
        <w:t>97,22%</w:t>
      </w:r>
      <w:r>
        <w:rPr>
          <w:color w:val="000000"/>
          <w:sz w:val="28"/>
          <w:szCs w:val="28"/>
          <w:shd w:val="clear" w:color="auto" w:fill="FFFFFF"/>
        </w:rPr>
        <w:t xml:space="preserve"> (план – 80%);</w:t>
      </w:r>
    </w:p>
    <w:p w:rsidR="00C93239" w:rsidRDefault="00C93239" w:rsidP="00C932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035A4">
        <w:rPr>
          <w:rFonts w:eastAsiaTheme="minorHAnsi"/>
          <w:sz w:val="28"/>
          <w:szCs w:val="28"/>
          <w:lang w:eastAsia="en-US"/>
        </w:rPr>
        <w:t>оля муниципальных служащих, прошедших аттестацию 95 %</w:t>
      </w:r>
      <w:r>
        <w:rPr>
          <w:rFonts w:eastAsiaTheme="minorHAnsi"/>
          <w:sz w:val="28"/>
          <w:szCs w:val="28"/>
          <w:lang w:eastAsia="en-US"/>
        </w:rPr>
        <w:t xml:space="preserve"> (план не менее 95%)</w:t>
      </w:r>
      <w:r w:rsidRPr="00C035A4">
        <w:rPr>
          <w:rFonts w:eastAsiaTheme="minorHAnsi"/>
          <w:sz w:val="28"/>
          <w:szCs w:val="28"/>
          <w:lang w:eastAsia="en-US"/>
        </w:rPr>
        <w:t>;</w:t>
      </w:r>
    </w:p>
    <w:p w:rsidR="00C93239" w:rsidRDefault="00C93239" w:rsidP="00C93239">
      <w:pPr>
        <w:pStyle w:val="a5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</w:t>
      </w:r>
      <w:r w:rsidRPr="00C93239">
        <w:rPr>
          <w:rFonts w:ascii="Times New Roman" w:eastAsia="Calibri" w:hAnsi="Times New Roman"/>
          <w:sz w:val="28"/>
          <w:szCs w:val="28"/>
        </w:rPr>
        <w:t>оличество муниципальных служащих, прошедших повышение квал</w:t>
      </w:r>
      <w:r w:rsidRPr="00C93239">
        <w:rPr>
          <w:rFonts w:ascii="Times New Roman" w:eastAsia="Calibri" w:hAnsi="Times New Roman"/>
          <w:sz w:val="28"/>
          <w:szCs w:val="28"/>
        </w:rPr>
        <w:t>и</w:t>
      </w:r>
      <w:r w:rsidRPr="00C93239">
        <w:rPr>
          <w:rFonts w:ascii="Times New Roman" w:eastAsia="Calibri" w:hAnsi="Times New Roman"/>
          <w:sz w:val="28"/>
          <w:szCs w:val="28"/>
        </w:rPr>
        <w:t>фикации – 8 единиц (план  -  7 единиц)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853ADA" w:rsidRDefault="00853ADA" w:rsidP="00C93239">
      <w:pPr>
        <w:pStyle w:val="a5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C5AEF" w:rsidRPr="00A966F7" w:rsidRDefault="004B56D7" w:rsidP="00A52C5E">
      <w:pPr>
        <w:jc w:val="center"/>
        <w:rPr>
          <w:sz w:val="28"/>
          <w:szCs w:val="28"/>
        </w:rPr>
      </w:pPr>
      <w:r w:rsidRPr="00A966F7">
        <w:rPr>
          <w:sz w:val="28"/>
          <w:szCs w:val="28"/>
        </w:rPr>
        <w:t>Разработка и внедрение системы мониторинга</w:t>
      </w:r>
    </w:p>
    <w:p w:rsidR="004B56D7" w:rsidRPr="00A966F7" w:rsidRDefault="004B56D7" w:rsidP="007B6DC8">
      <w:pPr>
        <w:pStyle w:val="Style1"/>
        <w:widowControl/>
        <w:ind w:firstLine="0"/>
        <w:jc w:val="center"/>
        <w:rPr>
          <w:sz w:val="28"/>
          <w:szCs w:val="28"/>
        </w:rPr>
      </w:pPr>
      <w:r w:rsidRPr="00A966F7">
        <w:rPr>
          <w:sz w:val="28"/>
          <w:szCs w:val="28"/>
        </w:rPr>
        <w:t>социально-экономических  программ</w:t>
      </w:r>
    </w:p>
    <w:p w:rsidR="00EC5AEF" w:rsidRPr="00511ED5" w:rsidRDefault="00EC5AEF" w:rsidP="00EC5AEF">
      <w:pPr>
        <w:pStyle w:val="Style1"/>
        <w:widowControl/>
        <w:jc w:val="center"/>
        <w:rPr>
          <w:b/>
        </w:rPr>
      </w:pPr>
    </w:p>
    <w:p w:rsidR="00EC7456" w:rsidRDefault="00511ED5" w:rsidP="00EC7456">
      <w:pPr>
        <w:pStyle w:val="Style1"/>
        <w:widowControl/>
        <w:rPr>
          <w:sz w:val="28"/>
          <w:szCs w:val="28"/>
        </w:rPr>
      </w:pPr>
      <w:r w:rsidRPr="008B4703">
        <w:rPr>
          <w:sz w:val="28"/>
          <w:szCs w:val="28"/>
        </w:rPr>
        <w:t>Методическими указаниями по разработке и реализации муниципальных программ города-курорта Пятигорска, утвержденными постановлением а</w:t>
      </w:r>
      <w:r w:rsidRPr="008B4703">
        <w:rPr>
          <w:sz w:val="28"/>
          <w:szCs w:val="28"/>
        </w:rPr>
        <w:t>д</w:t>
      </w:r>
      <w:r w:rsidRPr="008B4703">
        <w:rPr>
          <w:sz w:val="28"/>
          <w:szCs w:val="28"/>
        </w:rPr>
        <w:t xml:space="preserve">министрации города Пятигорска Ставропольского края от 12.11.2013 г. </w:t>
      </w:r>
    </w:p>
    <w:p w:rsidR="001E4A0A" w:rsidRDefault="00511ED5" w:rsidP="00EC7456">
      <w:pPr>
        <w:pStyle w:val="Style1"/>
        <w:widowControl/>
        <w:ind w:firstLine="0"/>
        <w:rPr>
          <w:sz w:val="28"/>
          <w:szCs w:val="28"/>
        </w:rPr>
      </w:pPr>
      <w:r w:rsidRPr="008B4703">
        <w:rPr>
          <w:sz w:val="28"/>
          <w:szCs w:val="28"/>
        </w:rPr>
        <w:t>№ 4192</w:t>
      </w:r>
      <w:r w:rsidR="004269B1" w:rsidRPr="008B4703">
        <w:rPr>
          <w:sz w:val="28"/>
          <w:szCs w:val="28"/>
        </w:rPr>
        <w:t>,</w:t>
      </w:r>
      <w:r>
        <w:rPr>
          <w:sz w:val="28"/>
          <w:szCs w:val="28"/>
        </w:rPr>
        <w:t xml:space="preserve"> введено понятие «мониторинг реализации программы» для раннего предупреждения возникновения проблем и отклонения хода реализации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от</w:t>
      </w:r>
      <w:r w:rsidR="001E4A0A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запланированного.</w:t>
      </w:r>
      <w:r w:rsidR="00426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 осуществляется </w:t>
      </w:r>
      <w:r w:rsidR="00211549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1-го полугодия </w:t>
      </w:r>
      <w:r w:rsidR="00211549">
        <w:rPr>
          <w:sz w:val="28"/>
          <w:szCs w:val="28"/>
        </w:rPr>
        <w:t xml:space="preserve"> и 9 месяцев </w:t>
      </w:r>
      <w:r>
        <w:rPr>
          <w:sz w:val="28"/>
          <w:szCs w:val="28"/>
        </w:rPr>
        <w:t>текущего финансового года</w:t>
      </w:r>
      <w:r w:rsidR="001E4A0A">
        <w:rPr>
          <w:sz w:val="28"/>
          <w:szCs w:val="28"/>
        </w:rPr>
        <w:t>.</w:t>
      </w:r>
    </w:p>
    <w:p w:rsidR="00211549" w:rsidRDefault="00511ED5" w:rsidP="004A34D0">
      <w:pPr>
        <w:pStyle w:val="Style1"/>
        <w:widowControl/>
        <w:rPr>
          <w:sz w:val="28"/>
          <w:szCs w:val="28"/>
        </w:rPr>
      </w:pPr>
      <w:r>
        <w:rPr>
          <w:sz w:val="28"/>
          <w:szCs w:val="28"/>
        </w:rPr>
        <w:t xml:space="preserve"> Объектом мониторинга является выполнение контрольных событий. мероприятий программы в установленные сроки</w:t>
      </w:r>
      <w:r w:rsidR="004269B1">
        <w:rPr>
          <w:sz w:val="28"/>
          <w:szCs w:val="28"/>
        </w:rPr>
        <w:t>, сведения о кассовых расх</w:t>
      </w:r>
      <w:r w:rsidR="004269B1">
        <w:rPr>
          <w:sz w:val="28"/>
          <w:szCs w:val="28"/>
        </w:rPr>
        <w:t>о</w:t>
      </w:r>
      <w:r w:rsidR="004269B1">
        <w:rPr>
          <w:sz w:val="28"/>
          <w:szCs w:val="28"/>
        </w:rPr>
        <w:t>дах бюджета города и объемах заключенных муниципальных контрактов (д</w:t>
      </w:r>
      <w:r w:rsidR="004269B1">
        <w:rPr>
          <w:sz w:val="28"/>
          <w:szCs w:val="28"/>
        </w:rPr>
        <w:t>о</w:t>
      </w:r>
      <w:r w:rsidR="004269B1">
        <w:rPr>
          <w:sz w:val="28"/>
          <w:szCs w:val="28"/>
        </w:rPr>
        <w:t>говоров) по программе на отчетную дату, а также ход реализации меропри</w:t>
      </w:r>
      <w:r w:rsidR="004269B1">
        <w:rPr>
          <w:sz w:val="28"/>
          <w:szCs w:val="28"/>
        </w:rPr>
        <w:t>я</w:t>
      </w:r>
      <w:r w:rsidR="004269B1">
        <w:rPr>
          <w:sz w:val="28"/>
          <w:szCs w:val="28"/>
        </w:rPr>
        <w:t>тий программы.</w:t>
      </w:r>
    </w:p>
    <w:p w:rsidR="00EC5AEF" w:rsidRDefault="00211549" w:rsidP="004A34D0">
      <w:pPr>
        <w:pStyle w:val="Style1"/>
        <w:widowControl/>
        <w:rPr>
          <w:sz w:val="28"/>
          <w:szCs w:val="28"/>
        </w:rPr>
      </w:pPr>
      <w:r w:rsidRPr="009A5C61">
        <w:rPr>
          <w:sz w:val="28"/>
          <w:szCs w:val="28"/>
        </w:rPr>
        <w:t>Постановлением</w:t>
      </w:r>
      <w:r w:rsidR="004269B1" w:rsidRPr="009A5C61">
        <w:rPr>
          <w:sz w:val="28"/>
          <w:szCs w:val="28"/>
        </w:rPr>
        <w:t xml:space="preserve"> </w:t>
      </w:r>
      <w:r w:rsidR="00511ED5" w:rsidRPr="009A5C61">
        <w:rPr>
          <w:sz w:val="28"/>
          <w:szCs w:val="28"/>
        </w:rPr>
        <w:t xml:space="preserve"> </w:t>
      </w:r>
      <w:r w:rsidRPr="009A5C61">
        <w:rPr>
          <w:sz w:val="28"/>
          <w:szCs w:val="28"/>
        </w:rPr>
        <w:t>администрации города Пятигорска от 0</w:t>
      </w:r>
      <w:r w:rsidR="008538A1">
        <w:rPr>
          <w:sz w:val="28"/>
          <w:szCs w:val="28"/>
        </w:rPr>
        <w:t>8</w:t>
      </w:r>
      <w:r w:rsidRPr="009A5C61">
        <w:rPr>
          <w:sz w:val="28"/>
          <w:szCs w:val="28"/>
        </w:rPr>
        <w:t>.1</w:t>
      </w:r>
      <w:r w:rsidR="008538A1">
        <w:rPr>
          <w:sz w:val="28"/>
          <w:szCs w:val="28"/>
        </w:rPr>
        <w:t>0</w:t>
      </w:r>
      <w:r w:rsidRPr="009A5C61">
        <w:rPr>
          <w:sz w:val="28"/>
          <w:szCs w:val="28"/>
        </w:rPr>
        <w:t>.201</w:t>
      </w:r>
      <w:r w:rsidR="008538A1">
        <w:rPr>
          <w:sz w:val="28"/>
          <w:szCs w:val="28"/>
        </w:rPr>
        <w:t>8</w:t>
      </w:r>
      <w:r w:rsidRPr="009A5C61">
        <w:rPr>
          <w:sz w:val="28"/>
          <w:szCs w:val="28"/>
        </w:rPr>
        <w:t xml:space="preserve"> </w:t>
      </w:r>
      <w:r w:rsidR="00593314">
        <w:rPr>
          <w:sz w:val="28"/>
          <w:szCs w:val="28"/>
        </w:rPr>
        <w:t xml:space="preserve">       </w:t>
      </w:r>
      <w:r w:rsidRPr="009A5C61">
        <w:rPr>
          <w:sz w:val="28"/>
          <w:szCs w:val="28"/>
        </w:rPr>
        <w:t xml:space="preserve">№ </w:t>
      </w:r>
      <w:r w:rsidR="008538A1">
        <w:rPr>
          <w:sz w:val="28"/>
          <w:szCs w:val="28"/>
        </w:rPr>
        <w:t>3900</w:t>
      </w:r>
      <w:r w:rsidRPr="009A5C61">
        <w:rPr>
          <w:sz w:val="28"/>
          <w:szCs w:val="28"/>
        </w:rPr>
        <w:t xml:space="preserve"> утверждены методические указания по разработке и реализации м</w:t>
      </w:r>
      <w:r w:rsidRPr="009A5C61">
        <w:rPr>
          <w:sz w:val="28"/>
          <w:szCs w:val="28"/>
        </w:rPr>
        <w:t>у</w:t>
      </w:r>
      <w:r w:rsidRPr="009A5C61">
        <w:rPr>
          <w:sz w:val="28"/>
          <w:szCs w:val="28"/>
        </w:rPr>
        <w:t>ниципальных программ города-курорта Пятигорска. Кроме того, постановл</w:t>
      </w:r>
      <w:r w:rsidRPr="009A5C61">
        <w:rPr>
          <w:sz w:val="28"/>
          <w:szCs w:val="28"/>
        </w:rPr>
        <w:t>е</w:t>
      </w:r>
      <w:r w:rsidRPr="009A5C61">
        <w:rPr>
          <w:sz w:val="28"/>
          <w:szCs w:val="28"/>
        </w:rPr>
        <w:t>нием  администрации города Пятигорска от 0</w:t>
      </w:r>
      <w:r w:rsidR="008538A1">
        <w:rPr>
          <w:sz w:val="28"/>
          <w:szCs w:val="28"/>
        </w:rPr>
        <w:t>8</w:t>
      </w:r>
      <w:r w:rsidRPr="009A5C61">
        <w:rPr>
          <w:sz w:val="28"/>
          <w:szCs w:val="28"/>
        </w:rPr>
        <w:t>.1</w:t>
      </w:r>
      <w:r w:rsidR="008538A1">
        <w:rPr>
          <w:sz w:val="28"/>
          <w:szCs w:val="28"/>
        </w:rPr>
        <w:t>0</w:t>
      </w:r>
      <w:r w:rsidRPr="009A5C61">
        <w:rPr>
          <w:sz w:val="28"/>
          <w:szCs w:val="28"/>
        </w:rPr>
        <w:t>.201</w:t>
      </w:r>
      <w:r w:rsidR="008538A1">
        <w:rPr>
          <w:sz w:val="28"/>
          <w:szCs w:val="28"/>
        </w:rPr>
        <w:t>8</w:t>
      </w:r>
      <w:r w:rsidRPr="009A5C61">
        <w:rPr>
          <w:sz w:val="28"/>
          <w:szCs w:val="28"/>
        </w:rPr>
        <w:t xml:space="preserve"> № </w:t>
      </w:r>
      <w:r w:rsidR="008538A1">
        <w:rPr>
          <w:sz w:val="28"/>
          <w:szCs w:val="28"/>
        </w:rPr>
        <w:t>3899</w:t>
      </w:r>
      <w:r w:rsidRPr="009A5C61">
        <w:rPr>
          <w:sz w:val="28"/>
          <w:szCs w:val="28"/>
        </w:rPr>
        <w:t xml:space="preserve"> утвержден порядок разработки, реализации и оценки эффективности муниципальных программ города-курорта Пятигорска.</w:t>
      </w:r>
    </w:p>
    <w:p w:rsidR="00A26557" w:rsidRDefault="00A26557" w:rsidP="004A34D0">
      <w:pPr>
        <w:pStyle w:val="Style1"/>
        <w:widowControl/>
        <w:rPr>
          <w:sz w:val="28"/>
          <w:szCs w:val="28"/>
        </w:rPr>
      </w:pPr>
    </w:p>
    <w:p w:rsidR="00CF49E3" w:rsidRDefault="00CF49E3" w:rsidP="004269B1">
      <w:pPr>
        <w:jc w:val="center"/>
        <w:rPr>
          <w:sz w:val="28"/>
          <w:szCs w:val="28"/>
        </w:rPr>
      </w:pPr>
    </w:p>
    <w:p w:rsidR="00853ADA" w:rsidRDefault="00853ADA" w:rsidP="004269B1">
      <w:pPr>
        <w:jc w:val="center"/>
        <w:rPr>
          <w:sz w:val="28"/>
          <w:szCs w:val="28"/>
        </w:rPr>
      </w:pPr>
    </w:p>
    <w:p w:rsidR="004B56D7" w:rsidRPr="00A966F7" w:rsidRDefault="004B56D7" w:rsidP="004269B1">
      <w:pPr>
        <w:jc w:val="center"/>
        <w:rPr>
          <w:sz w:val="28"/>
          <w:szCs w:val="28"/>
        </w:rPr>
      </w:pPr>
      <w:r w:rsidRPr="00A966F7">
        <w:rPr>
          <w:sz w:val="28"/>
          <w:szCs w:val="28"/>
        </w:rPr>
        <w:lastRenderedPageBreak/>
        <w:t>Обеспечение экономического обоснования принимаемых нормативных актов органами местного самоуправления в области налогообложения</w:t>
      </w:r>
    </w:p>
    <w:p w:rsidR="004633DA" w:rsidRDefault="004633DA" w:rsidP="004633DA">
      <w:pPr>
        <w:ind w:firstLine="567"/>
        <w:jc w:val="both"/>
        <w:rPr>
          <w:sz w:val="28"/>
          <w:szCs w:val="28"/>
        </w:rPr>
      </w:pPr>
    </w:p>
    <w:p w:rsidR="004633DA" w:rsidRDefault="004633DA" w:rsidP="004633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93661">
        <w:rPr>
          <w:sz w:val="28"/>
          <w:szCs w:val="28"/>
        </w:rPr>
        <w:t xml:space="preserve"> целях принятия совместных мер по подготовке экономически обосн</w:t>
      </w:r>
      <w:r w:rsidRPr="00C93661">
        <w:rPr>
          <w:sz w:val="28"/>
          <w:szCs w:val="28"/>
        </w:rPr>
        <w:t>о</w:t>
      </w:r>
      <w:r w:rsidRPr="00C93661">
        <w:rPr>
          <w:sz w:val="28"/>
          <w:szCs w:val="28"/>
        </w:rPr>
        <w:t>ванных проектов муниципальных правовых актов по вопросам введения и действия на территории города Пятигорска единого налога на вме</w:t>
      </w:r>
      <w:r w:rsidRPr="00C93661">
        <w:rPr>
          <w:sz w:val="28"/>
          <w:szCs w:val="28"/>
        </w:rPr>
        <w:softHyphen/>
        <w:t>ненный д</w:t>
      </w:r>
      <w:r w:rsidRPr="00C93661">
        <w:rPr>
          <w:sz w:val="28"/>
          <w:szCs w:val="28"/>
        </w:rPr>
        <w:t>о</w:t>
      </w:r>
      <w:r w:rsidRPr="00C93661">
        <w:rPr>
          <w:sz w:val="28"/>
          <w:szCs w:val="28"/>
        </w:rPr>
        <w:t>ход для отдельных видов деятельности в городе Пятигорске</w:t>
      </w:r>
      <w:r>
        <w:rPr>
          <w:sz w:val="28"/>
          <w:szCs w:val="28"/>
        </w:rPr>
        <w:t xml:space="preserve"> </w:t>
      </w:r>
      <w:r w:rsidRPr="00C93661">
        <w:rPr>
          <w:sz w:val="28"/>
          <w:szCs w:val="28"/>
        </w:rPr>
        <w:t>действует к</w:t>
      </w:r>
      <w:r w:rsidRPr="00C93661">
        <w:rPr>
          <w:sz w:val="28"/>
          <w:szCs w:val="28"/>
        </w:rPr>
        <w:t>о</w:t>
      </w:r>
      <w:r w:rsidRPr="00C93661">
        <w:rPr>
          <w:sz w:val="28"/>
          <w:szCs w:val="28"/>
        </w:rPr>
        <w:t>миссия</w:t>
      </w:r>
      <w:r>
        <w:rPr>
          <w:sz w:val="28"/>
          <w:szCs w:val="28"/>
        </w:rPr>
        <w:t xml:space="preserve"> </w:t>
      </w:r>
      <w:r w:rsidRPr="002F27E9">
        <w:rPr>
          <w:sz w:val="28"/>
          <w:szCs w:val="28"/>
        </w:rPr>
        <w:t>по разработке экономически обоснованных показателей и значений по единому налогу на вмененный доход для отдельных видов деятельности</w:t>
      </w:r>
      <w:r>
        <w:rPr>
          <w:sz w:val="28"/>
          <w:szCs w:val="28"/>
        </w:rPr>
        <w:t xml:space="preserve"> (далее – Комиссия). Комиссией ежеквартально проводится анализ системы налогообложения в виде единого налога на вмененный доход для отдельных видов деятельности при действующих значениях коэффициента К2,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чающий в себя </w:t>
      </w:r>
      <w:r w:rsidRPr="008F7D09">
        <w:rPr>
          <w:sz w:val="28"/>
          <w:szCs w:val="28"/>
        </w:rPr>
        <w:t>анализ фактической доходности плательщиков единого нал</w:t>
      </w:r>
      <w:r w:rsidRPr="008F7D09">
        <w:rPr>
          <w:sz w:val="28"/>
          <w:szCs w:val="28"/>
        </w:rPr>
        <w:t>о</w:t>
      </w:r>
      <w:r w:rsidRPr="008F7D09">
        <w:rPr>
          <w:sz w:val="28"/>
          <w:szCs w:val="28"/>
        </w:rPr>
        <w:t>га на вмененный доход для отдельных видов деятельности</w:t>
      </w:r>
      <w:r>
        <w:rPr>
          <w:sz w:val="28"/>
          <w:szCs w:val="28"/>
        </w:rPr>
        <w:t>; оценку объема и динамики поступлений единого налога на вмененный доход в местный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жет, количества и динамики налогоплательщиков, количества и динамики физических показателей по видам предпринимательской деятельности; сра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нительный анализ действующих значений корректирующего коэффициента К2 с коэффициентами, применяемыми на близлежащих территориях и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дах Ставропольского края.</w:t>
      </w:r>
    </w:p>
    <w:p w:rsidR="004633DA" w:rsidRPr="001118CE" w:rsidRDefault="004633DA" w:rsidP="00463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анализа</w:t>
      </w:r>
      <w:r w:rsidRPr="00E81BE0">
        <w:rPr>
          <w:sz w:val="28"/>
          <w:szCs w:val="28"/>
        </w:rPr>
        <w:t xml:space="preserve"> использ</w:t>
      </w:r>
      <w:r>
        <w:rPr>
          <w:sz w:val="28"/>
          <w:szCs w:val="28"/>
        </w:rPr>
        <w:t>уются материалы, представленные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спекцией Федеральной налоговой службы РФ по городу Пятигорску, данные статистической и бухгалтерской отчетности субъектов малого и среднего предпринимательства города, применяются</w:t>
      </w:r>
      <w:r w:rsidRPr="001118CE">
        <w:rPr>
          <w:sz w:val="28"/>
          <w:szCs w:val="28"/>
        </w:rPr>
        <w:t xml:space="preserve"> метод экспертных оценок и в</w:t>
      </w:r>
      <w:r w:rsidRPr="001118CE">
        <w:rPr>
          <w:sz w:val="28"/>
          <w:szCs w:val="28"/>
        </w:rPr>
        <w:t>ы</w:t>
      </w:r>
      <w:r w:rsidRPr="001118CE">
        <w:rPr>
          <w:sz w:val="28"/>
          <w:szCs w:val="28"/>
        </w:rPr>
        <w:t>борочное обследование юридических и физических лиц.</w:t>
      </w:r>
    </w:p>
    <w:p w:rsidR="006F6474" w:rsidRDefault="006F6474" w:rsidP="004633DA">
      <w:pPr>
        <w:ind w:firstLine="567"/>
        <w:jc w:val="both"/>
        <w:rPr>
          <w:sz w:val="28"/>
          <w:szCs w:val="28"/>
        </w:rPr>
      </w:pPr>
      <w:r w:rsidRPr="006F6474">
        <w:rPr>
          <w:sz w:val="28"/>
          <w:szCs w:val="28"/>
        </w:rPr>
        <w:t>По результатам проведенного анализа значени</w:t>
      </w:r>
      <w:r w:rsidR="001463D5">
        <w:rPr>
          <w:sz w:val="28"/>
          <w:szCs w:val="28"/>
        </w:rPr>
        <w:t>я</w:t>
      </w:r>
      <w:r w:rsidRPr="006F6474">
        <w:rPr>
          <w:sz w:val="28"/>
          <w:szCs w:val="28"/>
        </w:rPr>
        <w:t xml:space="preserve"> корректирующего к</w:t>
      </w:r>
      <w:r w:rsidRPr="006F6474">
        <w:rPr>
          <w:sz w:val="28"/>
          <w:szCs w:val="28"/>
        </w:rPr>
        <w:t>о</w:t>
      </w:r>
      <w:r w:rsidRPr="006F6474">
        <w:rPr>
          <w:sz w:val="28"/>
          <w:szCs w:val="28"/>
        </w:rPr>
        <w:t xml:space="preserve">эффициента К2 по городу Пятигорску </w:t>
      </w:r>
      <w:r w:rsidR="001463D5">
        <w:rPr>
          <w:sz w:val="28"/>
          <w:szCs w:val="28"/>
        </w:rPr>
        <w:t>в</w:t>
      </w:r>
      <w:r w:rsidRPr="006F6474">
        <w:rPr>
          <w:sz w:val="28"/>
          <w:szCs w:val="28"/>
        </w:rPr>
        <w:t xml:space="preserve"> 201</w:t>
      </w:r>
      <w:r w:rsidR="002B595F">
        <w:rPr>
          <w:sz w:val="28"/>
          <w:szCs w:val="28"/>
        </w:rPr>
        <w:t>8</w:t>
      </w:r>
      <w:r w:rsidRPr="006F6474">
        <w:rPr>
          <w:sz w:val="28"/>
          <w:szCs w:val="28"/>
        </w:rPr>
        <w:t xml:space="preserve"> год</w:t>
      </w:r>
      <w:r w:rsidR="001463D5">
        <w:rPr>
          <w:sz w:val="28"/>
          <w:szCs w:val="28"/>
        </w:rPr>
        <w:t>у не изменялись</w:t>
      </w:r>
      <w:r w:rsidRPr="006F6474">
        <w:rPr>
          <w:sz w:val="28"/>
          <w:szCs w:val="28"/>
        </w:rPr>
        <w:t>.</w:t>
      </w:r>
    </w:p>
    <w:p w:rsidR="00104D82" w:rsidRDefault="00104D82" w:rsidP="00DD3FBE">
      <w:pPr>
        <w:jc w:val="center"/>
        <w:rPr>
          <w:sz w:val="28"/>
          <w:szCs w:val="28"/>
        </w:rPr>
      </w:pPr>
    </w:p>
    <w:p w:rsidR="004B56D7" w:rsidRPr="00A966F7" w:rsidRDefault="004B56D7" w:rsidP="00DD3FBE">
      <w:pPr>
        <w:jc w:val="center"/>
        <w:rPr>
          <w:sz w:val="28"/>
          <w:szCs w:val="28"/>
        </w:rPr>
      </w:pPr>
      <w:r w:rsidRPr="00A966F7">
        <w:rPr>
          <w:sz w:val="28"/>
          <w:szCs w:val="28"/>
        </w:rPr>
        <w:t>Упорядочение налоговых льгот и сокращение неэффективных льгот</w:t>
      </w:r>
    </w:p>
    <w:p w:rsidR="00011FCF" w:rsidRPr="00A966F7" w:rsidRDefault="00011FCF" w:rsidP="004B56D7">
      <w:pPr>
        <w:rPr>
          <w:sz w:val="28"/>
          <w:szCs w:val="28"/>
          <w:highlight w:val="yellow"/>
        </w:rPr>
      </w:pPr>
    </w:p>
    <w:p w:rsidR="00DD3FBE" w:rsidRDefault="00DD3FBE" w:rsidP="00DD3F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64 Бюджетного кодекса Российской Федерации </w:t>
      </w:r>
      <w:r w:rsidRPr="00955DC0">
        <w:rPr>
          <w:rFonts w:ascii="Times New Roman" w:hAnsi="Times New Roman" w:cs="Times New Roman"/>
          <w:sz w:val="28"/>
          <w:szCs w:val="28"/>
        </w:rPr>
        <w:t>муниципальными правовыми актами представительного органа муниципального образования вводятся местные налоги, устанавливаются н</w:t>
      </w:r>
      <w:r w:rsidRPr="00955DC0">
        <w:rPr>
          <w:rFonts w:ascii="Times New Roman" w:hAnsi="Times New Roman" w:cs="Times New Roman"/>
          <w:sz w:val="28"/>
          <w:szCs w:val="28"/>
        </w:rPr>
        <w:t>а</w:t>
      </w:r>
      <w:r w:rsidRPr="00955DC0">
        <w:rPr>
          <w:rFonts w:ascii="Times New Roman" w:hAnsi="Times New Roman" w:cs="Times New Roman"/>
          <w:sz w:val="28"/>
          <w:szCs w:val="28"/>
        </w:rPr>
        <w:t>логовые ставки по ним и предоставляются налоговые льготы по местным н</w:t>
      </w:r>
      <w:r w:rsidRPr="00955DC0">
        <w:rPr>
          <w:rFonts w:ascii="Times New Roman" w:hAnsi="Times New Roman" w:cs="Times New Roman"/>
          <w:sz w:val="28"/>
          <w:szCs w:val="28"/>
        </w:rPr>
        <w:t>а</w:t>
      </w:r>
      <w:r w:rsidRPr="00955DC0">
        <w:rPr>
          <w:rFonts w:ascii="Times New Roman" w:hAnsi="Times New Roman" w:cs="Times New Roman"/>
          <w:sz w:val="28"/>
          <w:szCs w:val="28"/>
        </w:rPr>
        <w:t>логам в пределах прав, предоставленных представительному органу муниц</w:t>
      </w:r>
      <w:r w:rsidRPr="00955DC0">
        <w:rPr>
          <w:rFonts w:ascii="Times New Roman" w:hAnsi="Times New Roman" w:cs="Times New Roman"/>
          <w:sz w:val="28"/>
          <w:szCs w:val="28"/>
        </w:rPr>
        <w:t>и</w:t>
      </w:r>
      <w:r w:rsidRPr="00955DC0">
        <w:rPr>
          <w:rFonts w:ascii="Times New Roman" w:hAnsi="Times New Roman" w:cs="Times New Roman"/>
          <w:sz w:val="28"/>
          <w:szCs w:val="28"/>
        </w:rPr>
        <w:t>пального образования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FBE" w:rsidRPr="00440198" w:rsidRDefault="00DD3FBE" w:rsidP="00DD3F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Пятигорске</w:t>
      </w:r>
      <w:r w:rsidRPr="00DD3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440198">
        <w:rPr>
          <w:rFonts w:ascii="Times New Roman" w:hAnsi="Times New Roman" w:cs="Times New Roman"/>
          <w:sz w:val="28"/>
          <w:szCs w:val="28"/>
        </w:rPr>
        <w:t>освобождение от уплаты земел</w:t>
      </w:r>
      <w:r w:rsidRPr="00440198">
        <w:rPr>
          <w:rFonts w:ascii="Times New Roman" w:hAnsi="Times New Roman" w:cs="Times New Roman"/>
          <w:sz w:val="28"/>
          <w:szCs w:val="28"/>
        </w:rPr>
        <w:t>ь</w:t>
      </w:r>
      <w:r w:rsidRPr="00440198">
        <w:rPr>
          <w:rFonts w:ascii="Times New Roman" w:hAnsi="Times New Roman" w:cs="Times New Roman"/>
          <w:sz w:val="28"/>
          <w:szCs w:val="28"/>
        </w:rPr>
        <w:t>ного налога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лиц и физических лиц</w:t>
      </w:r>
      <w:r w:rsidRPr="00440198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40198">
        <w:rPr>
          <w:rFonts w:ascii="Times New Roman" w:hAnsi="Times New Roman" w:cs="Times New Roman"/>
          <w:sz w:val="28"/>
          <w:szCs w:val="28"/>
        </w:rPr>
        <w:t xml:space="preserve"> предпр</w:t>
      </w:r>
      <w:r w:rsidRPr="00440198">
        <w:rPr>
          <w:rFonts w:ascii="Times New Roman" w:hAnsi="Times New Roman" w:cs="Times New Roman"/>
          <w:sz w:val="28"/>
          <w:szCs w:val="28"/>
        </w:rPr>
        <w:t>и</w:t>
      </w:r>
      <w:r w:rsidRPr="00440198">
        <w:rPr>
          <w:rFonts w:ascii="Times New Roman" w:hAnsi="Times New Roman" w:cs="Times New Roman"/>
          <w:sz w:val="28"/>
          <w:szCs w:val="28"/>
        </w:rPr>
        <w:t>нимательскую деятельность без образования юридического лица, осущест</w:t>
      </w:r>
      <w:r w:rsidRPr="00440198">
        <w:rPr>
          <w:rFonts w:ascii="Times New Roman" w:hAnsi="Times New Roman" w:cs="Times New Roman"/>
          <w:sz w:val="28"/>
          <w:szCs w:val="28"/>
        </w:rPr>
        <w:t>в</w:t>
      </w:r>
      <w:r w:rsidRPr="00440198">
        <w:rPr>
          <w:rFonts w:ascii="Times New Roman" w:hAnsi="Times New Roman" w:cs="Times New Roman"/>
          <w:sz w:val="28"/>
          <w:szCs w:val="28"/>
        </w:rPr>
        <w:t>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40198">
        <w:rPr>
          <w:rFonts w:ascii="Times New Roman" w:hAnsi="Times New Roman" w:cs="Times New Roman"/>
          <w:sz w:val="28"/>
          <w:szCs w:val="28"/>
        </w:rPr>
        <w:t xml:space="preserve"> льготное бытовое обслуживание отдельных категорий граждан на основании муниципального правового акта администрации города Пятиго</w:t>
      </w:r>
      <w:r w:rsidRPr="00440198">
        <w:rPr>
          <w:rFonts w:ascii="Times New Roman" w:hAnsi="Times New Roman" w:cs="Times New Roman"/>
          <w:sz w:val="28"/>
          <w:szCs w:val="28"/>
        </w:rPr>
        <w:t>р</w:t>
      </w:r>
      <w:r w:rsidRPr="00440198">
        <w:rPr>
          <w:rFonts w:ascii="Times New Roman" w:hAnsi="Times New Roman" w:cs="Times New Roman"/>
          <w:sz w:val="28"/>
          <w:szCs w:val="28"/>
        </w:rPr>
        <w:t>ска, устанавливающего порядок льготного обслуживания отдельных катег</w:t>
      </w:r>
      <w:r w:rsidRPr="00440198">
        <w:rPr>
          <w:rFonts w:ascii="Times New Roman" w:hAnsi="Times New Roman" w:cs="Times New Roman"/>
          <w:sz w:val="28"/>
          <w:szCs w:val="28"/>
        </w:rPr>
        <w:t>о</w:t>
      </w:r>
      <w:r w:rsidRPr="00440198">
        <w:rPr>
          <w:rFonts w:ascii="Times New Roman" w:hAnsi="Times New Roman" w:cs="Times New Roman"/>
          <w:sz w:val="28"/>
          <w:szCs w:val="28"/>
        </w:rPr>
        <w:t>рий граждан на территории города Пятигорска.</w:t>
      </w:r>
    </w:p>
    <w:p w:rsidR="00DD3FBE" w:rsidRPr="008B4703" w:rsidRDefault="00D026EF" w:rsidP="00DD3F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Администрацией города Пятигорска ежегодно проводится а</w:t>
      </w:r>
      <w:r w:rsidRPr="00D026EF">
        <w:rPr>
          <w:rFonts w:ascii="Times New Roman" w:hAnsi="Times New Roman" w:cs="Times New Roman"/>
          <w:sz w:val="28"/>
          <w:szCs w:val="28"/>
        </w:rPr>
        <w:t>нализ э</w:t>
      </w:r>
      <w:r w:rsidRPr="00D026EF">
        <w:rPr>
          <w:rFonts w:ascii="Times New Roman" w:hAnsi="Times New Roman" w:cs="Times New Roman"/>
          <w:sz w:val="28"/>
          <w:szCs w:val="28"/>
        </w:rPr>
        <w:t>ф</w:t>
      </w:r>
      <w:r w:rsidRPr="00D026EF">
        <w:rPr>
          <w:rFonts w:ascii="Times New Roman" w:hAnsi="Times New Roman" w:cs="Times New Roman"/>
          <w:sz w:val="28"/>
          <w:szCs w:val="28"/>
        </w:rPr>
        <w:t xml:space="preserve">фективности предоставленных налоговых льгот по земельному налогу для </w:t>
      </w:r>
      <w:r w:rsidRPr="008B4703">
        <w:rPr>
          <w:rFonts w:ascii="Times New Roman" w:hAnsi="Times New Roman" w:cs="Times New Roman"/>
          <w:sz w:val="28"/>
          <w:szCs w:val="28"/>
        </w:rPr>
        <w:t xml:space="preserve">указанных категорий налогоплательщиков с оценкой  их эффективности. </w:t>
      </w:r>
    </w:p>
    <w:p w:rsidR="00D026EF" w:rsidRPr="007316D3" w:rsidRDefault="001463D5" w:rsidP="00D026EF">
      <w:pPr>
        <w:ind w:firstLine="720"/>
        <w:jc w:val="both"/>
        <w:rPr>
          <w:sz w:val="28"/>
          <w:szCs w:val="28"/>
        </w:rPr>
      </w:pPr>
      <w:r w:rsidRPr="008538A1">
        <w:rPr>
          <w:sz w:val="28"/>
          <w:szCs w:val="28"/>
        </w:rPr>
        <w:t>Н</w:t>
      </w:r>
      <w:r w:rsidR="00D026EF" w:rsidRPr="008538A1">
        <w:rPr>
          <w:sz w:val="28"/>
          <w:szCs w:val="28"/>
        </w:rPr>
        <w:t>алоговы</w:t>
      </w:r>
      <w:r w:rsidRPr="008538A1">
        <w:rPr>
          <w:sz w:val="28"/>
          <w:szCs w:val="28"/>
        </w:rPr>
        <w:t>ми</w:t>
      </w:r>
      <w:r w:rsidR="00D026EF" w:rsidRPr="008538A1">
        <w:rPr>
          <w:sz w:val="28"/>
          <w:szCs w:val="28"/>
        </w:rPr>
        <w:t xml:space="preserve"> льгот</w:t>
      </w:r>
      <w:r w:rsidRPr="008538A1">
        <w:rPr>
          <w:sz w:val="28"/>
          <w:szCs w:val="28"/>
        </w:rPr>
        <w:t>ами</w:t>
      </w:r>
      <w:r w:rsidR="00D026EF" w:rsidRPr="008538A1">
        <w:rPr>
          <w:sz w:val="28"/>
          <w:szCs w:val="28"/>
        </w:rPr>
        <w:t xml:space="preserve"> по земельному налогу </w:t>
      </w:r>
      <w:r w:rsidRPr="008538A1">
        <w:rPr>
          <w:sz w:val="28"/>
          <w:szCs w:val="28"/>
        </w:rPr>
        <w:t>в 201</w:t>
      </w:r>
      <w:r w:rsidR="002B595F" w:rsidRPr="008538A1">
        <w:rPr>
          <w:sz w:val="28"/>
          <w:szCs w:val="28"/>
        </w:rPr>
        <w:t>8</w:t>
      </w:r>
      <w:r w:rsidRPr="008538A1">
        <w:rPr>
          <w:sz w:val="28"/>
          <w:szCs w:val="28"/>
        </w:rPr>
        <w:t xml:space="preserve"> году</w:t>
      </w:r>
      <w:r w:rsidR="00D026EF" w:rsidRPr="008538A1">
        <w:rPr>
          <w:sz w:val="28"/>
          <w:szCs w:val="28"/>
        </w:rPr>
        <w:t xml:space="preserve"> на территории города Пятигорска</w:t>
      </w:r>
      <w:r w:rsidRPr="008538A1">
        <w:rPr>
          <w:sz w:val="28"/>
          <w:szCs w:val="28"/>
        </w:rPr>
        <w:t xml:space="preserve"> воспользовались </w:t>
      </w:r>
      <w:r w:rsidR="00D026EF" w:rsidRPr="008538A1">
        <w:rPr>
          <w:sz w:val="28"/>
          <w:szCs w:val="28"/>
        </w:rPr>
        <w:t>ООО «Лариса», ООО «Сайгон», ООО «Белизна</w:t>
      </w:r>
      <w:r w:rsidRPr="008538A1">
        <w:rPr>
          <w:sz w:val="28"/>
          <w:szCs w:val="28"/>
        </w:rPr>
        <w:t>».</w:t>
      </w:r>
      <w:r w:rsidR="00D026EF" w:rsidRPr="008B4703">
        <w:rPr>
          <w:sz w:val="28"/>
          <w:szCs w:val="28"/>
        </w:rPr>
        <w:t xml:space="preserve"> </w:t>
      </w:r>
    </w:p>
    <w:p w:rsidR="001463D5" w:rsidRDefault="001463D5" w:rsidP="003030FE">
      <w:pPr>
        <w:jc w:val="center"/>
        <w:rPr>
          <w:sz w:val="28"/>
          <w:szCs w:val="28"/>
        </w:rPr>
      </w:pPr>
    </w:p>
    <w:p w:rsidR="004B56D7" w:rsidRDefault="004B56D7" w:rsidP="003030FE">
      <w:pPr>
        <w:jc w:val="center"/>
        <w:rPr>
          <w:sz w:val="28"/>
          <w:szCs w:val="28"/>
        </w:rPr>
      </w:pPr>
      <w:r w:rsidRPr="00A966F7">
        <w:rPr>
          <w:sz w:val="28"/>
          <w:szCs w:val="28"/>
        </w:rPr>
        <w:t>Усиление контроля за легализацией «теневой» зарплаты</w:t>
      </w:r>
    </w:p>
    <w:p w:rsidR="00A9407D" w:rsidRPr="00A966F7" w:rsidRDefault="00A9407D" w:rsidP="003030FE">
      <w:pPr>
        <w:jc w:val="center"/>
        <w:rPr>
          <w:sz w:val="28"/>
          <w:szCs w:val="28"/>
        </w:rPr>
      </w:pPr>
    </w:p>
    <w:p w:rsidR="00EF1093" w:rsidRDefault="00A9407D" w:rsidP="00EF1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Городская межведомственная комиссии по легализации заработной платы в городе-курорте Пятигорске и мобилизации доходов, зачисляемых в бюджет (далее – комиссия) </w:t>
      </w:r>
      <w:r w:rsidR="00721147">
        <w:rPr>
          <w:sz w:val="28"/>
          <w:szCs w:val="28"/>
        </w:rPr>
        <w:t xml:space="preserve">создана </w:t>
      </w:r>
      <w:r w:rsidR="00EF1093">
        <w:rPr>
          <w:sz w:val="28"/>
          <w:szCs w:val="28"/>
        </w:rPr>
        <w:t>постановление</w:t>
      </w:r>
      <w:r>
        <w:rPr>
          <w:sz w:val="28"/>
          <w:szCs w:val="28"/>
        </w:rPr>
        <w:t>м администрации города Пятигорска</w:t>
      </w:r>
      <w:r w:rsidR="00EF1093">
        <w:rPr>
          <w:sz w:val="28"/>
          <w:szCs w:val="28"/>
        </w:rPr>
        <w:t xml:space="preserve"> от 07.03.2014 г. № 667 «О городской межведомственной коми</w:t>
      </w:r>
      <w:r w:rsidR="00EF1093">
        <w:rPr>
          <w:sz w:val="28"/>
          <w:szCs w:val="28"/>
        </w:rPr>
        <w:t>с</w:t>
      </w:r>
      <w:r w:rsidR="00EF1093">
        <w:rPr>
          <w:sz w:val="28"/>
          <w:szCs w:val="28"/>
        </w:rPr>
        <w:t>сии по легализации заработной платы в городе-курорте Пятигорске и моб</w:t>
      </w:r>
      <w:r w:rsidR="00EF1093">
        <w:rPr>
          <w:sz w:val="28"/>
          <w:szCs w:val="28"/>
        </w:rPr>
        <w:t>и</w:t>
      </w:r>
      <w:r w:rsidR="00EF1093">
        <w:rPr>
          <w:sz w:val="28"/>
          <w:szCs w:val="28"/>
        </w:rPr>
        <w:t>лизации доходов, зачисляемых в бюджет; о признании утратившим силу п</w:t>
      </w:r>
      <w:r w:rsidR="00EF1093">
        <w:rPr>
          <w:sz w:val="28"/>
          <w:szCs w:val="28"/>
        </w:rPr>
        <w:t>о</w:t>
      </w:r>
      <w:r w:rsidR="00EF1093">
        <w:rPr>
          <w:sz w:val="28"/>
          <w:szCs w:val="28"/>
        </w:rPr>
        <w:t xml:space="preserve">становления главы администрации города Пятигорска от  25.06 2006 года в № 2169». </w:t>
      </w:r>
    </w:p>
    <w:p w:rsidR="002D5D22" w:rsidRDefault="002D5D22" w:rsidP="002D5D22">
      <w:pPr>
        <w:ind w:firstLine="709"/>
        <w:jc w:val="both"/>
        <w:rPr>
          <w:sz w:val="28"/>
          <w:szCs w:val="28"/>
        </w:rPr>
      </w:pPr>
      <w:r w:rsidRPr="00B21A31">
        <w:rPr>
          <w:sz w:val="28"/>
          <w:szCs w:val="28"/>
        </w:rPr>
        <w:t xml:space="preserve">По состоянию на 1 </w:t>
      </w:r>
      <w:r>
        <w:rPr>
          <w:sz w:val="28"/>
          <w:szCs w:val="28"/>
        </w:rPr>
        <w:t xml:space="preserve">января </w:t>
      </w:r>
      <w:r w:rsidRPr="00B21A3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21A31">
        <w:rPr>
          <w:sz w:val="28"/>
          <w:szCs w:val="28"/>
        </w:rPr>
        <w:t xml:space="preserve"> года состоялось </w:t>
      </w:r>
      <w:r>
        <w:rPr>
          <w:sz w:val="28"/>
          <w:szCs w:val="28"/>
        </w:rPr>
        <w:t>11</w:t>
      </w:r>
      <w:r w:rsidRPr="00B21A31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й</w:t>
      </w:r>
      <w:r w:rsidRPr="00B21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ской межведомственной </w:t>
      </w:r>
      <w:r w:rsidRPr="00B21A31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по легализации заработной платы в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де-курорте Пятигорске и мобилизации доходов, зачисляемых в бюджет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комиссия), в том числе в июле 2018 года состоялись 2 заседания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сии, на которые приглашены 28 руководителей гостиниц, гостевых домов, хостелов и других коллективных средств размещения, расположенных на территории города с целью улучшения собираемости курортного сбора в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роде Пятигорске, увеличения налогооблагаемой базы по НДФЛ и сокращ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неформальной занятости работников. По результатам проведения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даний администрацией города Пятигорска в Государственную инспекцию труда в Ставропольском крае направлен уточненный список хозяйствующих субъектов города Пятигорска с признаками наличия неформальной занятости для принятия мер в соответствии с имеющимися полномочиями. </w:t>
      </w:r>
    </w:p>
    <w:p w:rsidR="002D5D22" w:rsidRPr="00271B6B" w:rsidRDefault="002D5D22" w:rsidP="002D5D22">
      <w:pPr>
        <w:tabs>
          <w:tab w:val="left" w:pos="142"/>
        </w:tabs>
        <w:ind w:left="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комиссии в 2018 году р</w:t>
      </w:r>
      <w:r w:rsidRPr="00271B6B">
        <w:rPr>
          <w:sz w:val="28"/>
          <w:szCs w:val="28"/>
        </w:rPr>
        <w:t xml:space="preserve">ассмотрены дела по </w:t>
      </w:r>
      <w:r>
        <w:rPr>
          <w:sz w:val="28"/>
          <w:szCs w:val="28"/>
        </w:rPr>
        <w:t xml:space="preserve">94 </w:t>
      </w:r>
      <w:r w:rsidRPr="00271B6B">
        <w:rPr>
          <w:sz w:val="28"/>
          <w:szCs w:val="28"/>
        </w:rPr>
        <w:t>работ</w:t>
      </w:r>
      <w:r w:rsidRPr="00271B6B">
        <w:rPr>
          <w:sz w:val="28"/>
          <w:szCs w:val="28"/>
        </w:rPr>
        <w:t>о</w:t>
      </w:r>
      <w:r w:rsidRPr="00271B6B">
        <w:rPr>
          <w:sz w:val="28"/>
          <w:szCs w:val="28"/>
        </w:rPr>
        <w:t>дател</w:t>
      </w:r>
      <w:r>
        <w:rPr>
          <w:sz w:val="28"/>
          <w:szCs w:val="28"/>
        </w:rPr>
        <w:t>ям, в том числе 79 юридическим лицам и 15 индивидуальным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принимателям, а также по 20 физическим лицам, имеющим крупные задо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женности по имущественным налогам в местный бюджет</w:t>
      </w:r>
      <w:r w:rsidRPr="00271B6B">
        <w:rPr>
          <w:sz w:val="28"/>
          <w:szCs w:val="28"/>
        </w:rPr>
        <w:t xml:space="preserve">. </w:t>
      </w:r>
    </w:p>
    <w:p w:rsidR="002D5D22" w:rsidRPr="005B0FDF" w:rsidRDefault="002D5D22" w:rsidP="002D5D22">
      <w:pPr>
        <w:ind w:firstLine="709"/>
        <w:jc w:val="both"/>
        <w:rPr>
          <w:sz w:val="28"/>
          <w:szCs w:val="28"/>
        </w:rPr>
      </w:pPr>
      <w:r w:rsidRPr="005B0FDF">
        <w:rPr>
          <w:sz w:val="28"/>
          <w:szCs w:val="28"/>
        </w:rPr>
        <w:t>В результате</w:t>
      </w:r>
      <w:r>
        <w:rPr>
          <w:sz w:val="28"/>
          <w:szCs w:val="28"/>
        </w:rPr>
        <w:t xml:space="preserve"> деятельности комиссии:</w:t>
      </w:r>
      <w:r w:rsidRPr="005B0FDF">
        <w:rPr>
          <w:sz w:val="28"/>
          <w:szCs w:val="28"/>
        </w:rPr>
        <w:t xml:space="preserve"> </w:t>
      </w:r>
    </w:p>
    <w:p w:rsidR="002D5D22" w:rsidRPr="005B0FDF" w:rsidRDefault="002D5D22" w:rsidP="002D5D2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5B0FDF">
        <w:rPr>
          <w:sz w:val="28"/>
          <w:szCs w:val="28"/>
        </w:rPr>
        <w:t xml:space="preserve"> хозяйствующих субъект</w:t>
      </w:r>
      <w:r>
        <w:rPr>
          <w:sz w:val="28"/>
          <w:szCs w:val="28"/>
        </w:rPr>
        <w:t>ов</w:t>
      </w:r>
      <w:r w:rsidRPr="005B0FDF">
        <w:rPr>
          <w:sz w:val="28"/>
          <w:szCs w:val="28"/>
        </w:rPr>
        <w:t xml:space="preserve"> города Пятигорска с общей численн</w:t>
      </w:r>
      <w:r w:rsidRPr="005B0FDF">
        <w:rPr>
          <w:sz w:val="28"/>
          <w:szCs w:val="28"/>
        </w:rPr>
        <w:t>о</w:t>
      </w:r>
      <w:r w:rsidRPr="005B0FDF">
        <w:rPr>
          <w:sz w:val="28"/>
          <w:szCs w:val="28"/>
        </w:rPr>
        <w:t xml:space="preserve">стью работников более </w:t>
      </w:r>
      <w:r>
        <w:rPr>
          <w:sz w:val="28"/>
          <w:szCs w:val="28"/>
        </w:rPr>
        <w:t xml:space="preserve">1300 </w:t>
      </w:r>
      <w:r w:rsidRPr="005B0FDF">
        <w:rPr>
          <w:sz w:val="28"/>
          <w:szCs w:val="28"/>
        </w:rPr>
        <w:t>человек повысили уровень заработной платы до размера не ниже величины прожиточного минимума трудоспособного нас</w:t>
      </w:r>
      <w:r w:rsidRPr="005B0FDF">
        <w:rPr>
          <w:sz w:val="28"/>
          <w:szCs w:val="28"/>
        </w:rPr>
        <w:t>е</w:t>
      </w:r>
      <w:r w:rsidRPr="005B0FDF">
        <w:rPr>
          <w:sz w:val="28"/>
          <w:szCs w:val="28"/>
        </w:rPr>
        <w:t>ления на территории Ставропольского края;</w:t>
      </w:r>
    </w:p>
    <w:p w:rsidR="002A0025" w:rsidRDefault="002D5D22" w:rsidP="002D5D2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5B0FDF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5B0FDF">
        <w:rPr>
          <w:sz w:val="28"/>
          <w:szCs w:val="28"/>
        </w:rPr>
        <w:t xml:space="preserve"> хозяйствующих субъектов погасили задолженность по уплате НДФЛ на общую сумму </w:t>
      </w:r>
      <w:r>
        <w:rPr>
          <w:sz w:val="28"/>
          <w:szCs w:val="28"/>
        </w:rPr>
        <w:t>4717,0 тыс. рублей, в том числе в местный бюджет – 1037,7 тыс. рублей</w:t>
      </w:r>
      <w:r w:rsidRPr="005B0FDF">
        <w:rPr>
          <w:sz w:val="28"/>
          <w:szCs w:val="28"/>
        </w:rPr>
        <w:t>;</w:t>
      </w:r>
    </w:p>
    <w:p w:rsidR="002D5D22" w:rsidRPr="005B0FDF" w:rsidRDefault="002D5D22" w:rsidP="002D5D22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5B0FDF">
        <w:rPr>
          <w:sz w:val="28"/>
          <w:szCs w:val="28"/>
        </w:rPr>
        <w:t xml:space="preserve"> хозяйствующих субъект</w:t>
      </w:r>
      <w:r>
        <w:rPr>
          <w:sz w:val="28"/>
          <w:szCs w:val="28"/>
        </w:rPr>
        <w:t>а</w:t>
      </w:r>
      <w:r w:rsidRPr="005B0FDF">
        <w:rPr>
          <w:sz w:val="28"/>
          <w:szCs w:val="28"/>
        </w:rPr>
        <w:t xml:space="preserve"> погасили задолженность по уплате страх</w:t>
      </w:r>
      <w:r w:rsidRPr="005B0FDF">
        <w:rPr>
          <w:sz w:val="28"/>
          <w:szCs w:val="28"/>
        </w:rPr>
        <w:t>о</w:t>
      </w:r>
      <w:r w:rsidRPr="005B0FDF">
        <w:rPr>
          <w:sz w:val="28"/>
          <w:szCs w:val="28"/>
        </w:rPr>
        <w:t xml:space="preserve">вых взносов во внебюджетные фонды на общую сумму </w:t>
      </w:r>
      <w:r>
        <w:rPr>
          <w:sz w:val="28"/>
          <w:szCs w:val="28"/>
        </w:rPr>
        <w:t>4863,0 тыс. рублей</w:t>
      </w:r>
      <w:r w:rsidRPr="005B0FDF">
        <w:rPr>
          <w:sz w:val="28"/>
          <w:szCs w:val="28"/>
        </w:rPr>
        <w:t>.</w:t>
      </w:r>
    </w:p>
    <w:p w:rsidR="002D5D22" w:rsidRDefault="002D5D22" w:rsidP="002D5D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126 </w:t>
      </w:r>
      <w:r w:rsidRPr="005B0FDF">
        <w:rPr>
          <w:sz w:val="28"/>
          <w:szCs w:val="28"/>
        </w:rPr>
        <w:t>физических лиц погасили задолженность по имущественным нал</w:t>
      </w:r>
      <w:r w:rsidRPr="005B0FDF">
        <w:rPr>
          <w:sz w:val="28"/>
          <w:szCs w:val="28"/>
        </w:rPr>
        <w:t>о</w:t>
      </w:r>
      <w:r w:rsidRPr="005B0FDF">
        <w:rPr>
          <w:sz w:val="28"/>
          <w:szCs w:val="28"/>
        </w:rPr>
        <w:t xml:space="preserve">гам в местный бюджет на общую сумму </w:t>
      </w:r>
      <w:r>
        <w:rPr>
          <w:sz w:val="28"/>
          <w:szCs w:val="28"/>
        </w:rPr>
        <w:t>18013,1</w:t>
      </w:r>
      <w:r w:rsidRPr="005B0FD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2D5D22" w:rsidRDefault="002D5D22" w:rsidP="002D5D22">
      <w:pPr>
        <w:ind w:firstLine="709"/>
        <w:jc w:val="both"/>
        <w:rPr>
          <w:sz w:val="28"/>
          <w:szCs w:val="28"/>
        </w:rPr>
      </w:pPr>
      <w:r w:rsidRPr="00C71CCA">
        <w:rPr>
          <w:sz w:val="28"/>
          <w:szCs w:val="28"/>
        </w:rPr>
        <w:t>Всего в 2018 году мероприятия комиссии, направленные на рост дох</w:t>
      </w:r>
      <w:r w:rsidRPr="00C71CCA">
        <w:rPr>
          <w:sz w:val="28"/>
          <w:szCs w:val="28"/>
        </w:rPr>
        <w:t>о</w:t>
      </w:r>
      <w:r w:rsidRPr="00C71CCA">
        <w:rPr>
          <w:sz w:val="28"/>
          <w:szCs w:val="28"/>
        </w:rPr>
        <w:t>дов бюджета города-курорта Пятигорска, позволили  дополнительно пол</w:t>
      </w:r>
      <w:r w:rsidRPr="00C71CCA">
        <w:rPr>
          <w:sz w:val="28"/>
          <w:szCs w:val="28"/>
        </w:rPr>
        <w:t>у</w:t>
      </w:r>
      <w:r w:rsidRPr="00C71CCA">
        <w:rPr>
          <w:sz w:val="28"/>
          <w:szCs w:val="28"/>
        </w:rPr>
        <w:t>чить в консолидированный бюджет Ставропольского края 22730,1 тыс. ру</w:t>
      </w:r>
      <w:r w:rsidRPr="00C71CCA">
        <w:rPr>
          <w:sz w:val="28"/>
          <w:szCs w:val="28"/>
        </w:rPr>
        <w:t>б</w:t>
      </w:r>
      <w:r w:rsidRPr="00C71CCA">
        <w:rPr>
          <w:sz w:val="28"/>
          <w:szCs w:val="28"/>
        </w:rPr>
        <w:t xml:space="preserve">лей. </w:t>
      </w:r>
    </w:p>
    <w:p w:rsidR="002D5D22" w:rsidRDefault="002D5D22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5D22" w:rsidRPr="00C71CCA" w:rsidRDefault="002D5D22" w:rsidP="002D5D22">
      <w:pPr>
        <w:ind w:firstLine="709"/>
        <w:jc w:val="both"/>
        <w:rPr>
          <w:sz w:val="28"/>
          <w:szCs w:val="28"/>
        </w:rPr>
      </w:pPr>
    </w:p>
    <w:p w:rsidR="006C01AF" w:rsidRDefault="000E1478" w:rsidP="002C5E19">
      <w:pPr>
        <w:pStyle w:val="Style1"/>
        <w:widowControl/>
        <w:tabs>
          <w:tab w:val="left" w:pos="8647"/>
        </w:tabs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</w:t>
      </w:r>
      <w:r w:rsidR="006C01AF">
        <w:rPr>
          <w:rStyle w:val="FontStyle12"/>
          <w:sz w:val="28"/>
          <w:szCs w:val="28"/>
        </w:rPr>
        <w:t>аблица 1</w:t>
      </w:r>
    </w:p>
    <w:p w:rsidR="006C01AF" w:rsidRDefault="006C01AF" w:rsidP="006C01AF">
      <w:pPr>
        <w:tabs>
          <w:tab w:val="left" w:pos="567"/>
        </w:tabs>
        <w:jc w:val="center"/>
        <w:rPr>
          <w:sz w:val="28"/>
          <w:szCs w:val="28"/>
        </w:rPr>
      </w:pPr>
    </w:p>
    <w:p w:rsidR="006C01AF" w:rsidRDefault="006C01AF" w:rsidP="006C01AF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835886">
        <w:rPr>
          <w:sz w:val="28"/>
          <w:szCs w:val="28"/>
        </w:rPr>
        <w:t>к</w:t>
      </w:r>
      <w:r w:rsidRPr="00D93002">
        <w:rPr>
          <w:sz w:val="28"/>
          <w:szCs w:val="28"/>
        </w:rPr>
        <w:t>оличественны</w:t>
      </w:r>
      <w:r w:rsidR="00835886">
        <w:rPr>
          <w:sz w:val="28"/>
          <w:szCs w:val="28"/>
        </w:rPr>
        <w:t>х</w:t>
      </w:r>
      <w:r w:rsidRPr="00D93002">
        <w:rPr>
          <w:sz w:val="28"/>
          <w:szCs w:val="28"/>
        </w:rPr>
        <w:t xml:space="preserve"> социально-экономически</w:t>
      </w:r>
      <w:r w:rsidR="00835886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D93002">
        <w:rPr>
          <w:sz w:val="28"/>
          <w:szCs w:val="28"/>
        </w:rPr>
        <w:t>и экологически</w:t>
      </w:r>
      <w:r w:rsidR="00835886">
        <w:rPr>
          <w:sz w:val="28"/>
          <w:szCs w:val="28"/>
        </w:rPr>
        <w:t>х</w:t>
      </w:r>
      <w:r w:rsidRPr="00D93002">
        <w:rPr>
          <w:sz w:val="28"/>
          <w:szCs w:val="28"/>
        </w:rPr>
        <w:t xml:space="preserve">  показ</w:t>
      </w:r>
      <w:r w:rsidRPr="00D93002">
        <w:rPr>
          <w:sz w:val="28"/>
          <w:szCs w:val="28"/>
        </w:rPr>
        <w:t>а</w:t>
      </w:r>
      <w:r w:rsidRPr="00D93002">
        <w:rPr>
          <w:sz w:val="28"/>
          <w:szCs w:val="28"/>
        </w:rPr>
        <w:t>тел</w:t>
      </w:r>
      <w:r w:rsidR="00835886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D93002">
        <w:rPr>
          <w:sz w:val="28"/>
          <w:szCs w:val="28"/>
        </w:rPr>
        <w:t>административного мониторинга Стратегии</w:t>
      </w:r>
      <w:r w:rsidR="00835886">
        <w:rPr>
          <w:sz w:val="28"/>
          <w:szCs w:val="28"/>
        </w:rPr>
        <w:t xml:space="preserve"> за 201</w:t>
      </w:r>
      <w:r w:rsidR="002A0025">
        <w:rPr>
          <w:sz w:val="28"/>
          <w:szCs w:val="28"/>
        </w:rPr>
        <w:t>8</w:t>
      </w:r>
      <w:r w:rsidR="00835886">
        <w:rPr>
          <w:sz w:val="28"/>
          <w:szCs w:val="28"/>
        </w:rPr>
        <w:t xml:space="preserve"> год</w:t>
      </w:r>
    </w:p>
    <w:p w:rsidR="006C01AF" w:rsidRPr="00D93002" w:rsidRDefault="006C01AF" w:rsidP="006C01AF">
      <w:pPr>
        <w:tabs>
          <w:tab w:val="left" w:pos="567"/>
        </w:tabs>
        <w:jc w:val="center"/>
        <w:rPr>
          <w:sz w:val="28"/>
          <w:szCs w:val="28"/>
        </w:rPr>
      </w:pPr>
    </w:p>
    <w:tbl>
      <w:tblPr>
        <w:tblW w:w="7069" w:type="dxa"/>
        <w:jc w:val="center"/>
        <w:tblInd w:w="-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520"/>
        <w:gridCol w:w="1126"/>
        <w:gridCol w:w="1155"/>
      </w:tblGrid>
      <w:tr w:rsidR="00321B42" w:rsidRPr="00DF2009" w:rsidTr="00313C66">
        <w:trPr>
          <w:trHeight w:val="1089"/>
          <w:tblHeader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321B42" w:rsidRPr="00DF2009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>Показатель, единица и</w:t>
            </w:r>
            <w:r w:rsidRPr="00DF2009">
              <w:rPr>
                <w:sz w:val="18"/>
                <w:szCs w:val="18"/>
              </w:rPr>
              <w:t>з</w:t>
            </w:r>
            <w:r w:rsidRPr="00DF2009">
              <w:rPr>
                <w:sz w:val="18"/>
                <w:szCs w:val="18"/>
              </w:rPr>
              <w:t>мерения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1B42" w:rsidRPr="00DF2009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>Обоснование значения  пок</w:t>
            </w:r>
            <w:r w:rsidRPr="00DF2009">
              <w:rPr>
                <w:sz w:val="18"/>
                <w:szCs w:val="18"/>
              </w:rPr>
              <w:t>а</w:t>
            </w:r>
            <w:r w:rsidRPr="00DF2009">
              <w:rPr>
                <w:sz w:val="18"/>
                <w:szCs w:val="18"/>
              </w:rPr>
              <w:t xml:space="preserve">зателя на </w:t>
            </w:r>
            <w:r w:rsidRPr="00EC05C9">
              <w:rPr>
                <w:sz w:val="18"/>
                <w:szCs w:val="18"/>
              </w:rPr>
              <w:t>2025 г.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21B42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>Пороговые значения</w:t>
            </w:r>
          </w:p>
          <w:p w:rsidR="00321B42" w:rsidRPr="00DF2009" w:rsidRDefault="00321B42" w:rsidP="005B6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</w:t>
            </w:r>
          </w:p>
        </w:tc>
        <w:tc>
          <w:tcPr>
            <w:tcW w:w="1155" w:type="dxa"/>
          </w:tcPr>
          <w:p w:rsidR="00321B42" w:rsidRDefault="00321B42" w:rsidP="00A52C5E">
            <w:pPr>
              <w:jc w:val="center"/>
              <w:rPr>
                <w:sz w:val="18"/>
                <w:szCs w:val="18"/>
              </w:rPr>
            </w:pPr>
          </w:p>
          <w:p w:rsidR="00321B42" w:rsidRPr="00DF2009" w:rsidRDefault="00321B42" w:rsidP="00A52C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Отчетные</w:t>
            </w:r>
            <w:r w:rsidRPr="00DF2009">
              <w:rPr>
                <w:sz w:val="18"/>
                <w:szCs w:val="18"/>
              </w:rPr>
              <w:t xml:space="preserve"> значения</w:t>
            </w:r>
          </w:p>
          <w:p w:rsidR="00321B42" w:rsidRDefault="00321B42" w:rsidP="00193540">
            <w:pPr>
              <w:jc w:val="center"/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>201</w:t>
            </w:r>
            <w:r w:rsidR="00193540">
              <w:rPr>
                <w:sz w:val="18"/>
                <w:szCs w:val="18"/>
              </w:rPr>
              <w:t>8</w:t>
            </w:r>
            <w:r w:rsidRPr="00DF2009">
              <w:rPr>
                <w:sz w:val="18"/>
                <w:szCs w:val="18"/>
              </w:rPr>
              <w:t xml:space="preserve"> г.</w:t>
            </w:r>
          </w:p>
        </w:tc>
      </w:tr>
      <w:tr w:rsidR="00321B42" w:rsidRPr="00DF2009" w:rsidTr="00313C66">
        <w:trPr>
          <w:trHeight w:val="1103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321B42" w:rsidRPr="00DF2009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>Ожидаемая продолж</w:t>
            </w:r>
            <w:r w:rsidRPr="00DF2009">
              <w:rPr>
                <w:sz w:val="18"/>
                <w:szCs w:val="18"/>
              </w:rPr>
              <w:t>и</w:t>
            </w:r>
            <w:r w:rsidRPr="00DF2009">
              <w:rPr>
                <w:sz w:val="18"/>
                <w:szCs w:val="18"/>
              </w:rPr>
              <w:t>тельность жизни, лет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1B42" w:rsidRPr="00DF2009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>Достижение прогнозного показателя по СК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21B42" w:rsidRPr="00B2362F" w:rsidRDefault="00937DC4" w:rsidP="00B236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321B42" w:rsidRPr="00B2362F">
              <w:rPr>
                <w:sz w:val="18"/>
                <w:szCs w:val="18"/>
              </w:rPr>
              <w:t>,0</w:t>
            </w:r>
          </w:p>
        </w:tc>
        <w:tc>
          <w:tcPr>
            <w:tcW w:w="1155" w:type="dxa"/>
            <w:vAlign w:val="center"/>
          </w:tcPr>
          <w:p w:rsidR="00321B42" w:rsidRPr="00374567" w:rsidRDefault="00374567" w:rsidP="00303346">
            <w:pPr>
              <w:jc w:val="center"/>
              <w:rPr>
                <w:sz w:val="18"/>
                <w:szCs w:val="18"/>
              </w:rPr>
            </w:pPr>
            <w:r w:rsidRPr="00374567">
              <w:rPr>
                <w:sz w:val="18"/>
                <w:szCs w:val="18"/>
              </w:rPr>
              <w:t>74,</w:t>
            </w:r>
            <w:r w:rsidR="00303346">
              <w:rPr>
                <w:sz w:val="18"/>
                <w:szCs w:val="18"/>
              </w:rPr>
              <w:t>2</w:t>
            </w:r>
          </w:p>
        </w:tc>
      </w:tr>
      <w:tr w:rsidR="00321B42" w:rsidRPr="00DF2009" w:rsidTr="00313C66">
        <w:trPr>
          <w:trHeight w:val="1242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321B42" w:rsidRPr="00DF2009" w:rsidRDefault="00321B42" w:rsidP="000A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безработицы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1B42" w:rsidRPr="00DF2009" w:rsidRDefault="00321B42" w:rsidP="000A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пределах естественного уровня безработицы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21B42" w:rsidRPr="000A3499" w:rsidRDefault="00321B42" w:rsidP="00B236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155" w:type="dxa"/>
            <w:vAlign w:val="center"/>
          </w:tcPr>
          <w:p w:rsidR="00321B42" w:rsidRPr="00193540" w:rsidRDefault="00CC4C12" w:rsidP="00AD72AE">
            <w:pPr>
              <w:jc w:val="center"/>
              <w:rPr>
                <w:sz w:val="18"/>
                <w:szCs w:val="18"/>
                <w:highlight w:val="yellow"/>
              </w:rPr>
            </w:pPr>
            <w:r w:rsidRPr="00CC4C12">
              <w:rPr>
                <w:sz w:val="18"/>
                <w:szCs w:val="18"/>
              </w:rPr>
              <w:t>0,2</w:t>
            </w:r>
          </w:p>
        </w:tc>
      </w:tr>
      <w:tr w:rsidR="00321B42" w:rsidRPr="00DF2009" w:rsidTr="00313C66">
        <w:trPr>
          <w:trHeight w:val="706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321B42" w:rsidRPr="00DF2009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>Число коек на 10 000 н</w:t>
            </w:r>
            <w:r w:rsidRPr="00DF2009">
              <w:rPr>
                <w:sz w:val="18"/>
                <w:szCs w:val="18"/>
              </w:rPr>
              <w:t>а</w:t>
            </w:r>
            <w:r w:rsidRPr="00DF2009">
              <w:rPr>
                <w:sz w:val="18"/>
                <w:szCs w:val="18"/>
              </w:rPr>
              <w:t>селения</w:t>
            </w:r>
          </w:p>
          <w:p w:rsidR="00321B42" w:rsidRPr="00DF2009" w:rsidRDefault="00321B42" w:rsidP="005B6452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21B42" w:rsidRPr="002F4B8E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 xml:space="preserve">Соответствие нормативному значению 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21B42" w:rsidRPr="00B2362F" w:rsidRDefault="00937DC4" w:rsidP="00937D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55" w:type="dxa"/>
            <w:vAlign w:val="center"/>
          </w:tcPr>
          <w:p w:rsidR="00321B42" w:rsidRPr="00193540" w:rsidRDefault="00CC4C12" w:rsidP="00AD72AE">
            <w:pPr>
              <w:jc w:val="center"/>
              <w:rPr>
                <w:sz w:val="18"/>
                <w:szCs w:val="18"/>
                <w:highlight w:val="yellow"/>
              </w:rPr>
            </w:pPr>
            <w:r w:rsidRPr="00CC4C12">
              <w:rPr>
                <w:sz w:val="18"/>
                <w:szCs w:val="18"/>
              </w:rPr>
              <w:t>79</w:t>
            </w:r>
          </w:p>
        </w:tc>
      </w:tr>
      <w:tr w:rsidR="00321B42" w:rsidRPr="00DF2009" w:rsidTr="00313C66">
        <w:trPr>
          <w:trHeight w:val="893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321B42" w:rsidRPr="00DF2009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>Численность врачебных кадров на 10000 насел</w:t>
            </w:r>
            <w:r w:rsidRPr="00DF2009">
              <w:rPr>
                <w:sz w:val="18"/>
                <w:szCs w:val="18"/>
              </w:rPr>
              <w:t>е</w:t>
            </w:r>
            <w:r w:rsidRPr="00DF2009">
              <w:rPr>
                <w:sz w:val="18"/>
                <w:szCs w:val="18"/>
              </w:rPr>
              <w:t>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1B42" w:rsidRPr="00DF2009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 xml:space="preserve">Соответствие нормативному значению 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21B42" w:rsidRPr="00B2362F" w:rsidRDefault="00937DC4" w:rsidP="00B236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55" w:type="dxa"/>
            <w:vAlign w:val="center"/>
          </w:tcPr>
          <w:p w:rsidR="00321B42" w:rsidRPr="00A2721A" w:rsidRDefault="00A2721A" w:rsidP="00313C66">
            <w:pPr>
              <w:jc w:val="center"/>
              <w:rPr>
                <w:sz w:val="18"/>
                <w:szCs w:val="18"/>
              </w:rPr>
            </w:pPr>
            <w:r w:rsidRPr="00A2721A">
              <w:rPr>
                <w:sz w:val="18"/>
                <w:szCs w:val="18"/>
              </w:rPr>
              <w:t>52</w:t>
            </w:r>
          </w:p>
        </w:tc>
      </w:tr>
      <w:tr w:rsidR="00321B42" w:rsidRPr="00DF2009" w:rsidTr="00313C66">
        <w:trPr>
          <w:trHeight w:val="1242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321B42" w:rsidRPr="00DF2009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>Обеспеченность средним медицинским персоналом на 10000 населения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1B42" w:rsidRPr="00DF2009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>Соответствие нормативному значению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21B42" w:rsidRPr="00B2362F" w:rsidRDefault="00937DC4" w:rsidP="00B236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55" w:type="dxa"/>
            <w:vAlign w:val="center"/>
          </w:tcPr>
          <w:p w:rsidR="00321B42" w:rsidRPr="00A2721A" w:rsidRDefault="00A2721A" w:rsidP="003D70EA">
            <w:pPr>
              <w:jc w:val="center"/>
              <w:rPr>
                <w:sz w:val="18"/>
                <w:szCs w:val="18"/>
              </w:rPr>
            </w:pPr>
            <w:r w:rsidRPr="00A2721A">
              <w:rPr>
                <w:sz w:val="18"/>
                <w:szCs w:val="18"/>
              </w:rPr>
              <w:t>86</w:t>
            </w:r>
          </w:p>
        </w:tc>
      </w:tr>
      <w:tr w:rsidR="00321B42" w:rsidRPr="00DF2009" w:rsidTr="00313C66">
        <w:trPr>
          <w:trHeight w:val="104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321B42" w:rsidRPr="00DF2009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>Численность детей, пр</w:t>
            </w:r>
            <w:r w:rsidRPr="00DF2009">
              <w:rPr>
                <w:sz w:val="18"/>
                <w:szCs w:val="18"/>
              </w:rPr>
              <w:t>и</w:t>
            </w:r>
            <w:r w:rsidRPr="00DF2009">
              <w:rPr>
                <w:sz w:val="18"/>
                <w:szCs w:val="18"/>
              </w:rPr>
              <w:t>ходящихся на 100 мест в дошкольных учреждениях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1B42" w:rsidRPr="00DF2009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>Соответствие нормативному значению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21B42" w:rsidRPr="00B2362F" w:rsidRDefault="00937DC4" w:rsidP="00B236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55" w:type="dxa"/>
            <w:vAlign w:val="center"/>
          </w:tcPr>
          <w:p w:rsidR="00321B42" w:rsidRPr="00193540" w:rsidRDefault="00303346" w:rsidP="00AD72AE">
            <w:pPr>
              <w:jc w:val="center"/>
              <w:rPr>
                <w:sz w:val="18"/>
                <w:szCs w:val="18"/>
                <w:highlight w:val="yellow"/>
              </w:rPr>
            </w:pPr>
            <w:r w:rsidRPr="00303346">
              <w:rPr>
                <w:sz w:val="18"/>
                <w:szCs w:val="18"/>
              </w:rPr>
              <w:t>111</w:t>
            </w:r>
          </w:p>
        </w:tc>
      </w:tr>
      <w:tr w:rsidR="00321B42" w:rsidRPr="00DF2009" w:rsidTr="00313C66">
        <w:trPr>
          <w:trHeight w:val="1062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321B42" w:rsidRPr="00DF2009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>Обеспеченность культу</w:t>
            </w:r>
            <w:r w:rsidRPr="00DF2009">
              <w:rPr>
                <w:sz w:val="18"/>
                <w:szCs w:val="18"/>
              </w:rPr>
              <w:t>р</w:t>
            </w:r>
            <w:r w:rsidRPr="00DF2009">
              <w:rPr>
                <w:sz w:val="18"/>
                <w:szCs w:val="18"/>
              </w:rPr>
              <w:t>но-досуговыми учрежд</w:t>
            </w:r>
            <w:r w:rsidRPr="00DF2009">
              <w:rPr>
                <w:sz w:val="18"/>
                <w:szCs w:val="18"/>
              </w:rPr>
              <w:t>е</w:t>
            </w:r>
            <w:r w:rsidRPr="00DF2009">
              <w:rPr>
                <w:sz w:val="18"/>
                <w:szCs w:val="18"/>
              </w:rPr>
              <w:t>ниями, мест на 1000  ж</w:t>
            </w:r>
            <w:r w:rsidRPr="00DF2009">
              <w:rPr>
                <w:sz w:val="18"/>
                <w:szCs w:val="18"/>
              </w:rPr>
              <w:t>и</w:t>
            </w:r>
            <w:r w:rsidRPr="00DF2009">
              <w:rPr>
                <w:sz w:val="18"/>
                <w:szCs w:val="18"/>
              </w:rPr>
              <w:t>телей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1B42" w:rsidRPr="00DF2009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>Соответствие нормативному значению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21B42" w:rsidRPr="00B2362F" w:rsidRDefault="00937DC4" w:rsidP="00B236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5" w:type="dxa"/>
            <w:vAlign w:val="center"/>
          </w:tcPr>
          <w:p w:rsidR="00321B42" w:rsidRPr="00193540" w:rsidRDefault="00CC4C12" w:rsidP="000A3499">
            <w:pPr>
              <w:jc w:val="center"/>
              <w:rPr>
                <w:sz w:val="18"/>
                <w:szCs w:val="18"/>
                <w:highlight w:val="yellow"/>
              </w:rPr>
            </w:pPr>
            <w:r w:rsidRPr="00CC4C12">
              <w:rPr>
                <w:sz w:val="18"/>
                <w:szCs w:val="18"/>
              </w:rPr>
              <w:t>5</w:t>
            </w:r>
          </w:p>
        </w:tc>
      </w:tr>
      <w:tr w:rsidR="00321B42" w:rsidRPr="00DF2009" w:rsidTr="00313C66">
        <w:trPr>
          <w:trHeight w:val="718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321B42" w:rsidRPr="00DF2009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>Количество отдыхающих, тыс. чел.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1B42" w:rsidRPr="00DF2009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>Соответствие уровню 1990 года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21B42" w:rsidRPr="00B2362F" w:rsidRDefault="00937DC4" w:rsidP="00937D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  <w:r w:rsidR="00321B42" w:rsidRPr="00B2362F">
              <w:rPr>
                <w:sz w:val="18"/>
                <w:szCs w:val="18"/>
              </w:rPr>
              <w:t>,0</w:t>
            </w:r>
          </w:p>
        </w:tc>
        <w:tc>
          <w:tcPr>
            <w:tcW w:w="1155" w:type="dxa"/>
            <w:vAlign w:val="center"/>
          </w:tcPr>
          <w:p w:rsidR="00321B42" w:rsidRPr="00CC4C12" w:rsidRDefault="00CC4C12" w:rsidP="000B6AF2">
            <w:pPr>
              <w:jc w:val="center"/>
              <w:rPr>
                <w:sz w:val="18"/>
                <w:szCs w:val="18"/>
              </w:rPr>
            </w:pPr>
            <w:r w:rsidRPr="00CC4C12">
              <w:rPr>
                <w:sz w:val="18"/>
                <w:szCs w:val="18"/>
              </w:rPr>
              <w:t>186,4</w:t>
            </w:r>
          </w:p>
        </w:tc>
      </w:tr>
      <w:tr w:rsidR="00321B42" w:rsidRPr="00DF2009" w:rsidTr="00313C66">
        <w:trPr>
          <w:trHeight w:val="522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321B42" w:rsidRPr="00DF2009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>Коечная емкость санато</w:t>
            </w:r>
            <w:r w:rsidRPr="00DF2009">
              <w:rPr>
                <w:sz w:val="18"/>
                <w:szCs w:val="18"/>
              </w:rPr>
              <w:t>р</w:t>
            </w:r>
            <w:r w:rsidRPr="00DF2009">
              <w:rPr>
                <w:sz w:val="18"/>
                <w:szCs w:val="18"/>
              </w:rPr>
              <w:t>но-курортного комплекса, мест</w:t>
            </w:r>
            <w:r w:rsidR="00B36717">
              <w:rPr>
                <w:rStyle w:val="afa"/>
                <w:sz w:val="18"/>
                <w:szCs w:val="18"/>
              </w:rPr>
              <w:footnoteReference w:id="3"/>
            </w:r>
          </w:p>
          <w:p w:rsidR="00321B42" w:rsidRPr="00DF2009" w:rsidRDefault="00321B42" w:rsidP="005B6452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21B42" w:rsidRPr="00DF2009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>Увеличение пропорционал</w:t>
            </w:r>
            <w:r w:rsidRPr="00DF2009">
              <w:rPr>
                <w:sz w:val="18"/>
                <w:szCs w:val="18"/>
              </w:rPr>
              <w:t>ь</w:t>
            </w:r>
            <w:r w:rsidRPr="00DF2009">
              <w:rPr>
                <w:sz w:val="18"/>
                <w:szCs w:val="18"/>
              </w:rPr>
              <w:t>но прогнозному росту чи</w:t>
            </w:r>
            <w:r w:rsidRPr="00DF2009">
              <w:rPr>
                <w:sz w:val="18"/>
                <w:szCs w:val="18"/>
              </w:rPr>
              <w:t>с</w:t>
            </w:r>
            <w:r w:rsidRPr="00DF2009">
              <w:rPr>
                <w:sz w:val="18"/>
                <w:szCs w:val="18"/>
              </w:rPr>
              <w:t>ленности отдыхающих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21B42" w:rsidRPr="00B2362F" w:rsidRDefault="00937DC4" w:rsidP="00B236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5831</w:t>
            </w:r>
          </w:p>
        </w:tc>
        <w:tc>
          <w:tcPr>
            <w:tcW w:w="1155" w:type="dxa"/>
            <w:vAlign w:val="center"/>
          </w:tcPr>
          <w:p w:rsidR="00321B42" w:rsidRPr="00CC4C12" w:rsidRDefault="003D70EA" w:rsidP="00CC4C12">
            <w:pPr>
              <w:jc w:val="center"/>
              <w:rPr>
                <w:sz w:val="18"/>
                <w:szCs w:val="18"/>
              </w:rPr>
            </w:pPr>
            <w:r w:rsidRPr="00CC4C12">
              <w:rPr>
                <w:sz w:val="18"/>
                <w:szCs w:val="18"/>
              </w:rPr>
              <w:t>800</w:t>
            </w:r>
            <w:r w:rsidR="00CC4C12" w:rsidRPr="00CC4C12">
              <w:rPr>
                <w:sz w:val="18"/>
                <w:szCs w:val="18"/>
              </w:rPr>
              <w:t>2</w:t>
            </w:r>
          </w:p>
        </w:tc>
      </w:tr>
      <w:tr w:rsidR="00321B42" w:rsidRPr="00CC4C12" w:rsidTr="00313C66">
        <w:trPr>
          <w:trHeight w:val="162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321B42" w:rsidRPr="00DF2009" w:rsidRDefault="00321B42" w:rsidP="000B6AF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>Доля налоговых посту</w:t>
            </w:r>
            <w:r w:rsidRPr="00DF2009">
              <w:rPr>
                <w:sz w:val="18"/>
                <w:szCs w:val="18"/>
              </w:rPr>
              <w:t>п</w:t>
            </w:r>
            <w:r w:rsidRPr="00DF2009">
              <w:rPr>
                <w:sz w:val="18"/>
                <w:szCs w:val="18"/>
              </w:rPr>
              <w:t>лений от санаторно-курортного и туристского комплексов в общем об</w:t>
            </w:r>
            <w:r w:rsidRPr="00DF2009">
              <w:rPr>
                <w:sz w:val="18"/>
                <w:szCs w:val="18"/>
              </w:rPr>
              <w:t>ъ</w:t>
            </w:r>
            <w:r w:rsidRPr="00DF2009">
              <w:rPr>
                <w:sz w:val="18"/>
                <w:szCs w:val="18"/>
              </w:rPr>
              <w:t>еме налоговых доходов города, %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1B42" w:rsidRPr="00DF2009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>Увеличение пропорционал</w:t>
            </w:r>
            <w:r w:rsidRPr="00DF2009">
              <w:rPr>
                <w:sz w:val="18"/>
                <w:szCs w:val="18"/>
              </w:rPr>
              <w:t>ь</w:t>
            </w:r>
            <w:r w:rsidRPr="00DF2009">
              <w:rPr>
                <w:sz w:val="18"/>
                <w:szCs w:val="18"/>
              </w:rPr>
              <w:t>но прогнозному росту чи</w:t>
            </w:r>
            <w:r w:rsidRPr="00DF2009">
              <w:rPr>
                <w:sz w:val="18"/>
                <w:szCs w:val="18"/>
              </w:rPr>
              <w:t>с</w:t>
            </w:r>
            <w:r w:rsidRPr="00DF2009">
              <w:rPr>
                <w:sz w:val="18"/>
                <w:szCs w:val="18"/>
              </w:rPr>
              <w:t>ленности отдыхающих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21B42" w:rsidRPr="00B2362F" w:rsidRDefault="00321B42" w:rsidP="00937DC4">
            <w:pPr>
              <w:jc w:val="center"/>
              <w:rPr>
                <w:sz w:val="18"/>
                <w:szCs w:val="18"/>
              </w:rPr>
            </w:pPr>
            <w:r w:rsidRPr="00B2362F">
              <w:rPr>
                <w:sz w:val="18"/>
                <w:szCs w:val="18"/>
              </w:rPr>
              <w:t>5,</w:t>
            </w:r>
            <w:r w:rsidR="00937DC4">
              <w:rPr>
                <w:sz w:val="18"/>
                <w:szCs w:val="18"/>
              </w:rPr>
              <w:t>0</w:t>
            </w:r>
          </w:p>
        </w:tc>
        <w:tc>
          <w:tcPr>
            <w:tcW w:w="1155" w:type="dxa"/>
            <w:vAlign w:val="center"/>
          </w:tcPr>
          <w:p w:rsidR="00321B42" w:rsidRPr="00CC4C12" w:rsidRDefault="00C8760F" w:rsidP="00383B22">
            <w:pPr>
              <w:jc w:val="center"/>
              <w:rPr>
                <w:sz w:val="18"/>
                <w:szCs w:val="18"/>
              </w:rPr>
            </w:pPr>
            <w:r w:rsidRPr="00CC4C12">
              <w:rPr>
                <w:sz w:val="18"/>
                <w:szCs w:val="18"/>
              </w:rPr>
              <w:t>5,</w:t>
            </w:r>
            <w:r w:rsidR="00383B22">
              <w:rPr>
                <w:sz w:val="18"/>
                <w:szCs w:val="18"/>
              </w:rPr>
              <w:t>1</w:t>
            </w:r>
          </w:p>
        </w:tc>
      </w:tr>
      <w:tr w:rsidR="00321B42" w:rsidRPr="00DF2009" w:rsidTr="00313C66">
        <w:trPr>
          <w:trHeight w:val="98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321B42" w:rsidRPr="00DF2009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lastRenderedPageBreak/>
              <w:t>Инвестиции в основной капитал на душу насел</w:t>
            </w:r>
            <w:r w:rsidRPr="00DF2009">
              <w:rPr>
                <w:sz w:val="18"/>
                <w:szCs w:val="18"/>
              </w:rPr>
              <w:t>е</w:t>
            </w:r>
            <w:r w:rsidRPr="00DF2009">
              <w:rPr>
                <w:sz w:val="18"/>
                <w:szCs w:val="18"/>
              </w:rPr>
              <w:t>ния, тыс. руб.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1B42" w:rsidRPr="00DF2009" w:rsidRDefault="00321B42" w:rsidP="005B6452">
            <w:pPr>
              <w:rPr>
                <w:sz w:val="18"/>
                <w:szCs w:val="18"/>
                <w:lang w:val="en-US"/>
              </w:rPr>
            </w:pPr>
            <w:r w:rsidRPr="00DF2009">
              <w:rPr>
                <w:sz w:val="18"/>
                <w:szCs w:val="18"/>
              </w:rPr>
              <w:t>Достижение российского прогнозного показателя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21B42" w:rsidRPr="00B2362F" w:rsidRDefault="00937DC4" w:rsidP="00B236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55" w:type="dxa"/>
            <w:vAlign w:val="center"/>
          </w:tcPr>
          <w:p w:rsidR="00321B42" w:rsidRPr="00193540" w:rsidRDefault="00CC4C12" w:rsidP="008725C3">
            <w:pPr>
              <w:jc w:val="center"/>
              <w:rPr>
                <w:sz w:val="18"/>
                <w:szCs w:val="18"/>
                <w:highlight w:val="yellow"/>
              </w:rPr>
            </w:pPr>
            <w:r w:rsidRPr="00CC4C12">
              <w:rPr>
                <w:sz w:val="18"/>
                <w:szCs w:val="18"/>
              </w:rPr>
              <w:t>38,6</w:t>
            </w:r>
          </w:p>
        </w:tc>
      </w:tr>
      <w:tr w:rsidR="00321B42" w:rsidRPr="00DF2009" w:rsidTr="00313C66">
        <w:trPr>
          <w:trHeight w:val="214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321B42" w:rsidRDefault="00321B42" w:rsidP="005B6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DF2009">
              <w:rPr>
                <w:sz w:val="18"/>
                <w:szCs w:val="18"/>
              </w:rPr>
              <w:t>бъем</w:t>
            </w:r>
            <w:r>
              <w:rPr>
                <w:sz w:val="18"/>
                <w:szCs w:val="18"/>
              </w:rPr>
              <w:t xml:space="preserve"> отгруженных 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варов </w:t>
            </w:r>
            <w:r w:rsidRPr="00DF2009">
              <w:rPr>
                <w:sz w:val="18"/>
                <w:szCs w:val="18"/>
              </w:rPr>
              <w:t xml:space="preserve"> обрабатывающего производства, ориентир</w:t>
            </w:r>
            <w:r w:rsidRPr="00DF2009">
              <w:rPr>
                <w:sz w:val="18"/>
                <w:szCs w:val="18"/>
              </w:rPr>
              <w:t>о</w:t>
            </w:r>
            <w:r w:rsidRPr="00DF2009">
              <w:rPr>
                <w:sz w:val="18"/>
                <w:szCs w:val="18"/>
              </w:rPr>
              <w:t>ванного на обслуживание санаторно-курортного комплекса, %</w:t>
            </w:r>
          </w:p>
          <w:p w:rsidR="00321B42" w:rsidRPr="00DF2009" w:rsidRDefault="00321B42" w:rsidP="005B6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 2008 г. в сопоставимых ценах)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1B42" w:rsidRPr="00DF2009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>Обеспечение потребностей курорта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21B42" w:rsidRPr="00B2362F" w:rsidRDefault="00321B42" w:rsidP="00B2362F">
            <w:pPr>
              <w:jc w:val="center"/>
              <w:rPr>
                <w:sz w:val="18"/>
                <w:szCs w:val="18"/>
              </w:rPr>
            </w:pPr>
            <w:r w:rsidRPr="00B2362F">
              <w:rPr>
                <w:sz w:val="18"/>
                <w:szCs w:val="18"/>
              </w:rPr>
              <w:t>15</w:t>
            </w:r>
          </w:p>
        </w:tc>
        <w:tc>
          <w:tcPr>
            <w:tcW w:w="1155" w:type="dxa"/>
            <w:vAlign w:val="center"/>
          </w:tcPr>
          <w:p w:rsidR="00321B42" w:rsidRPr="00193540" w:rsidRDefault="00CC4C12" w:rsidP="00CD5E44">
            <w:pPr>
              <w:jc w:val="center"/>
              <w:rPr>
                <w:sz w:val="18"/>
                <w:szCs w:val="18"/>
                <w:highlight w:val="yellow"/>
              </w:rPr>
            </w:pPr>
            <w:r w:rsidRPr="00CC4C12">
              <w:rPr>
                <w:sz w:val="18"/>
                <w:szCs w:val="18"/>
              </w:rPr>
              <w:t>15,1</w:t>
            </w:r>
          </w:p>
        </w:tc>
      </w:tr>
      <w:tr w:rsidR="00321B42" w:rsidRPr="00DF2009" w:rsidTr="00313C66">
        <w:trPr>
          <w:trHeight w:val="144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321B42" w:rsidRPr="00DF2009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>Объем выбросов вредных веществ в атмосферу, т/га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1B42" w:rsidRPr="00DF2009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>Достижение общероссийск</w:t>
            </w:r>
            <w:r w:rsidRPr="00DF2009">
              <w:rPr>
                <w:sz w:val="18"/>
                <w:szCs w:val="18"/>
              </w:rPr>
              <w:t>о</w:t>
            </w:r>
            <w:r w:rsidRPr="00DF2009">
              <w:rPr>
                <w:sz w:val="18"/>
                <w:szCs w:val="18"/>
              </w:rPr>
              <w:t>го нормативного показателя состояния воздушного ба</w:t>
            </w:r>
            <w:r w:rsidRPr="00DF2009">
              <w:rPr>
                <w:sz w:val="18"/>
                <w:szCs w:val="18"/>
              </w:rPr>
              <w:t>с</w:t>
            </w:r>
            <w:r w:rsidRPr="00DF2009">
              <w:rPr>
                <w:sz w:val="18"/>
                <w:szCs w:val="18"/>
              </w:rPr>
              <w:t xml:space="preserve">сейна </w:t>
            </w:r>
          </w:p>
          <w:p w:rsidR="00321B42" w:rsidRPr="00DF2009" w:rsidRDefault="00321B42" w:rsidP="005B6452">
            <w:pPr>
              <w:rPr>
                <w:sz w:val="18"/>
                <w:szCs w:val="18"/>
              </w:rPr>
            </w:pPr>
            <w:r w:rsidRPr="00DF2009">
              <w:rPr>
                <w:sz w:val="18"/>
                <w:szCs w:val="18"/>
              </w:rPr>
              <w:t>(нормативно-правовая база: ФЗ «Об охране атмосферного воздуха»)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21B42" w:rsidRPr="00B2362F" w:rsidRDefault="00321B42" w:rsidP="00B2362F">
            <w:pPr>
              <w:jc w:val="center"/>
              <w:rPr>
                <w:sz w:val="18"/>
                <w:szCs w:val="18"/>
              </w:rPr>
            </w:pPr>
            <w:r w:rsidRPr="00B2362F">
              <w:rPr>
                <w:sz w:val="18"/>
                <w:szCs w:val="18"/>
              </w:rPr>
              <w:t>0,08-0,10</w:t>
            </w:r>
          </w:p>
        </w:tc>
        <w:tc>
          <w:tcPr>
            <w:tcW w:w="1155" w:type="dxa"/>
            <w:vAlign w:val="center"/>
          </w:tcPr>
          <w:p w:rsidR="00321B42" w:rsidRPr="00193540" w:rsidRDefault="005F6FD5" w:rsidP="005F6FD5">
            <w:pPr>
              <w:jc w:val="center"/>
              <w:rPr>
                <w:sz w:val="18"/>
                <w:szCs w:val="18"/>
                <w:highlight w:val="yellow"/>
              </w:rPr>
            </w:pPr>
            <w:r w:rsidRPr="00CC4C12">
              <w:rPr>
                <w:sz w:val="18"/>
                <w:szCs w:val="18"/>
              </w:rPr>
              <w:t>0,10</w:t>
            </w:r>
          </w:p>
        </w:tc>
      </w:tr>
    </w:tbl>
    <w:p w:rsidR="00C843CF" w:rsidRDefault="00C843CF" w:rsidP="000B6AF2">
      <w:pPr>
        <w:pStyle w:val="Style1"/>
        <w:widowControl/>
        <w:spacing w:line="240" w:lineRule="auto"/>
        <w:ind w:firstLine="550"/>
        <w:rPr>
          <w:rStyle w:val="FontStyle12"/>
          <w:sz w:val="28"/>
          <w:szCs w:val="28"/>
        </w:rPr>
      </w:pPr>
    </w:p>
    <w:sectPr w:rsidR="00C843CF" w:rsidSect="00A26557">
      <w:footerReference w:type="default" r:id="rId8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C25" w:rsidRDefault="00D67C25" w:rsidP="00206734">
      <w:r>
        <w:separator/>
      </w:r>
    </w:p>
  </w:endnote>
  <w:endnote w:type="continuationSeparator" w:id="1">
    <w:p w:rsidR="00D67C25" w:rsidRDefault="00D67C25" w:rsidP="00206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57" w:rsidRDefault="009F1F73">
    <w:pPr>
      <w:pStyle w:val="af2"/>
      <w:jc w:val="center"/>
    </w:pPr>
    <w:fldSimple w:instr=" PAGE   \* MERGEFORMAT ">
      <w:r w:rsidR="00A2721A">
        <w:rPr>
          <w:noProof/>
        </w:rPr>
        <w:t>24</w:t>
      </w:r>
    </w:fldSimple>
  </w:p>
  <w:p w:rsidR="00A26557" w:rsidRDefault="00A2655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C25" w:rsidRDefault="00D67C25" w:rsidP="00206734">
      <w:r>
        <w:separator/>
      </w:r>
    </w:p>
  </w:footnote>
  <w:footnote w:type="continuationSeparator" w:id="1">
    <w:p w:rsidR="00D67C25" w:rsidRDefault="00D67C25" w:rsidP="00206734">
      <w:r>
        <w:continuationSeparator/>
      </w:r>
    </w:p>
  </w:footnote>
  <w:footnote w:id="2">
    <w:p w:rsidR="00A26557" w:rsidRPr="00B50BD6" w:rsidRDefault="00A26557">
      <w:pPr>
        <w:pStyle w:val="af9"/>
        <w:rPr>
          <w:sz w:val="22"/>
          <w:szCs w:val="22"/>
        </w:rPr>
      </w:pPr>
      <w:r w:rsidRPr="00270458">
        <w:rPr>
          <w:rStyle w:val="afa"/>
          <w:sz w:val="22"/>
          <w:szCs w:val="22"/>
        </w:rPr>
        <w:footnoteRef/>
      </w:r>
      <w:r w:rsidRPr="00270458">
        <w:rPr>
          <w:sz w:val="22"/>
          <w:szCs w:val="22"/>
        </w:rPr>
        <w:t>В связи с обслуживанием  ГКУ «Центр занятости населения города-курорта Пятигорска» граждан</w:t>
      </w:r>
      <w:r w:rsidRPr="003D7E67">
        <w:rPr>
          <w:sz w:val="22"/>
          <w:szCs w:val="22"/>
        </w:rPr>
        <w:t xml:space="preserve"> г.</w:t>
      </w:r>
      <w:r w:rsidRPr="00183FDF">
        <w:rPr>
          <w:sz w:val="22"/>
          <w:szCs w:val="22"/>
        </w:rPr>
        <w:t xml:space="preserve"> Пятигорска</w:t>
      </w:r>
      <w:r>
        <w:rPr>
          <w:sz w:val="22"/>
          <w:szCs w:val="22"/>
        </w:rPr>
        <w:t xml:space="preserve"> и </w:t>
      </w:r>
      <w:r w:rsidRPr="00B50BD6">
        <w:rPr>
          <w:sz w:val="22"/>
          <w:szCs w:val="22"/>
        </w:rPr>
        <w:t>г. Лермонтова</w:t>
      </w:r>
      <w:r>
        <w:rPr>
          <w:sz w:val="22"/>
          <w:szCs w:val="22"/>
        </w:rPr>
        <w:t>,</w:t>
      </w:r>
      <w:r w:rsidRPr="00B50BD6">
        <w:rPr>
          <w:sz w:val="22"/>
          <w:szCs w:val="22"/>
        </w:rPr>
        <w:t xml:space="preserve"> и невозможностью разделения единой базы</w:t>
      </w:r>
      <w:r>
        <w:rPr>
          <w:sz w:val="22"/>
          <w:szCs w:val="22"/>
        </w:rPr>
        <w:t>, данные приведены по г. Пятигорску и г. Лермонтову без разделения</w:t>
      </w:r>
    </w:p>
  </w:footnote>
  <w:footnote w:id="3">
    <w:p w:rsidR="00A26557" w:rsidRDefault="00A26557">
      <w:pPr>
        <w:pStyle w:val="af9"/>
      </w:pPr>
      <w:r>
        <w:rPr>
          <w:rStyle w:val="afa"/>
        </w:rPr>
        <w:footnoteRef/>
      </w:r>
      <w:r>
        <w:t xml:space="preserve"> С гостиницами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821E0A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3">
    <w:nsid w:val="0EC25AFC"/>
    <w:multiLevelType w:val="multilevel"/>
    <w:tmpl w:val="7EB6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F639A"/>
    <w:multiLevelType w:val="hybridMultilevel"/>
    <w:tmpl w:val="B6E4C63A"/>
    <w:lvl w:ilvl="0" w:tplc="0D5E09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D225363"/>
    <w:multiLevelType w:val="multilevel"/>
    <w:tmpl w:val="48F0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322DBB"/>
    <w:multiLevelType w:val="hybridMultilevel"/>
    <w:tmpl w:val="F4BEBB2C"/>
    <w:lvl w:ilvl="0" w:tplc="41A6F2BA">
      <w:start w:val="1"/>
      <w:numFmt w:val="decimal"/>
      <w:lvlText w:val="%1."/>
      <w:lvlJc w:val="left"/>
      <w:pPr>
        <w:ind w:left="142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E420378"/>
    <w:multiLevelType w:val="hybridMultilevel"/>
    <w:tmpl w:val="592EAE08"/>
    <w:lvl w:ilvl="0" w:tplc="5D3072D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4535B2"/>
    <w:multiLevelType w:val="hybridMultilevel"/>
    <w:tmpl w:val="09A451E6"/>
    <w:lvl w:ilvl="0" w:tplc="FAEE1A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5671EB3"/>
    <w:multiLevelType w:val="hybridMultilevel"/>
    <w:tmpl w:val="04DA755A"/>
    <w:lvl w:ilvl="0" w:tplc="3D16E35C">
      <w:start w:val="5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26F37832"/>
    <w:multiLevelType w:val="hybridMultilevel"/>
    <w:tmpl w:val="3546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504EC"/>
    <w:multiLevelType w:val="hybridMultilevel"/>
    <w:tmpl w:val="B28416D2"/>
    <w:lvl w:ilvl="0" w:tplc="E2CE95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ED4DEE"/>
    <w:multiLevelType w:val="hybridMultilevel"/>
    <w:tmpl w:val="F38250D2"/>
    <w:lvl w:ilvl="0" w:tplc="5E22C0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A07F75"/>
    <w:multiLevelType w:val="hybridMultilevel"/>
    <w:tmpl w:val="9D900D08"/>
    <w:lvl w:ilvl="0" w:tplc="93267E5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B07132"/>
    <w:multiLevelType w:val="hybridMultilevel"/>
    <w:tmpl w:val="4E543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140D94"/>
    <w:multiLevelType w:val="hybridMultilevel"/>
    <w:tmpl w:val="BFEC5636"/>
    <w:lvl w:ilvl="0" w:tplc="3A14779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1371239"/>
    <w:multiLevelType w:val="hybridMultilevel"/>
    <w:tmpl w:val="A81CC464"/>
    <w:lvl w:ilvl="0" w:tplc="195AEBC2">
      <w:start w:val="1"/>
      <w:numFmt w:val="bullet"/>
      <w:lvlText w:val=""/>
      <w:lvlJc w:val="left"/>
      <w:pPr>
        <w:tabs>
          <w:tab w:val="num" w:pos="1247"/>
        </w:tabs>
        <w:ind w:left="0" w:firstLine="113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857501"/>
    <w:multiLevelType w:val="hybridMultilevel"/>
    <w:tmpl w:val="0216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667E7"/>
    <w:multiLevelType w:val="hybridMultilevel"/>
    <w:tmpl w:val="9A66E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13F95"/>
    <w:multiLevelType w:val="hybridMultilevel"/>
    <w:tmpl w:val="E4D0978A"/>
    <w:lvl w:ilvl="0" w:tplc="0FD47F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1179CE"/>
    <w:multiLevelType w:val="hybridMultilevel"/>
    <w:tmpl w:val="FD205C4A"/>
    <w:lvl w:ilvl="0" w:tplc="E03AC6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EA7196D"/>
    <w:multiLevelType w:val="hybridMultilevel"/>
    <w:tmpl w:val="FBBE4410"/>
    <w:lvl w:ilvl="0" w:tplc="B0C403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2">
    <w:nsid w:val="4FF072C3"/>
    <w:multiLevelType w:val="hybridMultilevel"/>
    <w:tmpl w:val="812CF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E27B34"/>
    <w:multiLevelType w:val="hybridMultilevel"/>
    <w:tmpl w:val="9D787A6E"/>
    <w:lvl w:ilvl="0" w:tplc="32EABB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272A91"/>
    <w:multiLevelType w:val="hybridMultilevel"/>
    <w:tmpl w:val="6596A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F169E"/>
    <w:multiLevelType w:val="multilevel"/>
    <w:tmpl w:val="4528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8A2F72"/>
    <w:multiLevelType w:val="hybridMultilevel"/>
    <w:tmpl w:val="1324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3C2166"/>
    <w:multiLevelType w:val="hybridMultilevel"/>
    <w:tmpl w:val="E766CC20"/>
    <w:lvl w:ilvl="0" w:tplc="97286AE8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9A7F32"/>
    <w:multiLevelType w:val="hybridMultilevel"/>
    <w:tmpl w:val="D8CA3930"/>
    <w:lvl w:ilvl="0" w:tplc="ECC2610E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9">
    <w:nsid w:val="797F5BA1"/>
    <w:multiLevelType w:val="hybridMultilevel"/>
    <w:tmpl w:val="F97CC9DE"/>
    <w:lvl w:ilvl="0" w:tplc="0419000B">
      <w:start w:val="1"/>
      <w:numFmt w:val="bullet"/>
      <w:lvlText w:val=""/>
      <w:lvlJc w:val="left"/>
      <w:pPr>
        <w:ind w:left="2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0">
    <w:nsid w:val="7B786CB5"/>
    <w:multiLevelType w:val="hybridMultilevel"/>
    <w:tmpl w:val="B80E949E"/>
    <w:lvl w:ilvl="0" w:tplc="94D67BB2">
      <w:start w:val="1"/>
      <w:numFmt w:val="decimal"/>
      <w:suff w:val="space"/>
      <w:lvlText w:val="%1."/>
      <w:lvlJc w:val="left"/>
      <w:pPr>
        <w:ind w:left="1264" w:hanging="55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68415A"/>
    <w:multiLevelType w:val="hybridMultilevel"/>
    <w:tmpl w:val="9ECE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62D6A"/>
    <w:multiLevelType w:val="hybridMultilevel"/>
    <w:tmpl w:val="505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9"/>
  </w:num>
  <w:num w:numId="10">
    <w:abstractNumId w:val="22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1"/>
  </w:num>
  <w:num w:numId="14">
    <w:abstractNumId w:val="4"/>
  </w:num>
  <w:num w:numId="15">
    <w:abstractNumId w:val="5"/>
  </w:num>
  <w:num w:numId="16">
    <w:abstractNumId w:val="6"/>
  </w:num>
  <w:num w:numId="17">
    <w:abstractNumId w:val="9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7"/>
  </w:num>
  <w:num w:numId="24">
    <w:abstractNumId w:val="23"/>
  </w:num>
  <w:num w:numId="25">
    <w:abstractNumId w:val="29"/>
  </w:num>
  <w:num w:numId="26">
    <w:abstractNumId w:val="26"/>
  </w:num>
  <w:num w:numId="27">
    <w:abstractNumId w:val="32"/>
  </w:num>
  <w:num w:numId="28">
    <w:abstractNumId w:val="10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8"/>
  </w:num>
  <w:num w:numId="32">
    <w:abstractNumId w:val="14"/>
  </w:num>
  <w:num w:numId="33">
    <w:abstractNumId w:val="24"/>
  </w:num>
  <w:num w:numId="34">
    <w:abstractNumId w:val="13"/>
  </w:num>
  <w:num w:numId="35">
    <w:abstractNumId w:val="11"/>
  </w:num>
  <w:num w:numId="36">
    <w:abstractNumId w:val="15"/>
  </w:num>
  <w:num w:numId="37">
    <w:abstractNumId w:val="31"/>
  </w:num>
  <w:num w:numId="38">
    <w:abstractNumId w:val="20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AFE"/>
    <w:rsid w:val="00001CAF"/>
    <w:rsid w:val="00001F0B"/>
    <w:rsid w:val="000025A5"/>
    <w:rsid w:val="00002BC4"/>
    <w:rsid w:val="0000331F"/>
    <w:rsid w:val="00004F9E"/>
    <w:rsid w:val="0000674F"/>
    <w:rsid w:val="000073B7"/>
    <w:rsid w:val="00010F01"/>
    <w:rsid w:val="00011FCF"/>
    <w:rsid w:val="000130BB"/>
    <w:rsid w:val="00013349"/>
    <w:rsid w:val="000144B7"/>
    <w:rsid w:val="00014E0A"/>
    <w:rsid w:val="00015992"/>
    <w:rsid w:val="000169B8"/>
    <w:rsid w:val="00021502"/>
    <w:rsid w:val="00021846"/>
    <w:rsid w:val="000226D3"/>
    <w:rsid w:val="000231C9"/>
    <w:rsid w:val="00023D28"/>
    <w:rsid w:val="00023ED2"/>
    <w:rsid w:val="0002443B"/>
    <w:rsid w:val="0002482F"/>
    <w:rsid w:val="00024E77"/>
    <w:rsid w:val="0002791D"/>
    <w:rsid w:val="0003041D"/>
    <w:rsid w:val="00030821"/>
    <w:rsid w:val="00031479"/>
    <w:rsid w:val="0003356F"/>
    <w:rsid w:val="0003404C"/>
    <w:rsid w:val="00034A8F"/>
    <w:rsid w:val="000356AF"/>
    <w:rsid w:val="00036184"/>
    <w:rsid w:val="00041090"/>
    <w:rsid w:val="00043F4E"/>
    <w:rsid w:val="00044038"/>
    <w:rsid w:val="000474C4"/>
    <w:rsid w:val="00050F55"/>
    <w:rsid w:val="00050F58"/>
    <w:rsid w:val="00052134"/>
    <w:rsid w:val="000522D9"/>
    <w:rsid w:val="00052422"/>
    <w:rsid w:val="00056AB1"/>
    <w:rsid w:val="00057E70"/>
    <w:rsid w:val="00061474"/>
    <w:rsid w:val="00061C3E"/>
    <w:rsid w:val="00062000"/>
    <w:rsid w:val="000625C8"/>
    <w:rsid w:val="00066230"/>
    <w:rsid w:val="000759AD"/>
    <w:rsid w:val="000765BC"/>
    <w:rsid w:val="00080740"/>
    <w:rsid w:val="00082ADF"/>
    <w:rsid w:val="00083852"/>
    <w:rsid w:val="00083E65"/>
    <w:rsid w:val="000842F2"/>
    <w:rsid w:val="00087581"/>
    <w:rsid w:val="00087D79"/>
    <w:rsid w:val="00091475"/>
    <w:rsid w:val="000914CD"/>
    <w:rsid w:val="00092AFD"/>
    <w:rsid w:val="00093529"/>
    <w:rsid w:val="0009421B"/>
    <w:rsid w:val="000950AB"/>
    <w:rsid w:val="000950B3"/>
    <w:rsid w:val="00096CA4"/>
    <w:rsid w:val="000A06EE"/>
    <w:rsid w:val="000A13F8"/>
    <w:rsid w:val="000A1AE4"/>
    <w:rsid w:val="000A216C"/>
    <w:rsid w:val="000A3499"/>
    <w:rsid w:val="000A4548"/>
    <w:rsid w:val="000A4DD5"/>
    <w:rsid w:val="000A72EE"/>
    <w:rsid w:val="000A7CE4"/>
    <w:rsid w:val="000B04EA"/>
    <w:rsid w:val="000B0BB5"/>
    <w:rsid w:val="000B1293"/>
    <w:rsid w:val="000B34BA"/>
    <w:rsid w:val="000B47A7"/>
    <w:rsid w:val="000B4852"/>
    <w:rsid w:val="000B5842"/>
    <w:rsid w:val="000B6AF2"/>
    <w:rsid w:val="000B70EE"/>
    <w:rsid w:val="000C0791"/>
    <w:rsid w:val="000C0D32"/>
    <w:rsid w:val="000C2259"/>
    <w:rsid w:val="000C3D5D"/>
    <w:rsid w:val="000C70C2"/>
    <w:rsid w:val="000C736C"/>
    <w:rsid w:val="000D02E2"/>
    <w:rsid w:val="000D0E18"/>
    <w:rsid w:val="000D2F38"/>
    <w:rsid w:val="000D4B3A"/>
    <w:rsid w:val="000D4C1B"/>
    <w:rsid w:val="000D4EFF"/>
    <w:rsid w:val="000D525C"/>
    <w:rsid w:val="000E1478"/>
    <w:rsid w:val="000E61CB"/>
    <w:rsid w:val="000E7B8E"/>
    <w:rsid w:val="000E7EDB"/>
    <w:rsid w:val="000F04C4"/>
    <w:rsid w:val="000F0762"/>
    <w:rsid w:val="000F0E46"/>
    <w:rsid w:val="000F118A"/>
    <w:rsid w:val="000F2B3B"/>
    <w:rsid w:val="000F2B93"/>
    <w:rsid w:val="000F3AA3"/>
    <w:rsid w:val="000F4A2B"/>
    <w:rsid w:val="000F6192"/>
    <w:rsid w:val="000F7941"/>
    <w:rsid w:val="000F7A58"/>
    <w:rsid w:val="00102218"/>
    <w:rsid w:val="00103002"/>
    <w:rsid w:val="0010396F"/>
    <w:rsid w:val="001049BF"/>
    <w:rsid w:val="00104D82"/>
    <w:rsid w:val="0010619E"/>
    <w:rsid w:val="0010707C"/>
    <w:rsid w:val="001077A0"/>
    <w:rsid w:val="00110BD3"/>
    <w:rsid w:val="00113B19"/>
    <w:rsid w:val="0011472F"/>
    <w:rsid w:val="00115CE1"/>
    <w:rsid w:val="00117EA5"/>
    <w:rsid w:val="0012211D"/>
    <w:rsid w:val="001221A3"/>
    <w:rsid w:val="0012365F"/>
    <w:rsid w:val="001246D2"/>
    <w:rsid w:val="00124B3B"/>
    <w:rsid w:val="00126FE6"/>
    <w:rsid w:val="00127380"/>
    <w:rsid w:val="00131239"/>
    <w:rsid w:val="00132188"/>
    <w:rsid w:val="00132256"/>
    <w:rsid w:val="00132361"/>
    <w:rsid w:val="00132ADB"/>
    <w:rsid w:val="0013568E"/>
    <w:rsid w:val="00136383"/>
    <w:rsid w:val="0013683F"/>
    <w:rsid w:val="00136C83"/>
    <w:rsid w:val="00137EFF"/>
    <w:rsid w:val="001404EC"/>
    <w:rsid w:val="00140DBB"/>
    <w:rsid w:val="00141C01"/>
    <w:rsid w:val="00141C6E"/>
    <w:rsid w:val="001434D7"/>
    <w:rsid w:val="00143C72"/>
    <w:rsid w:val="00144636"/>
    <w:rsid w:val="00145720"/>
    <w:rsid w:val="001463D5"/>
    <w:rsid w:val="0014782B"/>
    <w:rsid w:val="001504BD"/>
    <w:rsid w:val="001515B7"/>
    <w:rsid w:val="00151A3B"/>
    <w:rsid w:val="001521C1"/>
    <w:rsid w:val="00152909"/>
    <w:rsid w:val="00152ABF"/>
    <w:rsid w:val="001545A6"/>
    <w:rsid w:val="0015587A"/>
    <w:rsid w:val="00156479"/>
    <w:rsid w:val="001570FE"/>
    <w:rsid w:val="001572E2"/>
    <w:rsid w:val="00162B2B"/>
    <w:rsid w:val="001648E1"/>
    <w:rsid w:val="00164AC8"/>
    <w:rsid w:val="0016524A"/>
    <w:rsid w:val="0016579E"/>
    <w:rsid w:val="001665AC"/>
    <w:rsid w:val="001671F1"/>
    <w:rsid w:val="001704AB"/>
    <w:rsid w:val="00170F25"/>
    <w:rsid w:val="0017121D"/>
    <w:rsid w:val="00172759"/>
    <w:rsid w:val="0017325F"/>
    <w:rsid w:val="00173432"/>
    <w:rsid w:val="00174A56"/>
    <w:rsid w:val="00174B35"/>
    <w:rsid w:val="00177138"/>
    <w:rsid w:val="0018206B"/>
    <w:rsid w:val="00183FDF"/>
    <w:rsid w:val="00184FE7"/>
    <w:rsid w:val="00185879"/>
    <w:rsid w:val="00185FA7"/>
    <w:rsid w:val="0018611A"/>
    <w:rsid w:val="00190868"/>
    <w:rsid w:val="0019121C"/>
    <w:rsid w:val="00193540"/>
    <w:rsid w:val="00195FD3"/>
    <w:rsid w:val="001A0B2F"/>
    <w:rsid w:val="001A1110"/>
    <w:rsid w:val="001A1963"/>
    <w:rsid w:val="001A22BB"/>
    <w:rsid w:val="001A35FD"/>
    <w:rsid w:val="001A41E9"/>
    <w:rsid w:val="001B0A14"/>
    <w:rsid w:val="001B1873"/>
    <w:rsid w:val="001B2A8D"/>
    <w:rsid w:val="001B32D2"/>
    <w:rsid w:val="001B36E6"/>
    <w:rsid w:val="001B4E29"/>
    <w:rsid w:val="001B6FE3"/>
    <w:rsid w:val="001C11AE"/>
    <w:rsid w:val="001C2322"/>
    <w:rsid w:val="001C28E9"/>
    <w:rsid w:val="001C368D"/>
    <w:rsid w:val="001C3880"/>
    <w:rsid w:val="001C420B"/>
    <w:rsid w:val="001C66A7"/>
    <w:rsid w:val="001C71C6"/>
    <w:rsid w:val="001D08B3"/>
    <w:rsid w:val="001D3C40"/>
    <w:rsid w:val="001D3F9D"/>
    <w:rsid w:val="001D522A"/>
    <w:rsid w:val="001D5E26"/>
    <w:rsid w:val="001D7541"/>
    <w:rsid w:val="001E3EB3"/>
    <w:rsid w:val="001E4145"/>
    <w:rsid w:val="001E4A0A"/>
    <w:rsid w:val="001E4D7D"/>
    <w:rsid w:val="001E51C8"/>
    <w:rsid w:val="001E74B8"/>
    <w:rsid w:val="001F02E9"/>
    <w:rsid w:val="001F1AB4"/>
    <w:rsid w:val="001F3595"/>
    <w:rsid w:val="001F4731"/>
    <w:rsid w:val="001F7100"/>
    <w:rsid w:val="001F7941"/>
    <w:rsid w:val="00200782"/>
    <w:rsid w:val="00201606"/>
    <w:rsid w:val="00201B17"/>
    <w:rsid w:val="00201BCD"/>
    <w:rsid w:val="0020231E"/>
    <w:rsid w:val="00202A4A"/>
    <w:rsid w:val="00205637"/>
    <w:rsid w:val="0020583E"/>
    <w:rsid w:val="00206734"/>
    <w:rsid w:val="00210CCE"/>
    <w:rsid w:val="00210D5E"/>
    <w:rsid w:val="00211549"/>
    <w:rsid w:val="00211FE0"/>
    <w:rsid w:val="00212F4C"/>
    <w:rsid w:val="00213198"/>
    <w:rsid w:val="0021424A"/>
    <w:rsid w:val="0021785D"/>
    <w:rsid w:val="00220333"/>
    <w:rsid w:val="00220C45"/>
    <w:rsid w:val="00222635"/>
    <w:rsid w:val="00222F47"/>
    <w:rsid w:val="00222FEA"/>
    <w:rsid w:val="0022324D"/>
    <w:rsid w:val="00224034"/>
    <w:rsid w:val="002242B4"/>
    <w:rsid w:val="002248DA"/>
    <w:rsid w:val="002261D4"/>
    <w:rsid w:val="002311B6"/>
    <w:rsid w:val="00235B0C"/>
    <w:rsid w:val="00235B19"/>
    <w:rsid w:val="002374C0"/>
    <w:rsid w:val="00242120"/>
    <w:rsid w:val="002450EE"/>
    <w:rsid w:val="002453AC"/>
    <w:rsid w:val="002456E2"/>
    <w:rsid w:val="00247938"/>
    <w:rsid w:val="00247F84"/>
    <w:rsid w:val="002533C4"/>
    <w:rsid w:val="00253E11"/>
    <w:rsid w:val="002548F8"/>
    <w:rsid w:val="0026012E"/>
    <w:rsid w:val="0026054F"/>
    <w:rsid w:val="0026060C"/>
    <w:rsid w:val="002607C6"/>
    <w:rsid w:val="00260C49"/>
    <w:rsid w:val="0026344D"/>
    <w:rsid w:val="00264914"/>
    <w:rsid w:val="00264B5A"/>
    <w:rsid w:val="00265713"/>
    <w:rsid w:val="00265F99"/>
    <w:rsid w:val="0026714A"/>
    <w:rsid w:val="002676E8"/>
    <w:rsid w:val="00270458"/>
    <w:rsid w:val="002704C3"/>
    <w:rsid w:val="00271E96"/>
    <w:rsid w:val="00274509"/>
    <w:rsid w:val="00274552"/>
    <w:rsid w:val="00277224"/>
    <w:rsid w:val="00277C25"/>
    <w:rsid w:val="00280721"/>
    <w:rsid w:val="002813C2"/>
    <w:rsid w:val="00282E35"/>
    <w:rsid w:val="002848AE"/>
    <w:rsid w:val="00284C81"/>
    <w:rsid w:val="00284D24"/>
    <w:rsid w:val="00285FB0"/>
    <w:rsid w:val="002869FE"/>
    <w:rsid w:val="0028706B"/>
    <w:rsid w:val="0028732E"/>
    <w:rsid w:val="0028796C"/>
    <w:rsid w:val="00290A1D"/>
    <w:rsid w:val="0029371F"/>
    <w:rsid w:val="00293B89"/>
    <w:rsid w:val="002942A6"/>
    <w:rsid w:val="00295770"/>
    <w:rsid w:val="00297114"/>
    <w:rsid w:val="002A0025"/>
    <w:rsid w:val="002A0354"/>
    <w:rsid w:val="002A3690"/>
    <w:rsid w:val="002A7384"/>
    <w:rsid w:val="002B2976"/>
    <w:rsid w:val="002B2A3D"/>
    <w:rsid w:val="002B348C"/>
    <w:rsid w:val="002B44BD"/>
    <w:rsid w:val="002B595F"/>
    <w:rsid w:val="002B7065"/>
    <w:rsid w:val="002C12F8"/>
    <w:rsid w:val="002C2F68"/>
    <w:rsid w:val="002C300E"/>
    <w:rsid w:val="002C33DF"/>
    <w:rsid w:val="002C3F96"/>
    <w:rsid w:val="002C4686"/>
    <w:rsid w:val="002C5341"/>
    <w:rsid w:val="002C5752"/>
    <w:rsid w:val="002C5E19"/>
    <w:rsid w:val="002C60BC"/>
    <w:rsid w:val="002C6698"/>
    <w:rsid w:val="002D002E"/>
    <w:rsid w:val="002D0E6D"/>
    <w:rsid w:val="002D2588"/>
    <w:rsid w:val="002D3AC0"/>
    <w:rsid w:val="002D4414"/>
    <w:rsid w:val="002D48B9"/>
    <w:rsid w:val="002D4E45"/>
    <w:rsid w:val="002D4F1E"/>
    <w:rsid w:val="002D52D3"/>
    <w:rsid w:val="002D5D22"/>
    <w:rsid w:val="002D608B"/>
    <w:rsid w:val="002D716A"/>
    <w:rsid w:val="002E09E3"/>
    <w:rsid w:val="002E0F7B"/>
    <w:rsid w:val="002E11CA"/>
    <w:rsid w:val="002E1426"/>
    <w:rsid w:val="002E21BC"/>
    <w:rsid w:val="002E2E5C"/>
    <w:rsid w:val="002E4942"/>
    <w:rsid w:val="002E78E2"/>
    <w:rsid w:val="002E7AE8"/>
    <w:rsid w:val="002E7B6B"/>
    <w:rsid w:val="002F1DE4"/>
    <w:rsid w:val="002F300F"/>
    <w:rsid w:val="002F326E"/>
    <w:rsid w:val="002F335B"/>
    <w:rsid w:val="002F4B8E"/>
    <w:rsid w:val="002F6409"/>
    <w:rsid w:val="002F7A66"/>
    <w:rsid w:val="00300F5E"/>
    <w:rsid w:val="003015B5"/>
    <w:rsid w:val="003016A9"/>
    <w:rsid w:val="003029EF"/>
    <w:rsid w:val="003030FE"/>
    <w:rsid w:val="00303346"/>
    <w:rsid w:val="00304F7C"/>
    <w:rsid w:val="003058F7"/>
    <w:rsid w:val="003105E9"/>
    <w:rsid w:val="00310E08"/>
    <w:rsid w:val="00311287"/>
    <w:rsid w:val="00313C1A"/>
    <w:rsid w:val="00313C66"/>
    <w:rsid w:val="00313DA9"/>
    <w:rsid w:val="003142D4"/>
    <w:rsid w:val="00315056"/>
    <w:rsid w:val="00316B5B"/>
    <w:rsid w:val="00317FC1"/>
    <w:rsid w:val="003204A8"/>
    <w:rsid w:val="00320FAF"/>
    <w:rsid w:val="00321B42"/>
    <w:rsid w:val="00321E7B"/>
    <w:rsid w:val="00323066"/>
    <w:rsid w:val="0032310E"/>
    <w:rsid w:val="00323513"/>
    <w:rsid w:val="00323BF0"/>
    <w:rsid w:val="0032678C"/>
    <w:rsid w:val="00326987"/>
    <w:rsid w:val="003301B5"/>
    <w:rsid w:val="00330548"/>
    <w:rsid w:val="00330C99"/>
    <w:rsid w:val="00332347"/>
    <w:rsid w:val="00334740"/>
    <w:rsid w:val="00336095"/>
    <w:rsid w:val="00336DF1"/>
    <w:rsid w:val="00340B0E"/>
    <w:rsid w:val="00342A4A"/>
    <w:rsid w:val="00343680"/>
    <w:rsid w:val="00344E25"/>
    <w:rsid w:val="00344EC3"/>
    <w:rsid w:val="00345962"/>
    <w:rsid w:val="00347032"/>
    <w:rsid w:val="003521E2"/>
    <w:rsid w:val="00360A72"/>
    <w:rsid w:val="00362F05"/>
    <w:rsid w:val="00364CF5"/>
    <w:rsid w:val="0036574F"/>
    <w:rsid w:val="00365776"/>
    <w:rsid w:val="00365D8C"/>
    <w:rsid w:val="00365DC6"/>
    <w:rsid w:val="00366233"/>
    <w:rsid w:val="00366F22"/>
    <w:rsid w:val="003670F9"/>
    <w:rsid w:val="00373102"/>
    <w:rsid w:val="0037349A"/>
    <w:rsid w:val="00374567"/>
    <w:rsid w:val="0037494F"/>
    <w:rsid w:val="00380D25"/>
    <w:rsid w:val="00380E8A"/>
    <w:rsid w:val="003826E6"/>
    <w:rsid w:val="003832BD"/>
    <w:rsid w:val="00383325"/>
    <w:rsid w:val="0038354D"/>
    <w:rsid w:val="00383B22"/>
    <w:rsid w:val="00383C30"/>
    <w:rsid w:val="0038451A"/>
    <w:rsid w:val="003845A3"/>
    <w:rsid w:val="00384CA2"/>
    <w:rsid w:val="003859ED"/>
    <w:rsid w:val="00387FA1"/>
    <w:rsid w:val="003901D9"/>
    <w:rsid w:val="00391724"/>
    <w:rsid w:val="0039413C"/>
    <w:rsid w:val="00395BCF"/>
    <w:rsid w:val="00395CA6"/>
    <w:rsid w:val="003962F0"/>
    <w:rsid w:val="00396594"/>
    <w:rsid w:val="00396B07"/>
    <w:rsid w:val="00396DFA"/>
    <w:rsid w:val="00396FEC"/>
    <w:rsid w:val="003A1B44"/>
    <w:rsid w:val="003A2027"/>
    <w:rsid w:val="003A27B5"/>
    <w:rsid w:val="003A3391"/>
    <w:rsid w:val="003A5343"/>
    <w:rsid w:val="003A79E7"/>
    <w:rsid w:val="003A7FCB"/>
    <w:rsid w:val="003B212A"/>
    <w:rsid w:val="003B2CB4"/>
    <w:rsid w:val="003B4B4D"/>
    <w:rsid w:val="003B6581"/>
    <w:rsid w:val="003B745E"/>
    <w:rsid w:val="003C0215"/>
    <w:rsid w:val="003C0B4B"/>
    <w:rsid w:val="003C28D7"/>
    <w:rsid w:val="003C2DC1"/>
    <w:rsid w:val="003C660E"/>
    <w:rsid w:val="003C7782"/>
    <w:rsid w:val="003D06C1"/>
    <w:rsid w:val="003D0888"/>
    <w:rsid w:val="003D280A"/>
    <w:rsid w:val="003D32B4"/>
    <w:rsid w:val="003D647C"/>
    <w:rsid w:val="003D6D19"/>
    <w:rsid w:val="003D70EA"/>
    <w:rsid w:val="003D76D8"/>
    <w:rsid w:val="003D7E67"/>
    <w:rsid w:val="003E40DC"/>
    <w:rsid w:val="003E455D"/>
    <w:rsid w:val="003E571C"/>
    <w:rsid w:val="003E6E49"/>
    <w:rsid w:val="003E70E9"/>
    <w:rsid w:val="003F0AC2"/>
    <w:rsid w:val="003F2057"/>
    <w:rsid w:val="003F43F2"/>
    <w:rsid w:val="003F4CB6"/>
    <w:rsid w:val="003F5F2A"/>
    <w:rsid w:val="003F7F1B"/>
    <w:rsid w:val="004019A7"/>
    <w:rsid w:val="0040307E"/>
    <w:rsid w:val="0040368A"/>
    <w:rsid w:val="00404887"/>
    <w:rsid w:val="00405A3E"/>
    <w:rsid w:val="00405ED9"/>
    <w:rsid w:val="00406117"/>
    <w:rsid w:val="00411818"/>
    <w:rsid w:val="0041267D"/>
    <w:rsid w:val="0041287B"/>
    <w:rsid w:val="004138CE"/>
    <w:rsid w:val="00415249"/>
    <w:rsid w:val="00415AFB"/>
    <w:rsid w:val="004204AC"/>
    <w:rsid w:val="00420813"/>
    <w:rsid w:val="00420916"/>
    <w:rsid w:val="004210D3"/>
    <w:rsid w:val="0042286D"/>
    <w:rsid w:val="00424E3F"/>
    <w:rsid w:val="00425CA2"/>
    <w:rsid w:val="004269B1"/>
    <w:rsid w:val="00426CCD"/>
    <w:rsid w:val="00426D25"/>
    <w:rsid w:val="00426D4C"/>
    <w:rsid w:val="0042701C"/>
    <w:rsid w:val="004272AC"/>
    <w:rsid w:val="00427E88"/>
    <w:rsid w:val="00431B1D"/>
    <w:rsid w:val="004326FB"/>
    <w:rsid w:val="00432F21"/>
    <w:rsid w:val="0043324A"/>
    <w:rsid w:val="00434E46"/>
    <w:rsid w:val="00435088"/>
    <w:rsid w:val="00435A6A"/>
    <w:rsid w:val="00435E55"/>
    <w:rsid w:val="004366CF"/>
    <w:rsid w:val="00437000"/>
    <w:rsid w:val="00437841"/>
    <w:rsid w:val="004404FE"/>
    <w:rsid w:val="004406DF"/>
    <w:rsid w:val="00440B5D"/>
    <w:rsid w:val="00440D07"/>
    <w:rsid w:val="00441E25"/>
    <w:rsid w:val="00444679"/>
    <w:rsid w:val="00447068"/>
    <w:rsid w:val="004500A0"/>
    <w:rsid w:val="00451831"/>
    <w:rsid w:val="00451AFF"/>
    <w:rsid w:val="00452FCF"/>
    <w:rsid w:val="00454750"/>
    <w:rsid w:val="004547AE"/>
    <w:rsid w:val="00456713"/>
    <w:rsid w:val="00457BF6"/>
    <w:rsid w:val="00460467"/>
    <w:rsid w:val="00460E31"/>
    <w:rsid w:val="00460FF6"/>
    <w:rsid w:val="0046185D"/>
    <w:rsid w:val="00462507"/>
    <w:rsid w:val="004633DA"/>
    <w:rsid w:val="004709A8"/>
    <w:rsid w:val="00471408"/>
    <w:rsid w:val="00472985"/>
    <w:rsid w:val="00472FAB"/>
    <w:rsid w:val="0047440A"/>
    <w:rsid w:val="00474D2E"/>
    <w:rsid w:val="004761D7"/>
    <w:rsid w:val="00482985"/>
    <w:rsid w:val="004829D9"/>
    <w:rsid w:val="0049237F"/>
    <w:rsid w:val="0049238E"/>
    <w:rsid w:val="004931CD"/>
    <w:rsid w:val="004937CE"/>
    <w:rsid w:val="00494901"/>
    <w:rsid w:val="004A12BD"/>
    <w:rsid w:val="004A1D64"/>
    <w:rsid w:val="004A3214"/>
    <w:rsid w:val="004A34D0"/>
    <w:rsid w:val="004A43B8"/>
    <w:rsid w:val="004A6A3A"/>
    <w:rsid w:val="004B028D"/>
    <w:rsid w:val="004B03AA"/>
    <w:rsid w:val="004B1A68"/>
    <w:rsid w:val="004B22A6"/>
    <w:rsid w:val="004B32B3"/>
    <w:rsid w:val="004B3EC9"/>
    <w:rsid w:val="004B4EC9"/>
    <w:rsid w:val="004B56D7"/>
    <w:rsid w:val="004B5891"/>
    <w:rsid w:val="004B5BF6"/>
    <w:rsid w:val="004B7600"/>
    <w:rsid w:val="004C0A6A"/>
    <w:rsid w:val="004C1FBC"/>
    <w:rsid w:val="004C2DE1"/>
    <w:rsid w:val="004C3228"/>
    <w:rsid w:val="004C375A"/>
    <w:rsid w:val="004C4021"/>
    <w:rsid w:val="004C522A"/>
    <w:rsid w:val="004C590F"/>
    <w:rsid w:val="004C5C3A"/>
    <w:rsid w:val="004C5CDC"/>
    <w:rsid w:val="004C6A43"/>
    <w:rsid w:val="004D0AA0"/>
    <w:rsid w:val="004D261F"/>
    <w:rsid w:val="004D27CB"/>
    <w:rsid w:val="004D4C65"/>
    <w:rsid w:val="004D5381"/>
    <w:rsid w:val="004D569F"/>
    <w:rsid w:val="004E29E9"/>
    <w:rsid w:val="004E4160"/>
    <w:rsid w:val="004E663C"/>
    <w:rsid w:val="004E703C"/>
    <w:rsid w:val="004E748F"/>
    <w:rsid w:val="004E7C2F"/>
    <w:rsid w:val="004F1D22"/>
    <w:rsid w:val="004F271F"/>
    <w:rsid w:val="004F5199"/>
    <w:rsid w:val="004F66F9"/>
    <w:rsid w:val="004F7AD9"/>
    <w:rsid w:val="0050621E"/>
    <w:rsid w:val="005076DA"/>
    <w:rsid w:val="00510AF1"/>
    <w:rsid w:val="005116E4"/>
    <w:rsid w:val="00511ED5"/>
    <w:rsid w:val="00514D16"/>
    <w:rsid w:val="00514FB7"/>
    <w:rsid w:val="00514FEE"/>
    <w:rsid w:val="00521C93"/>
    <w:rsid w:val="005226A4"/>
    <w:rsid w:val="00524871"/>
    <w:rsid w:val="005259A4"/>
    <w:rsid w:val="005261B2"/>
    <w:rsid w:val="00526CF0"/>
    <w:rsid w:val="005275BC"/>
    <w:rsid w:val="005279B0"/>
    <w:rsid w:val="00531D36"/>
    <w:rsid w:val="00531E0D"/>
    <w:rsid w:val="00531E31"/>
    <w:rsid w:val="0053278D"/>
    <w:rsid w:val="0053347E"/>
    <w:rsid w:val="00533C99"/>
    <w:rsid w:val="00535938"/>
    <w:rsid w:val="005365C1"/>
    <w:rsid w:val="00540B72"/>
    <w:rsid w:val="005441B9"/>
    <w:rsid w:val="00546001"/>
    <w:rsid w:val="00546079"/>
    <w:rsid w:val="00546136"/>
    <w:rsid w:val="00546E1D"/>
    <w:rsid w:val="00547CDA"/>
    <w:rsid w:val="005503AD"/>
    <w:rsid w:val="005516B9"/>
    <w:rsid w:val="005548D9"/>
    <w:rsid w:val="00555001"/>
    <w:rsid w:val="00556642"/>
    <w:rsid w:val="00560831"/>
    <w:rsid w:val="00560876"/>
    <w:rsid w:val="00560934"/>
    <w:rsid w:val="00560B10"/>
    <w:rsid w:val="00560CCF"/>
    <w:rsid w:val="00560DD4"/>
    <w:rsid w:val="00561899"/>
    <w:rsid w:val="00561A3A"/>
    <w:rsid w:val="005638BE"/>
    <w:rsid w:val="005678ED"/>
    <w:rsid w:val="00570A9B"/>
    <w:rsid w:val="00571083"/>
    <w:rsid w:val="00571591"/>
    <w:rsid w:val="00573825"/>
    <w:rsid w:val="0058092C"/>
    <w:rsid w:val="005820A9"/>
    <w:rsid w:val="00582E8E"/>
    <w:rsid w:val="005832B6"/>
    <w:rsid w:val="005848CE"/>
    <w:rsid w:val="005851D5"/>
    <w:rsid w:val="00585C7E"/>
    <w:rsid w:val="00592420"/>
    <w:rsid w:val="005925B7"/>
    <w:rsid w:val="00592AF7"/>
    <w:rsid w:val="00592BC0"/>
    <w:rsid w:val="005930FA"/>
    <w:rsid w:val="00593314"/>
    <w:rsid w:val="00597FB6"/>
    <w:rsid w:val="005A0172"/>
    <w:rsid w:val="005A1DB7"/>
    <w:rsid w:val="005A363D"/>
    <w:rsid w:val="005A4380"/>
    <w:rsid w:val="005A5F7E"/>
    <w:rsid w:val="005B02D0"/>
    <w:rsid w:val="005B08D4"/>
    <w:rsid w:val="005B39CB"/>
    <w:rsid w:val="005B63D3"/>
    <w:rsid w:val="005B6421"/>
    <w:rsid w:val="005B6452"/>
    <w:rsid w:val="005B6DDC"/>
    <w:rsid w:val="005B7003"/>
    <w:rsid w:val="005C1BE9"/>
    <w:rsid w:val="005C277B"/>
    <w:rsid w:val="005C2EDE"/>
    <w:rsid w:val="005C3F60"/>
    <w:rsid w:val="005C428F"/>
    <w:rsid w:val="005C4A4B"/>
    <w:rsid w:val="005C4B0F"/>
    <w:rsid w:val="005C51F5"/>
    <w:rsid w:val="005C62B3"/>
    <w:rsid w:val="005D0EF5"/>
    <w:rsid w:val="005D26E6"/>
    <w:rsid w:val="005D2B99"/>
    <w:rsid w:val="005D51AE"/>
    <w:rsid w:val="005D59B7"/>
    <w:rsid w:val="005E00A2"/>
    <w:rsid w:val="005E1D56"/>
    <w:rsid w:val="005E229B"/>
    <w:rsid w:val="005E23D3"/>
    <w:rsid w:val="005E6271"/>
    <w:rsid w:val="005E6ABB"/>
    <w:rsid w:val="005F0CA8"/>
    <w:rsid w:val="005F0CDB"/>
    <w:rsid w:val="005F12D2"/>
    <w:rsid w:val="005F1A30"/>
    <w:rsid w:val="005F3D5E"/>
    <w:rsid w:val="005F6093"/>
    <w:rsid w:val="005F6FD5"/>
    <w:rsid w:val="005F7C6D"/>
    <w:rsid w:val="0060271E"/>
    <w:rsid w:val="0060330E"/>
    <w:rsid w:val="00604B09"/>
    <w:rsid w:val="00604EFF"/>
    <w:rsid w:val="006052A7"/>
    <w:rsid w:val="006064F7"/>
    <w:rsid w:val="00606E3D"/>
    <w:rsid w:val="00607123"/>
    <w:rsid w:val="00607B91"/>
    <w:rsid w:val="006127DE"/>
    <w:rsid w:val="00613571"/>
    <w:rsid w:val="006138EC"/>
    <w:rsid w:val="00614792"/>
    <w:rsid w:val="006147FF"/>
    <w:rsid w:val="00616CAF"/>
    <w:rsid w:val="00617578"/>
    <w:rsid w:val="0062077C"/>
    <w:rsid w:val="00623DCE"/>
    <w:rsid w:val="00625A89"/>
    <w:rsid w:val="00631D35"/>
    <w:rsid w:val="00631E46"/>
    <w:rsid w:val="00632D20"/>
    <w:rsid w:val="006331DA"/>
    <w:rsid w:val="0063432B"/>
    <w:rsid w:val="00634D33"/>
    <w:rsid w:val="00636F5B"/>
    <w:rsid w:val="00640589"/>
    <w:rsid w:val="00640CED"/>
    <w:rsid w:val="00641BA2"/>
    <w:rsid w:val="006438FE"/>
    <w:rsid w:val="00644461"/>
    <w:rsid w:val="00646DE9"/>
    <w:rsid w:val="00650E3E"/>
    <w:rsid w:val="00652312"/>
    <w:rsid w:val="00653D25"/>
    <w:rsid w:val="006543ED"/>
    <w:rsid w:val="00654A16"/>
    <w:rsid w:val="0065697C"/>
    <w:rsid w:val="00657911"/>
    <w:rsid w:val="006610C4"/>
    <w:rsid w:val="00661ABC"/>
    <w:rsid w:val="00661B1F"/>
    <w:rsid w:val="00662027"/>
    <w:rsid w:val="00664B36"/>
    <w:rsid w:val="00665678"/>
    <w:rsid w:val="006657A5"/>
    <w:rsid w:val="00666701"/>
    <w:rsid w:val="00666996"/>
    <w:rsid w:val="00667EB4"/>
    <w:rsid w:val="006726B9"/>
    <w:rsid w:val="00673F5F"/>
    <w:rsid w:val="006744A7"/>
    <w:rsid w:val="00674E29"/>
    <w:rsid w:val="0067674B"/>
    <w:rsid w:val="00681B08"/>
    <w:rsid w:val="00682191"/>
    <w:rsid w:val="00682AF9"/>
    <w:rsid w:val="00684212"/>
    <w:rsid w:val="00685C56"/>
    <w:rsid w:val="00685FB7"/>
    <w:rsid w:val="006876A5"/>
    <w:rsid w:val="006907A3"/>
    <w:rsid w:val="00691B3E"/>
    <w:rsid w:val="00694A98"/>
    <w:rsid w:val="0069549E"/>
    <w:rsid w:val="006A0F7E"/>
    <w:rsid w:val="006A4E73"/>
    <w:rsid w:val="006A5E65"/>
    <w:rsid w:val="006A6BBA"/>
    <w:rsid w:val="006B1376"/>
    <w:rsid w:val="006B178E"/>
    <w:rsid w:val="006B2C64"/>
    <w:rsid w:val="006B2C9F"/>
    <w:rsid w:val="006B3127"/>
    <w:rsid w:val="006B366F"/>
    <w:rsid w:val="006B5975"/>
    <w:rsid w:val="006B7FCB"/>
    <w:rsid w:val="006C01AF"/>
    <w:rsid w:val="006C028E"/>
    <w:rsid w:val="006C08BF"/>
    <w:rsid w:val="006C1134"/>
    <w:rsid w:val="006C2EC5"/>
    <w:rsid w:val="006C7818"/>
    <w:rsid w:val="006C7C74"/>
    <w:rsid w:val="006D0809"/>
    <w:rsid w:val="006D3344"/>
    <w:rsid w:val="006D472B"/>
    <w:rsid w:val="006D5217"/>
    <w:rsid w:val="006D5C01"/>
    <w:rsid w:val="006D606C"/>
    <w:rsid w:val="006D7692"/>
    <w:rsid w:val="006E1428"/>
    <w:rsid w:val="006E1717"/>
    <w:rsid w:val="006E1ECC"/>
    <w:rsid w:val="006E1EF5"/>
    <w:rsid w:val="006E58BB"/>
    <w:rsid w:val="006E7600"/>
    <w:rsid w:val="006E7C7E"/>
    <w:rsid w:val="006F1C06"/>
    <w:rsid w:val="006F3F9D"/>
    <w:rsid w:val="006F4955"/>
    <w:rsid w:val="006F4A6E"/>
    <w:rsid w:val="006F4AAC"/>
    <w:rsid w:val="006F4AE8"/>
    <w:rsid w:val="006F55A0"/>
    <w:rsid w:val="006F5A9F"/>
    <w:rsid w:val="006F5F5D"/>
    <w:rsid w:val="006F6474"/>
    <w:rsid w:val="006F67FE"/>
    <w:rsid w:val="007018EB"/>
    <w:rsid w:val="0070309F"/>
    <w:rsid w:val="0070611A"/>
    <w:rsid w:val="0071029D"/>
    <w:rsid w:val="0071144C"/>
    <w:rsid w:val="00711469"/>
    <w:rsid w:val="00711610"/>
    <w:rsid w:val="007138A1"/>
    <w:rsid w:val="00713A1D"/>
    <w:rsid w:val="00714B16"/>
    <w:rsid w:val="00714E4A"/>
    <w:rsid w:val="00715394"/>
    <w:rsid w:val="007154AF"/>
    <w:rsid w:val="00716597"/>
    <w:rsid w:val="00721147"/>
    <w:rsid w:val="00722312"/>
    <w:rsid w:val="00723F03"/>
    <w:rsid w:val="00723FF7"/>
    <w:rsid w:val="00730C7A"/>
    <w:rsid w:val="007325EE"/>
    <w:rsid w:val="00732936"/>
    <w:rsid w:val="00732ED4"/>
    <w:rsid w:val="007330BA"/>
    <w:rsid w:val="00734DAE"/>
    <w:rsid w:val="00735555"/>
    <w:rsid w:val="007377C3"/>
    <w:rsid w:val="00740315"/>
    <w:rsid w:val="00740396"/>
    <w:rsid w:val="007409F1"/>
    <w:rsid w:val="00742983"/>
    <w:rsid w:val="0074357D"/>
    <w:rsid w:val="0074403D"/>
    <w:rsid w:val="00744A9E"/>
    <w:rsid w:val="00745CD1"/>
    <w:rsid w:val="0074761B"/>
    <w:rsid w:val="00750C10"/>
    <w:rsid w:val="00751CE0"/>
    <w:rsid w:val="00752D96"/>
    <w:rsid w:val="00752DE6"/>
    <w:rsid w:val="0075749D"/>
    <w:rsid w:val="00757FC5"/>
    <w:rsid w:val="007602FA"/>
    <w:rsid w:val="007604BF"/>
    <w:rsid w:val="007619E7"/>
    <w:rsid w:val="00763293"/>
    <w:rsid w:val="00772B73"/>
    <w:rsid w:val="00772BF9"/>
    <w:rsid w:val="00773A5E"/>
    <w:rsid w:val="00773F73"/>
    <w:rsid w:val="007747C6"/>
    <w:rsid w:val="0077492E"/>
    <w:rsid w:val="00775AE8"/>
    <w:rsid w:val="00776080"/>
    <w:rsid w:val="0077617D"/>
    <w:rsid w:val="0077694D"/>
    <w:rsid w:val="00776F4A"/>
    <w:rsid w:val="00781A17"/>
    <w:rsid w:val="00781E59"/>
    <w:rsid w:val="00782555"/>
    <w:rsid w:val="0078267F"/>
    <w:rsid w:val="007831C9"/>
    <w:rsid w:val="00785306"/>
    <w:rsid w:val="00785576"/>
    <w:rsid w:val="00786720"/>
    <w:rsid w:val="007869A1"/>
    <w:rsid w:val="00786F7F"/>
    <w:rsid w:val="00794127"/>
    <w:rsid w:val="00796C30"/>
    <w:rsid w:val="007A5F54"/>
    <w:rsid w:val="007A66D2"/>
    <w:rsid w:val="007A735B"/>
    <w:rsid w:val="007B110B"/>
    <w:rsid w:val="007B1BAD"/>
    <w:rsid w:val="007B2957"/>
    <w:rsid w:val="007B5DDD"/>
    <w:rsid w:val="007B600E"/>
    <w:rsid w:val="007B6DC8"/>
    <w:rsid w:val="007C0C08"/>
    <w:rsid w:val="007C106C"/>
    <w:rsid w:val="007C2395"/>
    <w:rsid w:val="007C2759"/>
    <w:rsid w:val="007C3B42"/>
    <w:rsid w:val="007C3CCE"/>
    <w:rsid w:val="007C7372"/>
    <w:rsid w:val="007C7733"/>
    <w:rsid w:val="007C7E53"/>
    <w:rsid w:val="007D0D8E"/>
    <w:rsid w:val="007D26CA"/>
    <w:rsid w:val="007D2F07"/>
    <w:rsid w:val="007E16F2"/>
    <w:rsid w:val="007E54BF"/>
    <w:rsid w:val="007E5580"/>
    <w:rsid w:val="007E686D"/>
    <w:rsid w:val="007E6F8E"/>
    <w:rsid w:val="007F1961"/>
    <w:rsid w:val="007F1BC8"/>
    <w:rsid w:val="007F1F3C"/>
    <w:rsid w:val="007F22F0"/>
    <w:rsid w:val="007F29E0"/>
    <w:rsid w:val="007F4492"/>
    <w:rsid w:val="007F53E0"/>
    <w:rsid w:val="007F5D36"/>
    <w:rsid w:val="007F6ED9"/>
    <w:rsid w:val="007F7F87"/>
    <w:rsid w:val="00800EBA"/>
    <w:rsid w:val="0080145B"/>
    <w:rsid w:val="00801A6E"/>
    <w:rsid w:val="008028D0"/>
    <w:rsid w:val="00803BE1"/>
    <w:rsid w:val="00806BD2"/>
    <w:rsid w:val="008079DD"/>
    <w:rsid w:val="00810BF8"/>
    <w:rsid w:val="00811C72"/>
    <w:rsid w:val="008123BC"/>
    <w:rsid w:val="00812D3D"/>
    <w:rsid w:val="00813A5C"/>
    <w:rsid w:val="0081407A"/>
    <w:rsid w:val="0081417D"/>
    <w:rsid w:val="00814D9D"/>
    <w:rsid w:val="00815176"/>
    <w:rsid w:val="0081696B"/>
    <w:rsid w:val="00820190"/>
    <w:rsid w:val="008211FC"/>
    <w:rsid w:val="00821387"/>
    <w:rsid w:val="00821C39"/>
    <w:rsid w:val="00821E1E"/>
    <w:rsid w:val="00822D55"/>
    <w:rsid w:val="0082315A"/>
    <w:rsid w:val="008238AC"/>
    <w:rsid w:val="00826C1D"/>
    <w:rsid w:val="00826F11"/>
    <w:rsid w:val="008306BA"/>
    <w:rsid w:val="00830747"/>
    <w:rsid w:val="00830CE7"/>
    <w:rsid w:val="0083109C"/>
    <w:rsid w:val="0083210D"/>
    <w:rsid w:val="00832AAF"/>
    <w:rsid w:val="00833558"/>
    <w:rsid w:val="008344F6"/>
    <w:rsid w:val="008347E1"/>
    <w:rsid w:val="00835886"/>
    <w:rsid w:val="00835F75"/>
    <w:rsid w:val="0083643F"/>
    <w:rsid w:val="00837794"/>
    <w:rsid w:val="00837CA4"/>
    <w:rsid w:val="00837FF9"/>
    <w:rsid w:val="00840274"/>
    <w:rsid w:val="00842A27"/>
    <w:rsid w:val="00843240"/>
    <w:rsid w:val="00845303"/>
    <w:rsid w:val="00846DD0"/>
    <w:rsid w:val="00850413"/>
    <w:rsid w:val="00850F11"/>
    <w:rsid w:val="00852235"/>
    <w:rsid w:val="008525F8"/>
    <w:rsid w:val="008538A1"/>
    <w:rsid w:val="00853ADA"/>
    <w:rsid w:val="00854630"/>
    <w:rsid w:val="00855592"/>
    <w:rsid w:val="00855B93"/>
    <w:rsid w:val="00857C3C"/>
    <w:rsid w:val="008605AA"/>
    <w:rsid w:val="00861423"/>
    <w:rsid w:val="00864B16"/>
    <w:rsid w:val="008656CA"/>
    <w:rsid w:val="0086771F"/>
    <w:rsid w:val="00867B28"/>
    <w:rsid w:val="00867EDB"/>
    <w:rsid w:val="008706AB"/>
    <w:rsid w:val="00870DA6"/>
    <w:rsid w:val="00871ED2"/>
    <w:rsid w:val="008725C3"/>
    <w:rsid w:val="00875BC6"/>
    <w:rsid w:val="00880F6F"/>
    <w:rsid w:val="0088122A"/>
    <w:rsid w:val="00883176"/>
    <w:rsid w:val="008841F5"/>
    <w:rsid w:val="00886F00"/>
    <w:rsid w:val="00890A0F"/>
    <w:rsid w:val="00890CCE"/>
    <w:rsid w:val="00890F27"/>
    <w:rsid w:val="00893D2E"/>
    <w:rsid w:val="00893DE7"/>
    <w:rsid w:val="008951B3"/>
    <w:rsid w:val="00895758"/>
    <w:rsid w:val="00897990"/>
    <w:rsid w:val="008A0BDC"/>
    <w:rsid w:val="008A0D64"/>
    <w:rsid w:val="008A31AE"/>
    <w:rsid w:val="008A5E6E"/>
    <w:rsid w:val="008A6C99"/>
    <w:rsid w:val="008B0058"/>
    <w:rsid w:val="008B076B"/>
    <w:rsid w:val="008B208C"/>
    <w:rsid w:val="008B2397"/>
    <w:rsid w:val="008B414D"/>
    <w:rsid w:val="008B4703"/>
    <w:rsid w:val="008B4ED4"/>
    <w:rsid w:val="008B67CA"/>
    <w:rsid w:val="008B6BFD"/>
    <w:rsid w:val="008B7C12"/>
    <w:rsid w:val="008C13F7"/>
    <w:rsid w:val="008C18A8"/>
    <w:rsid w:val="008C27D0"/>
    <w:rsid w:val="008C2A08"/>
    <w:rsid w:val="008C2E9E"/>
    <w:rsid w:val="008C51DD"/>
    <w:rsid w:val="008C7258"/>
    <w:rsid w:val="008C72F8"/>
    <w:rsid w:val="008C7D71"/>
    <w:rsid w:val="008D07EA"/>
    <w:rsid w:val="008D0D72"/>
    <w:rsid w:val="008D169C"/>
    <w:rsid w:val="008D7A85"/>
    <w:rsid w:val="008E0275"/>
    <w:rsid w:val="008E05F1"/>
    <w:rsid w:val="008E45DE"/>
    <w:rsid w:val="008E45EF"/>
    <w:rsid w:val="008E4B6F"/>
    <w:rsid w:val="008E68D0"/>
    <w:rsid w:val="008E7A01"/>
    <w:rsid w:val="008F1358"/>
    <w:rsid w:val="008F2208"/>
    <w:rsid w:val="008F23CE"/>
    <w:rsid w:val="008F45E1"/>
    <w:rsid w:val="008F4C2E"/>
    <w:rsid w:val="008F5A13"/>
    <w:rsid w:val="009007D8"/>
    <w:rsid w:val="00900D28"/>
    <w:rsid w:val="00901E67"/>
    <w:rsid w:val="009025D7"/>
    <w:rsid w:val="00902638"/>
    <w:rsid w:val="009032B5"/>
    <w:rsid w:val="009041A9"/>
    <w:rsid w:val="009042F1"/>
    <w:rsid w:val="009054EE"/>
    <w:rsid w:val="00907539"/>
    <w:rsid w:val="00907E55"/>
    <w:rsid w:val="0091019A"/>
    <w:rsid w:val="00911BB4"/>
    <w:rsid w:val="009125BE"/>
    <w:rsid w:val="0091496A"/>
    <w:rsid w:val="0091598F"/>
    <w:rsid w:val="00916EF9"/>
    <w:rsid w:val="009218F4"/>
    <w:rsid w:val="00922DCE"/>
    <w:rsid w:val="0092315D"/>
    <w:rsid w:val="00923BFD"/>
    <w:rsid w:val="00924C01"/>
    <w:rsid w:val="00924DE2"/>
    <w:rsid w:val="009252D9"/>
    <w:rsid w:val="009270E1"/>
    <w:rsid w:val="00932D2A"/>
    <w:rsid w:val="00932D91"/>
    <w:rsid w:val="00933D92"/>
    <w:rsid w:val="009343CB"/>
    <w:rsid w:val="009349A8"/>
    <w:rsid w:val="009351EB"/>
    <w:rsid w:val="00935364"/>
    <w:rsid w:val="009357A5"/>
    <w:rsid w:val="00937CE7"/>
    <w:rsid w:val="00937DC4"/>
    <w:rsid w:val="009409FC"/>
    <w:rsid w:val="00940AC9"/>
    <w:rsid w:val="00941B54"/>
    <w:rsid w:val="00941D72"/>
    <w:rsid w:val="00945493"/>
    <w:rsid w:val="00945761"/>
    <w:rsid w:val="00950552"/>
    <w:rsid w:val="00950E58"/>
    <w:rsid w:val="00952339"/>
    <w:rsid w:val="009524D6"/>
    <w:rsid w:val="00953A05"/>
    <w:rsid w:val="00953F04"/>
    <w:rsid w:val="00954056"/>
    <w:rsid w:val="00954300"/>
    <w:rsid w:val="00954D35"/>
    <w:rsid w:val="00960BCC"/>
    <w:rsid w:val="0096150D"/>
    <w:rsid w:val="009616F1"/>
    <w:rsid w:val="00961AF6"/>
    <w:rsid w:val="009661AA"/>
    <w:rsid w:val="009661FF"/>
    <w:rsid w:val="009666F7"/>
    <w:rsid w:val="00966C3E"/>
    <w:rsid w:val="00966DAD"/>
    <w:rsid w:val="0097084C"/>
    <w:rsid w:val="009714F8"/>
    <w:rsid w:val="00972774"/>
    <w:rsid w:val="00972D3E"/>
    <w:rsid w:val="00974303"/>
    <w:rsid w:val="00974F81"/>
    <w:rsid w:val="0097702F"/>
    <w:rsid w:val="00977569"/>
    <w:rsid w:val="00980465"/>
    <w:rsid w:val="00982F40"/>
    <w:rsid w:val="009830D7"/>
    <w:rsid w:val="00983478"/>
    <w:rsid w:val="00986697"/>
    <w:rsid w:val="00987190"/>
    <w:rsid w:val="009879A1"/>
    <w:rsid w:val="00991BB4"/>
    <w:rsid w:val="00992126"/>
    <w:rsid w:val="00992133"/>
    <w:rsid w:val="00992C13"/>
    <w:rsid w:val="00995210"/>
    <w:rsid w:val="009A020E"/>
    <w:rsid w:val="009A10A0"/>
    <w:rsid w:val="009A1145"/>
    <w:rsid w:val="009A2514"/>
    <w:rsid w:val="009A2FD8"/>
    <w:rsid w:val="009A4577"/>
    <w:rsid w:val="009A4803"/>
    <w:rsid w:val="009A53A2"/>
    <w:rsid w:val="009A59EF"/>
    <w:rsid w:val="009A5C61"/>
    <w:rsid w:val="009A6EEF"/>
    <w:rsid w:val="009A739D"/>
    <w:rsid w:val="009A74B0"/>
    <w:rsid w:val="009B19B9"/>
    <w:rsid w:val="009B2B6F"/>
    <w:rsid w:val="009B489C"/>
    <w:rsid w:val="009B69B1"/>
    <w:rsid w:val="009B73FA"/>
    <w:rsid w:val="009C0E84"/>
    <w:rsid w:val="009C18EE"/>
    <w:rsid w:val="009C26D8"/>
    <w:rsid w:val="009C2763"/>
    <w:rsid w:val="009C28AD"/>
    <w:rsid w:val="009D0DB2"/>
    <w:rsid w:val="009D186D"/>
    <w:rsid w:val="009D2049"/>
    <w:rsid w:val="009D25AB"/>
    <w:rsid w:val="009D2B7E"/>
    <w:rsid w:val="009D30A3"/>
    <w:rsid w:val="009D31F6"/>
    <w:rsid w:val="009D4CAB"/>
    <w:rsid w:val="009D53A4"/>
    <w:rsid w:val="009D5F7F"/>
    <w:rsid w:val="009D60A2"/>
    <w:rsid w:val="009D60C7"/>
    <w:rsid w:val="009E0BD8"/>
    <w:rsid w:val="009E45AF"/>
    <w:rsid w:val="009E4EE2"/>
    <w:rsid w:val="009E6086"/>
    <w:rsid w:val="009E6344"/>
    <w:rsid w:val="009E67BD"/>
    <w:rsid w:val="009F17BD"/>
    <w:rsid w:val="009F1F73"/>
    <w:rsid w:val="009F3545"/>
    <w:rsid w:val="009F42C6"/>
    <w:rsid w:val="009F6321"/>
    <w:rsid w:val="00A00369"/>
    <w:rsid w:val="00A00533"/>
    <w:rsid w:val="00A013E2"/>
    <w:rsid w:val="00A015E2"/>
    <w:rsid w:val="00A04B63"/>
    <w:rsid w:val="00A04C60"/>
    <w:rsid w:val="00A06F57"/>
    <w:rsid w:val="00A07142"/>
    <w:rsid w:val="00A10857"/>
    <w:rsid w:val="00A13677"/>
    <w:rsid w:val="00A2012A"/>
    <w:rsid w:val="00A2109A"/>
    <w:rsid w:val="00A220E4"/>
    <w:rsid w:val="00A23850"/>
    <w:rsid w:val="00A23C45"/>
    <w:rsid w:val="00A25F6A"/>
    <w:rsid w:val="00A260C8"/>
    <w:rsid w:val="00A26557"/>
    <w:rsid w:val="00A2721A"/>
    <w:rsid w:val="00A32B01"/>
    <w:rsid w:val="00A34A61"/>
    <w:rsid w:val="00A34EB3"/>
    <w:rsid w:val="00A357D0"/>
    <w:rsid w:val="00A36FD2"/>
    <w:rsid w:val="00A40A1E"/>
    <w:rsid w:val="00A4559B"/>
    <w:rsid w:val="00A45885"/>
    <w:rsid w:val="00A46724"/>
    <w:rsid w:val="00A46A7F"/>
    <w:rsid w:val="00A47B75"/>
    <w:rsid w:val="00A509D7"/>
    <w:rsid w:val="00A5204B"/>
    <w:rsid w:val="00A52C5E"/>
    <w:rsid w:val="00A530AF"/>
    <w:rsid w:val="00A535A1"/>
    <w:rsid w:val="00A55288"/>
    <w:rsid w:val="00A57394"/>
    <w:rsid w:val="00A60802"/>
    <w:rsid w:val="00A60FBB"/>
    <w:rsid w:val="00A62FD9"/>
    <w:rsid w:val="00A6405A"/>
    <w:rsid w:val="00A64B36"/>
    <w:rsid w:val="00A64C48"/>
    <w:rsid w:val="00A650DA"/>
    <w:rsid w:val="00A659BB"/>
    <w:rsid w:val="00A65C60"/>
    <w:rsid w:val="00A65EF9"/>
    <w:rsid w:val="00A65F37"/>
    <w:rsid w:val="00A67096"/>
    <w:rsid w:val="00A67E83"/>
    <w:rsid w:val="00A70055"/>
    <w:rsid w:val="00A712CF"/>
    <w:rsid w:val="00A714DC"/>
    <w:rsid w:val="00A71762"/>
    <w:rsid w:val="00A71F97"/>
    <w:rsid w:val="00A733F8"/>
    <w:rsid w:val="00A7342D"/>
    <w:rsid w:val="00A73525"/>
    <w:rsid w:val="00A739DA"/>
    <w:rsid w:val="00A73A31"/>
    <w:rsid w:val="00A73C1A"/>
    <w:rsid w:val="00A7512F"/>
    <w:rsid w:val="00A75F41"/>
    <w:rsid w:val="00A77907"/>
    <w:rsid w:val="00A817D2"/>
    <w:rsid w:val="00A850E9"/>
    <w:rsid w:val="00A85133"/>
    <w:rsid w:val="00A85894"/>
    <w:rsid w:val="00A86B4E"/>
    <w:rsid w:val="00A875AD"/>
    <w:rsid w:val="00A90223"/>
    <w:rsid w:val="00A93DF9"/>
    <w:rsid w:val="00A9407D"/>
    <w:rsid w:val="00A94C32"/>
    <w:rsid w:val="00A94E7C"/>
    <w:rsid w:val="00A9630C"/>
    <w:rsid w:val="00A966F7"/>
    <w:rsid w:val="00A96CC9"/>
    <w:rsid w:val="00A9777F"/>
    <w:rsid w:val="00AA02E6"/>
    <w:rsid w:val="00AA0D11"/>
    <w:rsid w:val="00AA116E"/>
    <w:rsid w:val="00AA12A0"/>
    <w:rsid w:val="00AA29A9"/>
    <w:rsid w:val="00AA2A1B"/>
    <w:rsid w:val="00AA488B"/>
    <w:rsid w:val="00AA604B"/>
    <w:rsid w:val="00AA7284"/>
    <w:rsid w:val="00AA75BC"/>
    <w:rsid w:val="00AB0ABB"/>
    <w:rsid w:val="00AB109F"/>
    <w:rsid w:val="00AB21A7"/>
    <w:rsid w:val="00AB2204"/>
    <w:rsid w:val="00AB240E"/>
    <w:rsid w:val="00AB5196"/>
    <w:rsid w:val="00AB59BF"/>
    <w:rsid w:val="00AC072F"/>
    <w:rsid w:val="00AC0962"/>
    <w:rsid w:val="00AC2799"/>
    <w:rsid w:val="00AC3479"/>
    <w:rsid w:val="00AC3F7A"/>
    <w:rsid w:val="00AC56E2"/>
    <w:rsid w:val="00AC632C"/>
    <w:rsid w:val="00AC6CA3"/>
    <w:rsid w:val="00AC6FFF"/>
    <w:rsid w:val="00AC7088"/>
    <w:rsid w:val="00AC7474"/>
    <w:rsid w:val="00AC78BE"/>
    <w:rsid w:val="00AD0C16"/>
    <w:rsid w:val="00AD1703"/>
    <w:rsid w:val="00AD3E78"/>
    <w:rsid w:val="00AD3F29"/>
    <w:rsid w:val="00AD6304"/>
    <w:rsid w:val="00AD72AE"/>
    <w:rsid w:val="00AE1CB7"/>
    <w:rsid w:val="00AE2728"/>
    <w:rsid w:val="00AE2D18"/>
    <w:rsid w:val="00AE4FAB"/>
    <w:rsid w:val="00AE5A6E"/>
    <w:rsid w:val="00AF0590"/>
    <w:rsid w:val="00AF172C"/>
    <w:rsid w:val="00AF23FA"/>
    <w:rsid w:val="00AF37AD"/>
    <w:rsid w:val="00AF4BA0"/>
    <w:rsid w:val="00AF689F"/>
    <w:rsid w:val="00B01F50"/>
    <w:rsid w:val="00B02242"/>
    <w:rsid w:val="00B042E4"/>
    <w:rsid w:val="00B06A3C"/>
    <w:rsid w:val="00B07A35"/>
    <w:rsid w:val="00B1055C"/>
    <w:rsid w:val="00B11202"/>
    <w:rsid w:val="00B11AB7"/>
    <w:rsid w:val="00B11ECB"/>
    <w:rsid w:val="00B12506"/>
    <w:rsid w:val="00B1373B"/>
    <w:rsid w:val="00B14561"/>
    <w:rsid w:val="00B154A8"/>
    <w:rsid w:val="00B218EC"/>
    <w:rsid w:val="00B229B1"/>
    <w:rsid w:val="00B2362F"/>
    <w:rsid w:val="00B23BBC"/>
    <w:rsid w:val="00B2618A"/>
    <w:rsid w:val="00B27091"/>
    <w:rsid w:val="00B33F26"/>
    <w:rsid w:val="00B346B0"/>
    <w:rsid w:val="00B35ED5"/>
    <w:rsid w:val="00B35F22"/>
    <w:rsid w:val="00B36717"/>
    <w:rsid w:val="00B40955"/>
    <w:rsid w:val="00B43D6D"/>
    <w:rsid w:val="00B450C7"/>
    <w:rsid w:val="00B46D0D"/>
    <w:rsid w:val="00B4723A"/>
    <w:rsid w:val="00B47791"/>
    <w:rsid w:val="00B50BD6"/>
    <w:rsid w:val="00B50DEC"/>
    <w:rsid w:val="00B51DDF"/>
    <w:rsid w:val="00B52534"/>
    <w:rsid w:val="00B5320E"/>
    <w:rsid w:val="00B536B3"/>
    <w:rsid w:val="00B5486B"/>
    <w:rsid w:val="00B55EEE"/>
    <w:rsid w:val="00B56FED"/>
    <w:rsid w:val="00B57E3D"/>
    <w:rsid w:val="00B60C83"/>
    <w:rsid w:val="00B61438"/>
    <w:rsid w:val="00B62266"/>
    <w:rsid w:val="00B636DF"/>
    <w:rsid w:val="00B6493F"/>
    <w:rsid w:val="00B656BA"/>
    <w:rsid w:val="00B65879"/>
    <w:rsid w:val="00B70061"/>
    <w:rsid w:val="00B7514D"/>
    <w:rsid w:val="00B76281"/>
    <w:rsid w:val="00B76C62"/>
    <w:rsid w:val="00B7704F"/>
    <w:rsid w:val="00B776CF"/>
    <w:rsid w:val="00B80A61"/>
    <w:rsid w:val="00B85B39"/>
    <w:rsid w:val="00B85D4A"/>
    <w:rsid w:val="00B85E17"/>
    <w:rsid w:val="00B87D57"/>
    <w:rsid w:val="00B90184"/>
    <w:rsid w:val="00B90F60"/>
    <w:rsid w:val="00B92B9D"/>
    <w:rsid w:val="00B96F4C"/>
    <w:rsid w:val="00B97166"/>
    <w:rsid w:val="00B9729D"/>
    <w:rsid w:val="00B974B2"/>
    <w:rsid w:val="00BA035F"/>
    <w:rsid w:val="00BA198D"/>
    <w:rsid w:val="00BA3E08"/>
    <w:rsid w:val="00BA6014"/>
    <w:rsid w:val="00BB005D"/>
    <w:rsid w:val="00BB0CFC"/>
    <w:rsid w:val="00BB1064"/>
    <w:rsid w:val="00BB14F1"/>
    <w:rsid w:val="00BB27B0"/>
    <w:rsid w:val="00BB2F44"/>
    <w:rsid w:val="00BB3163"/>
    <w:rsid w:val="00BB327B"/>
    <w:rsid w:val="00BB54F7"/>
    <w:rsid w:val="00BB64AA"/>
    <w:rsid w:val="00BB716E"/>
    <w:rsid w:val="00BB799A"/>
    <w:rsid w:val="00BC014E"/>
    <w:rsid w:val="00BC0E4E"/>
    <w:rsid w:val="00BC1615"/>
    <w:rsid w:val="00BC35F0"/>
    <w:rsid w:val="00BC3E1F"/>
    <w:rsid w:val="00BC5A8A"/>
    <w:rsid w:val="00BC6958"/>
    <w:rsid w:val="00BC74F6"/>
    <w:rsid w:val="00BD0DE3"/>
    <w:rsid w:val="00BD112F"/>
    <w:rsid w:val="00BD1889"/>
    <w:rsid w:val="00BD23D0"/>
    <w:rsid w:val="00BD294F"/>
    <w:rsid w:val="00BD2E09"/>
    <w:rsid w:val="00BD34B9"/>
    <w:rsid w:val="00BD417E"/>
    <w:rsid w:val="00BD45C6"/>
    <w:rsid w:val="00BD4ED5"/>
    <w:rsid w:val="00BD6006"/>
    <w:rsid w:val="00BE19A8"/>
    <w:rsid w:val="00BE1B0B"/>
    <w:rsid w:val="00BE575D"/>
    <w:rsid w:val="00BF1620"/>
    <w:rsid w:val="00BF30D3"/>
    <w:rsid w:val="00BF4CB8"/>
    <w:rsid w:val="00BF56C3"/>
    <w:rsid w:val="00BF7E9B"/>
    <w:rsid w:val="00C017D8"/>
    <w:rsid w:val="00C01AA0"/>
    <w:rsid w:val="00C01E95"/>
    <w:rsid w:val="00C02E9C"/>
    <w:rsid w:val="00C02EE8"/>
    <w:rsid w:val="00C03959"/>
    <w:rsid w:val="00C041CD"/>
    <w:rsid w:val="00C0776B"/>
    <w:rsid w:val="00C14836"/>
    <w:rsid w:val="00C16D70"/>
    <w:rsid w:val="00C203F3"/>
    <w:rsid w:val="00C20A28"/>
    <w:rsid w:val="00C21B08"/>
    <w:rsid w:val="00C21C6C"/>
    <w:rsid w:val="00C22A65"/>
    <w:rsid w:val="00C22B3F"/>
    <w:rsid w:val="00C2453B"/>
    <w:rsid w:val="00C27C0C"/>
    <w:rsid w:val="00C31E9A"/>
    <w:rsid w:val="00C31F3D"/>
    <w:rsid w:val="00C32DBB"/>
    <w:rsid w:val="00C33C7A"/>
    <w:rsid w:val="00C34240"/>
    <w:rsid w:val="00C35166"/>
    <w:rsid w:val="00C35704"/>
    <w:rsid w:val="00C36BB1"/>
    <w:rsid w:val="00C37161"/>
    <w:rsid w:val="00C3761C"/>
    <w:rsid w:val="00C37F3B"/>
    <w:rsid w:val="00C40924"/>
    <w:rsid w:val="00C418B8"/>
    <w:rsid w:val="00C4237D"/>
    <w:rsid w:val="00C452E2"/>
    <w:rsid w:val="00C456D4"/>
    <w:rsid w:val="00C459F0"/>
    <w:rsid w:val="00C46725"/>
    <w:rsid w:val="00C46F75"/>
    <w:rsid w:val="00C4735D"/>
    <w:rsid w:val="00C5459C"/>
    <w:rsid w:val="00C61171"/>
    <w:rsid w:val="00C61CB1"/>
    <w:rsid w:val="00C624DB"/>
    <w:rsid w:val="00C64CC9"/>
    <w:rsid w:val="00C70951"/>
    <w:rsid w:val="00C70E4E"/>
    <w:rsid w:val="00C71301"/>
    <w:rsid w:val="00C72272"/>
    <w:rsid w:val="00C746B2"/>
    <w:rsid w:val="00C7580A"/>
    <w:rsid w:val="00C763E9"/>
    <w:rsid w:val="00C76607"/>
    <w:rsid w:val="00C77771"/>
    <w:rsid w:val="00C8108B"/>
    <w:rsid w:val="00C820E7"/>
    <w:rsid w:val="00C83A31"/>
    <w:rsid w:val="00C843CF"/>
    <w:rsid w:val="00C84DAD"/>
    <w:rsid w:val="00C84E31"/>
    <w:rsid w:val="00C8760F"/>
    <w:rsid w:val="00C878F6"/>
    <w:rsid w:val="00C90429"/>
    <w:rsid w:val="00C91ED1"/>
    <w:rsid w:val="00C93239"/>
    <w:rsid w:val="00C94DFB"/>
    <w:rsid w:val="00C966D2"/>
    <w:rsid w:val="00CA0B7B"/>
    <w:rsid w:val="00CA0F93"/>
    <w:rsid w:val="00CA3733"/>
    <w:rsid w:val="00CA4027"/>
    <w:rsid w:val="00CA4369"/>
    <w:rsid w:val="00CA43D9"/>
    <w:rsid w:val="00CA72A5"/>
    <w:rsid w:val="00CA7348"/>
    <w:rsid w:val="00CA756D"/>
    <w:rsid w:val="00CB046D"/>
    <w:rsid w:val="00CB064C"/>
    <w:rsid w:val="00CB1F6F"/>
    <w:rsid w:val="00CB44A1"/>
    <w:rsid w:val="00CC0A88"/>
    <w:rsid w:val="00CC103F"/>
    <w:rsid w:val="00CC2759"/>
    <w:rsid w:val="00CC2DB3"/>
    <w:rsid w:val="00CC4C12"/>
    <w:rsid w:val="00CC571F"/>
    <w:rsid w:val="00CC6BD5"/>
    <w:rsid w:val="00CC7CEE"/>
    <w:rsid w:val="00CD25C4"/>
    <w:rsid w:val="00CD261D"/>
    <w:rsid w:val="00CD33C7"/>
    <w:rsid w:val="00CD36DE"/>
    <w:rsid w:val="00CD3FEB"/>
    <w:rsid w:val="00CD4AE0"/>
    <w:rsid w:val="00CD567E"/>
    <w:rsid w:val="00CD5948"/>
    <w:rsid w:val="00CD5E44"/>
    <w:rsid w:val="00CD6419"/>
    <w:rsid w:val="00CD74DF"/>
    <w:rsid w:val="00CE3AC0"/>
    <w:rsid w:val="00CE75F8"/>
    <w:rsid w:val="00CF1780"/>
    <w:rsid w:val="00CF22EC"/>
    <w:rsid w:val="00CF2820"/>
    <w:rsid w:val="00CF49E3"/>
    <w:rsid w:val="00CF55C3"/>
    <w:rsid w:val="00CF7004"/>
    <w:rsid w:val="00CF7620"/>
    <w:rsid w:val="00D01E81"/>
    <w:rsid w:val="00D026EF"/>
    <w:rsid w:val="00D03F69"/>
    <w:rsid w:val="00D045AB"/>
    <w:rsid w:val="00D04E40"/>
    <w:rsid w:val="00D0635F"/>
    <w:rsid w:val="00D069D1"/>
    <w:rsid w:val="00D10EAB"/>
    <w:rsid w:val="00D12199"/>
    <w:rsid w:val="00D136B8"/>
    <w:rsid w:val="00D142F1"/>
    <w:rsid w:val="00D15C97"/>
    <w:rsid w:val="00D16B7F"/>
    <w:rsid w:val="00D170BA"/>
    <w:rsid w:val="00D2070C"/>
    <w:rsid w:val="00D209CC"/>
    <w:rsid w:val="00D2129E"/>
    <w:rsid w:val="00D25DF5"/>
    <w:rsid w:val="00D2683E"/>
    <w:rsid w:val="00D26E56"/>
    <w:rsid w:val="00D302C3"/>
    <w:rsid w:val="00D30C54"/>
    <w:rsid w:val="00D319F2"/>
    <w:rsid w:val="00D361AE"/>
    <w:rsid w:val="00D37456"/>
    <w:rsid w:val="00D4076F"/>
    <w:rsid w:val="00D40B6E"/>
    <w:rsid w:val="00D4154D"/>
    <w:rsid w:val="00D415B6"/>
    <w:rsid w:val="00D41AF5"/>
    <w:rsid w:val="00D433AD"/>
    <w:rsid w:val="00D440C5"/>
    <w:rsid w:val="00D4449C"/>
    <w:rsid w:val="00D464E1"/>
    <w:rsid w:val="00D46FD2"/>
    <w:rsid w:val="00D50351"/>
    <w:rsid w:val="00D505E3"/>
    <w:rsid w:val="00D525A6"/>
    <w:rsid w:val="00D5298E"/>
    <w:rsid w:val="00D5477B"/>
    <w:rsid w:val="00D57721"/>
    <w:rsid w:val="00D600BD"/>
    <w:rsid w:val="00D60BA0"/>
    <w:rsid w:val="00D6454D"/>
    <w:rsid w:val="00D674C0"/>
    <w:rsid w:val="00D67C25"/>
    <w:rsid w:val="00D70F43"/>
    <w:rsid w:val="00D7203D"/>
    <w:rsid w:val="00D7508B"/>
    <w:rsid w:val="00D835D3"/>
    <w:rsid w:val="00D85F86"/>
    <w:rsid w:val="00D86E15"/>
    <w:rsid w:val="00D86E9C"/>
    <w:rsid w:val="00D90F18"/>
    <w:rsid w:val="00D93581"/>
    <w:rsid w:val="00D93A8B"/>
    <w:rsid w:val="00D942E7"/>
    <w:rsid w:val="00D94E57"/>
    <w:rsid w:val="00D95A7A"/>
    <w:rsid w:val="00DA1810"/>
    <w:rsid w:val="00DA7F1E"/>
    <w:rsid w:val="00DB000B"/>
    <w:rsid w:val="00DB1430"/>
    <w:rsid w:val="00DB1620"/>
    <w:rsid w:val="00DB1E98"/>
    <w:rsid w:val="00DB28B0"/>
    <w:rsid w:val="00DB36FA"/>
    <w:rsid w:val="00DB3C23"/>
    <w:rsid w:val="00DB3ED3"/>
    <w:rsid w:val="00DB3EF7"/>
    <w:rsid w:val="00DB565C"/>
    <w:rsid w:val="00DB7199"/>
    <w:rsid w:val="00DC2491"/>
    <w:rsid w:val="00DC4647"/>
    <w:rsid w:val="00DC5D75"/>
    <w:rsid w:val="00DC7203"/>
    <w:rsid w:val="00DC7E7E"/>
    <w:rsid w:val="00DD0B58"/>
    <w:rsid w:val="00DD33C8"/>
    <w:rsid w:val="00DD34B2"/>
    <w:rsid w:val="00DD3FBE"/>
    <w:rsid w:val="00DD469A"/>
    <w:rsid w:val="00DD4B60"/>
    <w:rsid w:val="00DD68C1"/>
    <w:rsid w:val="00DE0E03"/>
    <w:rsid w:val="00DE3147"/>
    <w:rsid w:val="00DE3E2F"/>
    <w:rsid w:val="00DE7577"/>
    <w:rsid w:val="00DF1142"/>
    <w:rsid w:val="00DF13FC"/>
    <w:rsid w:val="00DF17ED"/>
    <w:rsid w:val="00DF22DA"/>
    <w:rsid w:val="00DF2ADD"/>
    <w:rsid w:val="00DF2C46"/>
    <w:rsid w:val="00DF2E81"/>
    <w:rsid w:val="00DF4114"/>
    <w:rsid w:val="00DF6493"/>
    <w:rsid w:val="00DF7481"/>
    <w:rsid w:val="00E01624"/>
    <w:rsid w:val="00E02869"/>
    <w:rsid w:val="00E043A0"/>
    <w:rsid w:val="00E06BA5"/>
    <w:rsid w:val="00E06F38"/>
    <w:rsid w:val="00E07E58"/>
    <w:rsid w:val="00E103B1"/>
    <w:rsid w:val="00E108BF"/>
    <w:rsid w:val="00E118CC"/>
    <w:rsid w:val="00E13070"/>
    <w:rsid w:val="00E1344A"/>
    <w:rsid w:val="00E13673"/>
    <w:rsid w:val="00E20497"/>
    <w:rsid w:val="00E205FC"/>
    <w:rsid w:val="00E210D0"/>
    <w:rsid w:val="00E22E94"/>
    <w:rsid w:val="00E237FC"/>
    <w:rsid w:val="00E25F56"/>
    <w:rsid w:val="00E262CC"/>
    <w:rsid w:val="00E268AF"/>
    <w:rsid w:val="00E26CE4"/>
    <w:rsid w:val="00E27C7A"/>
    <w:rsid w:val="00E31747"/>
    <w:rsid w:val="00E31EB1"/>
    <w:rsid w:val="00E34473"/>
    <w:rsid w:val="00E34734"/>
    <w:rsid w:val="00E34DB8"/>
    <w:rsid w:val="00E372DA"/>
    <w:rsid w:val="00E407AD"/>
    <w:rsid w:val="00E41499"/>
    <w:rsid w:val="00E44B95"/>
    <w:rsid w:val="00E4546A"/>
    <w:rsid w:val="00E47025"/>
    <w:rsid w:val="00E47A25"/>
    <w:rsid w:val="00E503FF"/>
    <w:rsid w:val="00E5096F"/>
    <w:rsid w:val="00E52384"/>
    <w:rsid w:val="00E52BE6"/>
    <w:rsid w:val="00E535B9"/>
    <w:rsid w:val="00E54589"/>
    <w:rsid w:val="00E54C55"/>
    <w:rsid w:val="00E561AF"/>
    <w:rsid w:val="00E57C02"/>
    <w:rsid w:val="00E60347"/>
    <w:rsid w:val="00E632E3"/>
    <w:rsid w:val="00E63C80"/>
    <w:rsid w:val="00E65857"/>
    <w:rsid w:val="00E6652B"/>
    <w:rsid w:val="00E66FDC"/>
    <w:rsid w:val="00E702C8"/>
    <w:rsid w:val="00E70525"/>
    <w:rsid w:val="00E7350C"/>
    <w:rsid w:val="00E73685"/>
    <w:rsid w:val="00E749A0"/>
    <w:rsid w:val="00E76025"/>
    <w:rsid w:val="00E779B5"/>
    <w:rsid w:val="00E8001A"/>
    <w:rsid w:val="00E8292A"/>
    <w:rsid w:val="00E851CF"/>
    <w:rsid w:val="00E85C62"/>
    <w:rsid w:val="00E86B85"/>
    <w:rsid w:val="00E87D36"/>
    <w:rsid w:val="00E87E42"/>
    <w:rsid w:val="00E91192"/>
    <w:rsid w:val="00E91EE1"/>
    <w:rsid w:val="00E9202F"/>
    <w:rsid w:val="00E92505"/>
    <w:rsid w:val="00E925E9"/>
    <w:rsid w:val="00E94351"/>
    <w:rsid w:val="00E94B5A"/>
    <w:rsid w:val="00E958B8"/>
    <w:rsid w:val="00E9776A"/>
    <w:rsid w:val="00EA091F"/>
    <w:rsid w:val="00EA2814"/>
    <w:rsid w:val="00EA2C44"/>
    <w:rsid w:val="00EA36A5"/>
    <w:rsid w:val="00EA455E"/>
    <w:rsid w:val="00EA4D07"/>
    <w:rsid w:val="00EB20A4"/>
    <w:rsid w:val="00EB21EF"/>
    <w:rsid w:val="00EB402D"/>
    <w:rsid w:val="00EB41EB"/>
    <w:rsid w:val="00EC1A23"/>
    <w:rsid w:val="00EC2D3A"/>
    <w:rsid w:val="00EC3511"/>
    <w:rsid w:val="00EC458F"/>
    <w:rsid w:val="00EC4917"/>
    <w:rsid w:val="00EC4C88"/>
    <w:rsid w:val="00EC5A88"/>
    <w:rsid w:val="00EC5AD1"/>
    <w:rsid w:val="00EC5AEF"/>
    <w:rsid w:val="00EC6B9E"/>
    <w:rsid w:val="00EC7456"/>
    <w:rsid w:val="00ED0732"/>
    <w:rsid w:val="00ED13FA"/>
    <w:rsid w:val="00ED2F61"/>
    <w:rsid w:val="00ED2FBD"/>
    <w:rsid w:val="00ED4060"/>
    <w:rsid w:val="00ED490C"/>
    <w:rsid w:val="00ED73A0"/>
    <w:rsid w:val="00EE0CFB"/>
    <w:rsid w:val="00EE0DBD"/>
    <w:rsid w:val="00EE13D6"/>
    <w:rsid w:val="00EE1DE2"/>
    <w:rsid w:val="00EE448C"/>
    <w:rsid w:val="00EE502C"/>
    <w:rsid w:val="00EE6058"/>
    <w:rsid w:val="00EE61AE"/>
    <w:rsid w:val="00EE785A"/>
    <w:rsid w:val="00EE7CC7"/>
    <w:rsid w:val="00EF0D01"/>
    <w:rsid w:val="00EF0DDD"/>
    <w:rsid w:val="00EF1093"/>
    <w:rsid w:val="00EF2682"/>
    <w:rsid w:val="00EF3198"/>
    <w:rsid w:val="00EF41C4"/>
    <w:rsid w:val="00EF439F"/>
    <w:rsid w:val="00EF5AFE"/>
    <w:rsid w:val="00EF6384"/>
    <w:rsid w:val="00EF793C"/>
    <w:rsid w:val="00F00953"/>
    <w:rsid w:val="00F021B4"/>
    <w:rsid w:val="00F0273A"/>
    <w:rsid w:val="00F02B17"/>
    <w:rsid w:val="00F02B61"/>
    <w:rsid w:val="00F0511A"/>
    <w:rsid w:val="00F05D5C"/>
    <w:rsid w:val="00F07F9F"/>
    <w:rsid w:val="00F1089A"/>
    <w:rsid w:val="00F149F8"/>
    <w:rsid w:val="00F16051"/>
    <w:rsid w:val="00F1619B"/>
    <w:rsid w:val="00F16B11"/>
    <w:rsid w:val="00F170FC"/>
    <w:rsid w:val="00F171A9"/>
    <w:rsid w:val="00F20EB3"/>
    <w:rsid w:val="00F20F88"/>
    <w:rsid w:val="00F22979"/>
    <w:rsid w:val="00F244C0"/>
    <w:rsid w:val="00F25CFE"/>
    <w:rsid w:val="00F25D97"/>
    <w:rsid w:val="00F25EE6"/>
    <w:rsid w:val="00F26D64"/>
    <w:rsid w:val="00F27954"/>
    <w:rsid w:val="00F304B6"/>
    <w:rsid w:val="00F334B3"/>
    <w:rsid w:val="00F34A18"/>
    <w:rsid w:val="00F36747"/>
    <w:rsid w:val="00F36EA6"/>
    <w:rsid w:val="00F411FF"/>
    <w:rsid w:val="00F43578"/>
    <w:rsid w:val="00F43622"/>
    <w:rsid w:val="00F4374E"/>
    <w:rsid w:val="00F43BFC"/>
    <w:rsid w:val="00F4425B"/>
    <w:rsid w:val="00F45A89"/>
    <w:rsid w:val="00F4669F"/>
    <w:rsid w:val="00F466C6"/>
    <w:rsid w:val="00F519F1"/>
    <w:rsid w:val="00F51CD7"/>
    <w:rsid w:val="00F53271"/>
    <w:rsid w:val="00F533BB"/>
    <w:rsid w:val="00F5383E"/>
    <w:rsid w:val="00F571C8"/>
    <w:rsid w:val="00F57FF6"/>
    <w:rsid w:val="00F61B9E"/>
    <w:rsid w:val="00F640B4"/>
    <w:rsid w:val="00F660DC"/>
    <w:rsid w:val="00F67D7B"/>
    <w:rsid w:val="00F71B93"/>
    <w:rsid w:val="00F723A4"/>
    <w:rsid w:val="00F743AC"/>
    <w:rsid w:val="00F746C4"/>
    <w:rsid w:val="00F831B4"/>
    <w:rsid w:val="00F8341B"/>
    <w:rsid w:val="00F85B55"/>
    <w:rsid w:val="00F86359"/>
    <w:rsid w:val="00F906D8"/>
    <w:rsid w:val="00F916BA"/>
    <w:rsid w:val="00F91D0C"/>
    <w:rsid w:val="00F91D9D"/>
    <w:rsid w:val="00F92D42"/>
    <w:rsid w:val="00F94120"/>
    <w:rsid w:val="00F94B4C"/>
    <w:rsid w:val="00F971B5"/>
    <w:rsid w:val="00F971E2"/>
    <w:rsid w:val="00FA0395"/>
    <w:rsid w:val="00FA17DA"/>
    <w:rsid w:val="00FA1EB9"/>
    <w:rsid w:val="00FA37CB"/>
    <w:rsid w:val="00FA4C10"/>
    <w:rsid w:val="00FA5641"/>
    <w:rsid w:val="00FA66A0"/>
    <w:rsid w:val="00FA69E1"/>
    <w:rsid w:val="00FA6D34"/>
    <w:rsid w:val="00FA750F"/>
    <w:rsid w:val="00FB041F"/>
    <w:rsid w:val="00FB2014"/>
    <w:rsid w:val="00FB2CC3"/>
    <w:rsid w:val="00FB2E85"/>
    <w:rsid w:val="00FB4702"/>
    <w:rsid w:val="00FB5080"/>
    <w:rsid w:val="00FC1DE6"/>
    <w:rsid w:val="00FC293A"/>
    <w:rsid w:val="00FC297B"/>
    <w:rsid w:val="00FC3180"/>
    <w:rsid w:val="00FC4AB5"/>
    <w:rsid w:val="00FC739F"/>
    <w:rsid w:val="00FD2AD3"/>
    <w:rsid w:val="00FD2F0D"/>
    <w:rsid w:val="00FD482C"/>
    <w:rsid w:val="00FD53D1"/>
    <w:rsid w:val="00FD5BD3"/>
    <w:rsid w:val="00FD6E82"/>
    <w:rsid w:val="00FD7548"/>
    <w:rsid w:val="00FE0531"/>
    <w:rsid w:val="00FE14F4"/>
    <w:rsid w:val="00FE2950"/>
    <w:rsid w:val="00FE3AAE"/>
    <w:rsid w:val="00FE5D61"/>
    <w:rsid w:val="00FE7290"/>
    <w:rsid w:val="00FE7490"/>
    <w:rsid w:val="00FF0854"/>
    <w:rsid w:val="00FF2051"/>
    <w:rsid w:val="00FF22FA"/>
    <w:rsid w:val="00FF3CD3"/>
    <w:rsid w:val="00FF4899"/>
    <w:rsid w:val="00FF6222"/>
    <w:rsid w:val="00FF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D5F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F533BB"/>
    <w:pPr>
      <w:keepNext/>
      <w:widowControl/>
      <w:autoSpaceDE/>
      <w:autoSpaceDN/>
      <w:adjustRightInd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1BB4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11B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11B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ED73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D73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aliases w:val="text,Body Text2"/>
    <w:basedOn w:val="a"/>
    <w:link w:val="a8"/>
    <w:rsid w:val="00ED73A0"/>
    <w:pPr>
      <w:widowControl/>
      <w:autoSpaceDE/>
      <w:autoSpaceDN/>
      <w:adjustRightInd/>
    </w:pPr>
    <w:rPr>
      <w:sz w:val="28"/>
    </w:rPr>
  </w:style>
  <w:style w:type="character" w:customStyle="1" w:styleId="a8">
    <w:name w:val="Основной текст Знак"/>
    <w:aliases w:val="text Знак,Body Text2 Знак"/>
    <w:basedOn w:val="a0"/>
    <w:link w:val="a7"/>
    <w:rsid w:val="00ED73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ED73A0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D73A0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ED73A0"/>
    <w:rPr>
      <w:rFonts w:ascii="Sylfaen" w:hAnsi="Sylfaen" w:cs="Sylfaen"/>
      <w:sz w:val="22"/>
      <w:szCs w:val="22"/>
    </w:rPr>
  </w:style>
  <w:style w:type="character" w:styleId="a9">
    <w:name w:val="Hyperlink"/>
    <w:basedOn w:val="a0"/>
    <w:uiPriority w:val="99"/>
    <w:unhideWhenUsed/>
    <w:rsid w:val="00ED73A0"/>
    <w:rPr>
      <w:color w:val="0000FF"/>
      <w:u w:val="single"/>
    </w:rPr>
  </w:style>
  <w:style w:type="paragraph" w:customStyle="1" w:styleId="Style3">
    <w:name w:val="Style3"/>
    <w:basedOn w:val="a"/>
    <w:uiPriority w:val="99"/>
    <w:rsid w:val="009E67BD"/>
    <w:pPr>
      <w:spacing w:line="284" w:lineRule="exact"/>
      <w:ind w:firstLine="662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9E67B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A2FD8"/>
    <w:rPr>
      <w:sz w:val="24"/>
      <w:szCs w:val="24"/>
    </w:rPr>
  </w:style>
  <w:style w:type="paragraph" w:styleId="2">
    <w:name w:val="Body Text 2"/>
    <w:basedOn w:val="a"/>
    <w:link w:val="20"/>
    <w:unhideWhenUsed/>
    <w:rsid w:val="00A875AD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A875AD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F533BB"/>
    <w:rPr>
      <w:rFonts w:ascii="Times New Roman" w:eastAsia="Times New Roman" w:hAnsi="Times New Roman"/>
      <w:sz w:val="28"/>
    </w:rPr>
  </w:style>
  <w:style w:type="paragraph" w:styleId="aa">
    <w:name w:val="Normal (Web)"/>
    <w:basedOn w:val="a"/>
    <w:uiPriority w:val="99"/>
    <w:rsid w:val="00F533BB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660000"/>
    </w:rPr>
  </w:style>
  <w:style w:type="character" w:customStyle="1" w:styleId="FontStyle13">
    <w:name w:val="Font Style13"/>
    <w:basedOn w:val="a0"/>
    <w:uiPriority w:val="99"/>
    <w:rsid w:val="0046250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173432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FF3CD3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FF3CD3"/>
    <w:rPr>
      <w:sz w:val="16"/>
      <w:szCs w:val="16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8001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8001A"/>
    <w:rPr>
      <w:rFonts w:ascii="Times New Roman" w:eastAsia="Times New Roman" w:hAnsi="Times New Roman"/>
    </w:rPr>
  </w:style>
  <w:style w:type="paragraph" w:customStyle="1" w:styleId="ConsPlusCell">
    <w:name w:val="ConsPlusCell"/>
    <w:rsid w:val="00E8001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4">
    <w:name w:val="Style4"/>
    <w:basedOn w:val="a"/>
    <w:uiPriority w:val="99"/>
    <w:rsid w:val="00E8001A"/>
    <w:pPr>
      <w:spacing w:line="274" w:lineRule="exact"/>
    </w:pPr>
    <w:rPr>
      <w:rFonts w:ascii="Consolas" w:hAnsi="Consolas"/>
      <w:sz w:val="24"/>
      <w:szCs w:val="24"/>
    </w:rPr>
  </w:style>
  <w:style w:type="character" w:customStyle="1" w:styleId="FontStyle20">
    <w:name w:val="Font Style20"/>
    <w:basedOn w:val="a0"/>
    <w:uiPriority w:val="99"/>
    <w:rsid w:val="00E8001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9">
    <w:name w:val="Font Style19"/>
    <w:basedOn w:val="a0"/>
    <w:uiPriority w:val="99"/>
    <w:rsid w:val="00E8001A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E8001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6B3127"/>
    <w:pPr>
      <w:spacing w:line="322" w:lineRule="exact"/>
      <w:ind w:firstLine="552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B3127"/>
    <w:pPr>
      <w:spacing w:line="326" w:lineRule="exact"/>
      <w:ind w:hanging="341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B3127"/>
    <w:pPr>
      <w:spacing w:line="322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B3127"/>
    <w:pPr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B3127"/>
    <w:pPr>
      <w:spacing w:line="325" w:lineRule="exact"/>
      <w:ind w:hanging="346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435E55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16">
    <w:name w:val="Font Style16"/>
    <w:basedOn w:val="a0"/>
    <w:uiPriority w:val="99"/>
    <w:rsid w:val="00435E55"/>
    <w:rPr>
      <w:rFonts w:ascii="Times New Roman" w:hAnsi="Times New Roman" w:cs="Times New Roman"/>
      <w:i/>
      <w:iCs/>
      <w:spacing w:val="-30"/>
      <w:sz w:val="32"/>
      <w:szCs w:val="32"/>
    </w:rPr>
  </w:style>
  <w:style w:type="paragraph" w:styleId="ad">
    <w:name w:val="Body Text First Indent"/>
    <w:basedOn w:val="a7"/>
    <w:link w:val="ae"/>
    <w:rsid w:val="00AD3F29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8"/>
    <w:link w:val="ad"/>
    <w:rsid w:val="00AD3F29"/>
    <w:rPr>
      <w:sz w:val="24"/>
      <w:szCs w:val="24"/>
    </w:rPr>
  </w:style>
  <w:style w:type="paragraph" w:customStyle="1" w:styleId="ConsPlusNonformat">
    <w:name w:val="ConsPlusNonformat"/>
    <w:uiPriority w:val="99"/>
    <w:rsid w:val="004744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744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No Spacing"/>
    <w:uiPriority w:val="1"/>
    <w:qFormat/>
    <w:rsid w:val="008F23CE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semiHidden/>
    <w:unhideWhenUsed/>
    <w:rsid w:val="0020673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06734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20673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6734"/>
    <w:rPr>
      <w:rFonts w:ascii="Times New Roman" w:eastAsia="Times New Roman" w:hAnsi="Times New Roman"/>
    </w:rPr>
  </w:style>
  <w:style w:type="paragraph" w:customStyle="1" w:styleId="af4">
    <w:name w:val="Стиль"/>
    <w:rsid w:val="006438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5">
    <w:name w:val="Strong"/>
    <w:basedOn w:val="a0"/>
    <w:qFormat/>
    <w:rsid w:val="00846DD0"/>
    <w:rPr>
      <w:b/>
      <w:bCs/>
    </w:rPr>
  </w:style>
  <w:style w:type="character" w:customStyle="1" w:styleId="apple-converted-space">
    <w:name w:val="apple-converted-space"/>
    <w:basedOn w:val="a0"/>
    <w:rsid w:val="00846DD0"/>
  </w:style>
  <w:style w:type="paragraph" w:customStyle="1" w:styleId="default">
    <w:name w:val="default"/>
    <w:basedOn w:val="a"/>
    <w:rsid w:val="00846D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Document Map"/>
    <w:basedOn w:val="a"/>
    <w:link w:val="af7"/>
    <w:uiPriority w:val="99"/>
    <w:semiHidden/>
    <w:unhideWhenUsed/>
    <w:rsid w:val="00362F05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362F05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5F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837CA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9"/>
    <w:semiHidden/>
    <w:locked/>
    <w:rsid w:val="006C01AF"/>
  </w:style>
  <w:style w:type="paragraph" w:styleId="af9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8"/>
    <w:semiHidden/>
    <w:rsid w:val="006C01AF"/>
    <w:pPr>
      <w:widowControl/>
      <w:autoSpaceDE/>
      <w:autoSpaceDN/>
      <w:adjustRightInd/>
    </w:pPr>
    <w:rPr>
      <w:rFonts w:ascii="Calibri" w:eastAsia="Calibri" w:hAnsi="Calibri"/>
    </w:rPr>
  </w:style>
  <w:style w:type="character" w:customStyle="1" w:styleId="11">
    <w:name w:val="Текст сноски Знак1"/>
    <w:basedOn w:val="a0"/>
    <w:link w:val="af9"/>
    <w:uiPriority w:val="99"/>
    <w:semiHidden/>
    <w:rsid w:val="006C01AF"/>
    <w:rPr>
      <w:rFonts w:ascii="Times New Roman" w:eastAsia="Times New Roman" w:hAnsi="Times New Roman"/>
    </w:rPr>
  </w:style>
  <w:style w:type="character" w:styleId="afa">
    <w:name w:val="footnote reference"/>
    <w:basedOn w:val="a0"/>
    <w:semiHidden/>
    <w:rsid w:val="006C01AF"/>
    <w:rPr>
      <w:vertAlign w:val="superscript"/>
    </w:rPr>
  </w:style>
  <w:style w:type="paragraph" w:styleId="21">
    <w:name w:val="Body Text Indent 2"/>
    <w:basedOn w:val="a"/>
    <w:link w:val="22"/>
    <w:rsid w:val="00F971B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971B5"/>
    <w:rPr>
      <w:rFonts w:ascii="Times New Roman" w:eastAsia="Times New Roman" w:hAnsi="Times New Roman"/>
      <w:sz w:val="24"/>
      <w:szCs w:val="24"/>
    </w:rPr>
  </w:style>
  <w:style w:type="paragraph" w:customStyle="1" w:styleId="afb">
    <w:name w:val="Знак Знак Знак Знак"/>
    <w:basedOn w:val="a"/>
    <w:rsid w:val="00CF2820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2">
    <w:name w:val="Обычный (веб)1"/>
    <w:basedOn w:val="a"/>
    <w:rsid w:val="007602FA"/>
    <w:pPr>
      <w:autoSpaceDE/>
      <w:autoSpaceDN/>
      <w:adjustRightInd/>
      <w:spacing w:before="28" w:after="28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DD3F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irst">
    <w:name w:val="first"/>
    <w:basedOn w:val="a"/>
    <w:rsid w:val="00034A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link w:val="a5"/>
    <w:locked/>
    <w:rsid w:val="00974F81"/>
    <w:rPr>
      <w:rFonts w:eastAsia="Times New Roman"/>
      <w:sz w:val="22"/>
      <w:szCs w:val="22"/>
    </w:rPr>
  </w:style>
  <w:style w:type="paragraph" w:customStyle="1" w:styleId="afc">
    <w:name w:val="Знак Знак Знак Знак"/>
    <w:basedOn w:val="a"/>
    <w:rsid w:val="00143C72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3">
    <w:name w:val="Без интервала1"/>
    <w:rsid w:val="000D525C"/>
    <w:rPr>
      <w:rFonts w:eastAsia="Times New Roman"/>
      <w:sz w:val="22"/>
      <w:szCs w:val="22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sid w:val="00AB109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B109F"/>
    <w:rPr>
      <w:rFonts w:ascii="Tahoma" w:eastAsia="Times New Roman" w:hAnsi="Tahoma" w:cs="Tahoma"/>
      <w:sz w:val="16"/>
      <w:szCs w:val="16"/>
    </w:rPr>
  </w:style>
  <w:style w:type="paragraph" w:customStyle="1" w:styleId="23">
    <w:name w:val="Без интервала2"/>
    <w:rsid w:val="00A67096"/>
    <w:rPr>
      <w:rFonts w:eastAsia="Times New Roman"/>
      <w:sz w:val="22"/>
      <w:szCs w:val="22"/>
    </w:rPr>
  </w:style>
  <w:style w:type="character" w:customStyle="1" w:styleId="14">
    <w:name w:val="Основной шрифт абзаца1"/>
    <w:rsid w:val="00F1619B"/>
  </w:style>
  <w:style w:type="paragraph" w:customStyle="1" w:styleId="p7">
    <w:name w:val="p7"/>
    <w:basedOn w:val="a"/>
    <w:rsid w:val="009A10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rsid w:val="009A10A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f">
    <w:name w:val="Emphasis"/>
    <w:basedOn w:val="a0"/>
    <w:qFormat/>
    <w:rsid w:val="00685FB7"/>
    <w:rPr>
      <w:i/>
      <w:iCs/>
    </w:rPr>
  </w:style>
  <w:style w:type="paragraph" w:customStyle="1" w:styleId="Default0">
    <w:name w:val="Default"/>
    <w:basedOn w:val="a"/>
    <w:rsid w:val="00DB3ED3"/>
    <w:pPr>
      <w:suppressAutoHyphens/>
      <w:autoSpaceDN/>
      <w:adjustRightInd/>
    </w:pPr>
    <w:rPr>
      <w:color w:val="000000"/>
      <w:kern w:val="1"/>
      <w:sz w:val="24"/>
      <w:szCs w:val="24"/>
      <w:lang w:eastAsia="hi-IN" w:bidi="hi-IN"/>
    </w:rPr>
  </w:style>
  <w:style w:type="paragraph" w:styleId="aff0">
    <w:name w:val="endnote text"/>
    <w:basedOn w:val="a"/>
    <w:link w:val="aff1"/>
    <w:uiPriority w:val="99"/>
    <w:semiHidden/>
    <w:unhideWhenUsed/>
    <w:rsid w:val="00D525A6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D525A6"/>
    <w:rPr>
      <w:rFonts w:ascii="Times New Roman" w:eastAsia="Times New Roman" w:hAnsi="Times New Roman"/>
    </w:rPr>
  </w:style>
  <w:style w:type="character" w:styleId="aff2">
    <w:name w:val="endnote reference"/>
    <w:basedOn w:val="a0"/>
    <w:uiPriority w:val="99"/>
    <w:semiHidden/>
    <w:unhideWhenUsed/>
    <w:rsid w:val="00D525A6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2B706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B706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8013">
          <w:marLeft w:val="4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4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5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0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0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1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73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4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3" w:color="D2D2D2"/>
                            <w:right w:val="none" w:sz="0" w:space="0" w:color="auto"/>
                          </w:divBdr>
                          <w:divsChild>
                            <w:div w:id="7620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65922">
                                  <w:marLeft w:val="0"/>
                                  <w:marRight w:val="0"/>
                                  <w:marTop w:val="1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9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9430">
                          <w:marLeft w:val="0"/>
                          <w:marRight w:val="28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3840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3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3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204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942398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5217">
          <w:marLeft w:val="0"/>
          <w:marRight w:val="0"/>
          <w:marTop w:val="206"/>
          <w:marBottom w:val="6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09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2743">
              <w:marLeft w:val="0"/>
              <w:marRight w:val="0"/>
              <w:marTop w:val="206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73581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942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9795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786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332">
          <w:marLeft w:val="240"/>
          <w:marRight w:val="0"/>
          <w:marTop w:val="51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8455">
          <w:marLeft w:val="0"/>
          <w:marRight w:val="240"/>
          <w:marTop w:val="51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D4032-0FF3-46BE-A9F7-516C2F9B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8840</Words>
  <Characters>50389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1</cp:lastModifiedBy>
  <cp:revision>17</cp:revision>
  <cp:lastPrinted>2019-05-16T07:25:00Z</cp:lastPrinted>
  <dcterms:created xsi:type="dcterms:W3CDTF">2019-05-13T13:10:00Z</dcterms:created>
  <dcterms:modified xsi:type="dcterms:W3CDTF">2019-05-16T07:26:00Z</dcterms:modified>
</cp:coreProperties>
</file>