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07" w:rsidRPr="0005111D" w:rsidRDefault="00F34C07" w:rsidP="00F34C07">
      <w:pPr>
        <w:spacing w:after="0" w:line="240" w:lineRule="auto"/>
        <w:jc w:val="center"/>
        <w:textAlignment w:val="baseline"/>
        <w:outlineLvl w:val="0"/>
        <w:rPr>
          <w:rFonts w:ascii="Times New Roman" w:eastAsia="Times New Roman" w:hAnsi="Times New Roman" w:cs="Times New Roman"/>
          <w:color w:val="000000"/>
          <w:kern w:val="36"/>
          <w:sz w:val="28"/>
          <w:szCs w:val="28"/>
          <w:lang w:eastAsia="ru-RU"/>
        </w:rPr>
      </w:pPr>
      <w:r w:rsidRPr="0005111D">
        <w:rPr>
          <w:rFonts w:ascii="Times New Roman" w:eastAsia="Times New Roman" w:hAnsi="Times New Roman" w:cs="Times New Roman"/>
          <w:color w:val="000000"/>
          <w:kern w:val="36"/>
          <w:sz w:val="28"/>
          <w:szCs w:val="28"/>
          <w:lang w:eastAsia="ru-RU"/>
        </w:rPr>
        <w:t xml:space="preserve">ОБЪЯВЛЕНИЕ </w:t>
      </w:r>
    </w:p>
    <w:p w:rsidR="00F34C07" w:rsidRPr="0005111D" w:rsidRDefault="00F34C07" w:rsidP="00F34C07">
      <w:pPr>
        <w:pStyle w:val="a3"/>
        <w:spacing w:before="0" w:beforeAutospacing="0" w:after="360" w:afterAutospacing="0" w:line="240" w:lineRule="exact"/>
        <w:jc w:val="center"/>
        <w:textAlignment w:val="baseline"/>
        <w:rPr>
          <w:color w:val="000000"/>
          <w:sz w:val="28"/>
          <w:szCs w:val="28"/>
        </w:rPr>
      </w:pPr>
      <w:r w:rsidRPr="0005111D">
        <w:rPr>
          <w:color w:val="000000"/>
          <w:sz w:val="28"/>
          <w:szCs w:val="28"/>
        </w:rPr>
        <w:t xml:space="preserve">о </w:t>
      </w:r>
      <w:r w:rsidR="007B6047" w:rsidRPr="0005111D">
        <w:rPr>
          <w:color w:val="000000"/>
          <w:sz w:val="28"/>
          <w:szCs w:val="28"/>
        </w:rPr>
        <w:t>проведении отбора</w:t>
      </w:r>
      <w:r w:rsidRPr="0005111D">
        <w:rPr>
          <w:color w:val="000000"/>
          <w:sz w:val="28"/>
          <w:szCs w:val="28"/>
        </w:rPr>
        <w:t xml:space="preserve"> </w:t>
      </w:r>
      <w:r w:rsidR="007B6047" w:rsidRPr="0005111D">
        <w:rPr>
          <w:color w:val="000000"/>
          <w:sz w:val="28"/>
          <w:szCs w:val="28"/>
        </w:rPr>
        <w:t>для</w:t>
      </w:r>
      <w:r w:rsidRPr="0005111D">
        <w:rPr>
          <w:color w:val="000000"/>
          <w:sz w:val="28"/>
          <w:szCs w:val="28"/>
        </w:rPr>
        <w:t xml:space="preserve"> предоставлени</w:t>
      </w:r>
      <w:r w:rsidR="007B6047" w:rsidRPr="0005111D">
        <w:rPr>
          <w:color w:val="000000"/>
          <w:sz w:val="28"/>
          <w:szCs w:val="28"/>
        </w:rPr>
        <w:t>я</w:t>
      </w:r>
      <w:r w:rsidRPr="0005111D">
        <w:rPr>
          <w:color w:val="000000"/>
          <w:sz w:val="28"/>
          <w:szCs w:val="28"/>
        </w:rPr>
        <w:t xml:space="preserve"> субсидий </w:t>
      </w:r>
      <w:r w:rsidR="000C4CAA" w:rsidRPr="0005111D">
        <w:rPr>
          <w:sz w:val="28"/>
          <w:szCs w:val="28"/>
        </w:rPr>
        <w:t>за счет средств бюджета города-курорта Пятигорска на возмещение затрат субъектов малого и среднего предпринимательства, осуществляющих деятельность в сфере социального предпринимательства</w:t>
      </w:r>
    </w:p>
    <w:p w:rsidR="00F34C07" w:rsidRPr="0005111D" w:rsidRDefault="000C4CAA" w:rsidP="00330684">
      <w:pPr>
        <w:pStyle w:val="a3"/>
        <w:spacing w:before="0" w:beforeAutospacing="0" w:after="0" w:afterAutospacing="0"/>
        <w:ind w:firstLine="709"/>
        <w:jc w:val="both"/>
        <w:textAlignment w:val="baseline"/>
        <w:rPr>
          <w:sz w:val="28"/>
          <w:szCs w:val="28"/>
        </w:rPr>
      </w:pPr>
      <w:r w:rsidRPr="0005111D">
        <w:rPr>
          <w:color w:val="000000"/>
          <w:sz w:val="28"/>
          <w:szCs w:val="28"/>
        </w:rPr>
        <w:t>А</w:t>
      </w:r>
      <w:r w:rsidR="00F34C07" w:rsidRPr="0005111D">
        <w:rPr>
          <w:color w:val="000000"/>
          <w:sz w:val="28"/>
          <w:szCs w:val="28"/>
        </w:rPr>
        <w:t>дминистраци</w:t>
      </w:r>
      <w:r w:rsidR="00293334" w:rsidRPr="0005111D">
        <w:rPr>
          <w:color w:val="000000"/>
          <w:sz w:val="28"/>
          <w:szCs w:val="28"/>
        </w:rPr>
        <w:t>я</w:t>
      </w:r>
      <w:r w:rsidR="00F34C07" w:rsidRPr="0005111D">
        <w:rPr>
          <w:color w:val="000000"/>
          <w:sz w:val="28"/>
          <w:szCs w:val="28"/>
        </w:rPr>
        <w:t xml:space="preserve"> города </w:t>
      </w:r>
      <w:r w:rsidRPr="0005111D">
        <w:rPr>
          <w:color w:val="000000"/>
          <w:sz w:val="28"/>
          <w:szCs w:val="28"/>
        </w:rPr>
        <w:t>Пятигорска</w:t>
      </w:r>
      <w:r w:rsidR="00F34C07" w:rsidRPr="0005111D">
        <w:rPr>
          <w:color w:val="000000"/>
          <w:sz w:val="28"/>
          <w:szCs w:val="28"/>
        </w:rPr>
        <w:t xml:space="preserve"> объявляет </w:t>
      </w:r>
      <w:r w:rsidR="00330684" w:rsidRPr="0005111D">
        <w:rPr>
          <w:color w:val="000000"/>
          <w:sz w:val="28"/>
          <w:szCs w:val="28"/>
        </w:rPr>
        <w:t xml:space="preserve">о </w:t>
      </w:r>
      <w:r w:rsidR="007B6047" w:rsidRPr="0005111D">
        <w:rPr>
          <w:color w:val="000000"/>
          <w:sz w:val="28"/>
          <w:szCs w:val="28"/>
        </w:rPr>
        <w:t xml:space="preserve">проведении отбора для предоставления субсидий </w:t>
      </w:r>
      <w:r w:rsidR="007B6047" w:rsidRPr="0005111D">
        <w:rPr>
          <w:sz w:val="28"/>
          <w:szCs w:val="28"/>
        </w:rPr>
        <w:t>за счет средств бюджета города-курорта Пятигорска на возмещение затрат субъектов малого и среднего предпринимательства, осуществляющих деятельность в сфере социального предпринимательства</w:t>
      </w:r>
      <w:r w:rsidR="00DA6DDD" w:rsidRPr="0005111D">
        <w:rPr>
          <w:sz w:val="28"/>
          <w:szCs w:val="28"/>
        </w:rPr>
        <w:t xml:space="preserve"> в соответствии с постановлением администрации города Пятигорска от 24.09.2021 № 3765 «Об утверждении Порядка предоставления субсидий за счет средств бюджета города-курорта Пятигорска на возмещение затрат субъектов малого и среднего предпринимательства, осуществляющих деятельность в сфере социального предпринимательства»</w:t>
      </w:r>
      <w:r w:rsidR="00BF7539" w:rsidRPr="0005111D">
        <w:rPr>
          <w:sz w:val="28"/>
          <w:szCs w:val="28"/>
        </w:rPr>
        <w:t xml:space="preserve"> </w:t>
      </w:r>
      <w:r w:rsidR="00BF233B" w:rsidRPr="0005111D">
        <w:rPr>
          <w:sz w:val="28"/>
          <w:szCs w:val="28"/>
        </w:rPr>
        <w:t xml:space="preserve">(в ред. </w:t>
      </w:r>
      <w:r w:rsidR="00BD79DD" w:rsidRPr="0005111D">
        <w:rPr>
          <w:sz w:val="28"/>
          <w:szCs w:val="28"/>
        </w:rPr>
        <w:t>от 05.08.2024 № 2943</w:t>
      </w:r>
      <w:r w:rsidR="00BF233B" w:rsidRPr="0005111D">
        <w:rPr>
          <w:sz w:val="28"/>
          <w:szCs w:val="28"/>
        </w:rPr>
        <w:t xml:space="preserve">) </w:t>
      </w:r>
      <w:r w:rsidR="00BF7539" w:rsidRPr="0005111D">
        <w:rPr>
          <w:sz w:val="28"/>
          <w:szCs w:val="28"/>
        </w:rPr>
        <w:t>(далее – Порядок)</w:t>
      </w:r>
      <w:r w:rsidR="007B6047" w:rsidRPr="0005111D">
        <w:rPr>
          <w:sz w:val="28"/>
          <w:szCs w:val="28"/>
        </w:rPr>
        <w:t>.</w:t>
      </w:r>
    </w:p>
    <w:p w:rsidR="00B401F9" w:rsidRPr="0005111D" w:rsidRDefault="00B401F9" w:rsidP="00330684">
      <w:pPr>
        <w:pStyle w:val="a3"/>
        <w:spacing w:before="0" w:beforeAutospacing="0" w:after="0" w:afterAutospacing="0"/>
        <w:ind w:firstLine="709"/>
        <w:jc w:val="both"/>
        <w:textAlignment w:val="baseline"/>
        <w:rPr>
          <w:sz w:val="28"/>
          <w:szCs w:val="28"/>
        </w:rPr>
      </w:pPr>
    </w:p>
    <w:p w:rsidR="00B401F9" w:rsidRPr="0005111D" w:rsidRDefault="00B401F9" w:rsidP="00B401F9">
      <w:pPr>
        <w:pStyle w:val="ConsPlusNormal"/>
        <w:numPr>
          <w:ilvl w:val="0"/>
          <w:numId w:val="1"/>
        </w:numPr>
        <w:ind w:left="0" w:firstLine="709"/>
        <w:jc w:val="both"/>
        <w:rPr>
          <w:rFonts w:ascii="Times New Roman" w:eastAsia="Times New Roman" w:hAnsi="Times New Roman" w:cs="Times New Roman"/>
          <w:color w:val="000000"/>
          <w:sz w:val="28"/>
          <w:szCs w:val="28"/>
        </w:rPr>
      </w:pPr>
      <w:r w:rsidRPr="0005111D">
        <w:rPr>
          <w:rFonts w:ascii="Times New Roman" w:eastAsia="Times New Roman" w:hAnsi="Times New Roman" w:cs="Times New Roman"/>
          <w:color w:val="000000"/>
          <w:sz w:val="28"/>
          <w:szCs w:val="28"/>
        </w:rPr>
        <w:t xml:space="preserve">Субсидии предоставляются в соответствии со </w:t>
      </w:r>
      <w:hyperlink r:id="rId5">
        <w:r w:rsidRPr="0005111D">
          <w:rPr>
            <w:rFonts w:ascii="Times New Roman" w:eastAsia="Times New Roman" w:hAnsi="Times New Roman" w:cs="Times New Roman"/>
            <w:color w:val="000000"/>
            <w:sz w:val="28"/>
            <w:szCs w:val="28"/>
          </w:rPr>
          <w:t>ст. 78</w:t>
        </w:r>
      </w:hyperlink>
      <w:r w:rsidRPr="0005111D">
        <w:rPr>
          <w:rFonts w:ascii="Times New Roman" w:eastAsia="Times New Roman" w:hAnsi="Times New Roman" w:cs="Times New Roman"/>
          <w:color w:val="000000"/>
          <w:sz w:val="28"/>
          <w:szCs w:val="28"/>
        </w:rPr>
        <w:t xml:space="preserve"> Бюджетного кодекса Российской Федерации на безвозмездной и безвозвратной основе на возмещение затрат субъектов предпринимательства в связи с производством (реализацией) товаров, выполнением работ, оказанием услуг при условии документального подтверждения фактически произведенных затрат.</w:t>
      </w:r>
    </w:p>
    <w:p w:rsidR="00B401F9" w:rsidRPr="0005111D" w:rsidRDefault="00B401F9" w:rsidP="00B401F9">
      <w:pPr>
        <w:pStyle w:val="ConsPlusNormal"/>
        <w:ind w:left="709"/>
        <w:jc w:val="both"/>
        <w:rPr>
          <w:rFonts w:ascii="Times New Roman" w:eastAsia="Times New Roman" w:hAnsi="Times New Roman" w:cs="Times New Roman"/>
          <w:color w:val="000000"/>
          <w:sz w:val="28"/>
          <w:szCs w:val="28"/>
        </w:rPr>
      </w:pPr>
    </w:p>
    <w:p w:rsidR="00B401F9" w:rsidRPr="0005111D" w:rsidRDefault="00B401F9" w:rsidP="00B401F9">
      <w:pPr>
        <w:pStyle w:val="ConsPlusNormal"/>
        <w:numPr>
          <w:ilvl w:val="0"/>
          <w:numId w:val="1"/>
        </w:numPr>
        <w:ind w:left="0" w:firstLine="709"/>
        <w:jc w:val="both"/>
        <w:rPr>
          <w:rFonts w:ascii="Times New Roman" w:eastAsia="Times New Roman" w:hAnsi="Times New Roman" w:cs="Times New Roman"/>
          <w:color w:val="000000"/>
          <w:sz w:val="28"/>
          <w:szCs w:val="28"/>
        </w:rPr>
      </w:pPr>
      <w:r w:rsidRPr="0005111D">
        <w:rPr>
          <w:rFonts w:ascii="Times New Roman" w:eastAsia="Times New Roman" w:hAnsi="Times New Roman" w:cs="Times New Roman"/>
          <w:color w:val="000000"/>
          <w:sz w:val="28"/>
          <w:szCs w:val="28"/>
        </w:rPr>
        <w:t>Субсидии предоставляются на возмещение затрат субъектов предпринимательства по следующим направлениям затрат, произведенных субъектами предпринимательства в предыдущем календарном году:</w:t>
      </w:r>
    </w:p>
    <w:p w:rsidR="00B401F9" w:rsidRPr="0005111D" w:rsidRDefault="00B401F9" w:rsidP="00B401F9">
      <w:pPr>
        <w:pStyle w:val="a3"/>
        <w:spacing w:before="0" w:beforeAutospacing="0" w:after="0" w:afterAutospacing="0"/>
        <w:ind w:firstLine="709"/>
        <w:jc w:val="both"/>
        <w:textAlignment w:val="baseline"/>
        <w:rPr>
          <w:color w:val="000000"/>
          <w:sz w:val="28"/>
          <w:szCs w:val="28"/>
        </w:rPr>
      </w:pPr>
      <w:r w:rsidRPr="0005111D">
        <w:rPr>
          <w:color w:val="000000"/>
          <w:sz w:val="28"/>
          <w:szCs w:val="28"/>
        </w:rPr>
        <w:t xml:space="preserve">оплата аренды зданий/помещений, в которых осуществляется деятельность субъектов предпринимательства, </w:t>
      </w:r>
    </w:p>
    <w:p w:rsidR="00B401F9" w:rsidRPr="0005111D" w:rsidRDefault="00B401F9" w:rsidP="00B401F9">
      <w:pPr>
        <w:pStyle w:val="a3"/>
        <w:spacing w:before="0" w:beforeAutospacing="0" w:after="0" w:afterAutospacing="0"/>
        <w:ind w:firstLine="709"/>
        <w:jc w:val="both"/>
        <w:textAlignment w:val="baseline"/>
        <w:rPr>
          <w:color w:val="000000"/>
          <w:sz w:val="28"/>
          <w:szCs w:val="28"/>
        </w:rPr>
      </w:pPr>
      <w:r w:rsidRPr="0005111D">
        <w:rPr>
          <w:color w:val="000000"/>
          <w:sz w:val="28"/>
          <w:szCs w:val="28"/>
        </w:rPr>
        <w:t>оплата за потребленные коммунальные услуги в арендованных или принадлежащих субъектам предпринимательства на праве собственности зданиях/помещениях, в которых осуществляется деятельность субъектов предпринимательства,</w:t>
      </w:r>
    </w:p>
    <w:p w:rsidR="00B401F9" w:rsidRPr="0005111D" w:rsidRDefault="00B401F9" w:rsidP="00B401F9">
      <w:pPr>
        <w:pStyle w:val="a3"/>
        <w:spacing w:before="0" w:beforeAutospacing="0" w:after="0" w:afterAutospacing="0"/>
        <w:ind w:firstLine="709"/>
        <w:jc w:val="both"/>
        <w:textAlignment w:val="baseline"/>
        <w:rPr>
          <w:color w:val="000000"/>
          <w:sz w:val="28"/>
          <w:szCs w:val="28"/>
        </w:rPr>
      </w:pPr>
      <w:r w:rsidRPr="0005111D">
        <w:rPr>
          <w:color w:val="000000"/>
          <w:sz w:val="28"/>
          <w:szCs w:val="28"/>
        </w:rPr>
        <w:t xml:space="preserve"> оплата стоимости обучения сотрудников по программам повышения квалификации и/или переподготовки по направлениям деятельности из числа видов деятельности, указанных в п. 4 ч. 1 ст. 24.1 Федерального закона (далее – программы повышения квалификации и/или переподготовки).</w:t>
      </w:r>
    </w:p>
    <w:p w:rsidR="00B401F9" w:rsidRPr="0005111D" w:rsidRDefault="00B401F9" w:rsidP="00B401F9">
      <w:pPr>
        <w:pStyle w:val="a3"/>
        <w:spacing w:before="0" w:beforeAutospacing="0" w:after="0" w:afterAutospacing="0"/>
        <w:ind w:left="1069"/>
        <w:jc w:val="both"/>
        <w:textAlignment w:val="baseline"/>
        <w:rPr>
          <w:sz w:val="28"/>
          <w:szCs w:val="28"/>
        </w:rPr>
      </w:pPr>
    </w:p>
    <w:p w:rsidR="007B6047" w:rsidRPr="0005111D" w:rsidRDefault="007B6047" w:rsidP="00BF7539">
      <w:pPr>
        <w:pStyle w:val="a3"/>
        <w:numPr>
          <w:ilvl w:val="0"/>
          <w:numId w:val="1"/>
        </w:numPr>
        <w:spacing w:before="0" w:beforeAutospacing="0" w:after="0" w:afterAutospacing="0"/>
        <w:jc w:val="both"/>
        <w:textAlignment w:val="baseline"/>
        <w:rPr>
          <w:sz w:val="28"/>
          <w:szCs w:val="28"/>
        </w:rPr>
      </w:pPr>
      <w:r w:rsidRPr="0005111D">
        <w:rPr>
          <w:sz w:val="28"/>
          <w:szCs w:val="28"/>
        </w:rPr>
        <w:t>Сроки проведения отбора</w:t>
      </w:r>
      <w:r w:rsidR="00330684" w:rsidRPr="0005111D">
        <w:rPr>
          <w:sz w:val="28"/>
          <w:szCs w:val="28"/>
        </w:rPr>
        <w:t>:</w:t>
      </w:r>
    </w:p>
    <w:p w:rsidR="00330684" w:rsidRPr="0005111D" w:rsidRDefault="00330684" w:rsidP="00330684">
      <w:pPr>
        <w:pStyle w:val="a3"/>
        <w:spacing w:before="0" w:beforeAutospacing="0" w:after="0" w:afterAutospacing="0"/>
        <w:ind w:firstLine="709"/>
        <w:jc w:val="both"/>
        <w:textAlignment w:val="baseline"/>
        <w:rPr>
          <w:sz w:val="28"/>
          <w:szCs w:val="28"/>
        </w:rPr>
      </w:pPr>
      <w:r w:rsidRPr="0005111D">
        <w:rPr>
          <w:sz w:val="28"/>
          <w:szCs w:val="28"/>
        </w:rPr>
        <w:t xml:space="preserve">дата </w:t>
      </w:r>
      <w:r w:rsidR="00520D66" w:rsidRPr="0005111D">
        <w:rPr>
          <w:sz w:val="28"/>
          <w:szCs w:val="28"/>
        </w:rPr>
        <w:t xml:space="preserve">и время </w:t>
      </w:r>
      <w:r w:rsidR="00BD79DD" w:rsidRPr="0005111D">
        <w:rPr>
          <w:sz w:val="28"/>
          <w:szCs w:val="28"/>
        </w:rPr>
        <w:t>начала подачи заявок: 26.08.2024</w:t>
      </w:r>
      <w:r w:rsidRPr="0005111D">
        <w:rPr>
          <w:sz w:val="28"/>
          <w:szCs w:val="28"/>
        </w:rPr>
        <w:t xml:space="preserve"> г. 09:00;</w:t>
      </w:r>
    </w:p>
    <w:p w:rsidR="00330684" w:rsidRPr="0005111D" w:rsidRDefault="00330684" w:rsidP="00330684">
      <w:pPr>
        <w:pStyle w:val="a3"/>
        <w:spacing w:before="0" w:beforeAutospacing="0" w:after="0" w:afterAutospacing="0"/>
        <w:ind w:firstLine="709"/>
        <w:jc w:val="both"/>
        <w:textAlignment w:val="baseline"/>
        <w:rPr>
          <w:sz w:val="28"/>
          <w:szCs w:val="28"/>
        </w:rPr>
      </w:pPr>
      <w:r w:rsidRPr="0005111D">
        <w:rPr>
          <w:sz w:val="28"/>
          <w:szCs w:val="28"/>
        </w:rPr>
        <w:t>дата и в</w:t>
      </w:r>
      <w:r w:rsidR="00520D66" w:rsidRPr="0005111D">
        <w:rPr>
          <w:sz w:val="28"/>
          <w:szCs w:val="28"/>
        </w:rPr>
        <w:t>ремя око</w:t>
      </w:r>
      <w:r w:rsidR="00BD79DD" w:rsidRPr="0005111D">
        <w:rPr>
          <w:sz w:val="28"/>
          <w:szCs w:val="28"/>
        </w:rPr>
        <w:t>нчания приема заявок: 25.09.2024</w:t>
      </w:r>
      <w:r w:rsidR="00F46BAA" w:rsidRPr="0005111D">
        <w:rPr>
          <w:sz w:val="28"/>
          <w:szCs w:val="28"/>
        </w:rPr>
        <w:t xml:space="preserve"> г. 18</w:t>
      </w:r>
      <w:r w:rsidRPr="0005111D">
        <w:rPr>
          <w:sz w:val="28"/>
          <w:szCs w:val="28"/>
        </w:rPr>
        <w:t>:00.</w:t>
      </w:r>
    </w:p>
    <w:p w:rsidR="00EE7B07" w:rsidRPr="0005111D" w:rsidRDefault="00EE7B07" w:rsidP="00330684">
      <w:pPr>
        <w:pStyle w:val="a3"/>
        <w:spacing w:before="0" w:beforeAutospacing="0" w:after="0" w:afterAutospacing="0"/>
        <w:ind w:firstLine="709"/>
        <w:jc w:val="both"/>
        <w:textAlignment w:val="baseline"/>
        <w:rPr>
          <w:sz w:val="28"/>
          <w:szCs w:val="28"/>
        </w:rPr>
      </w:pPr>
    </w:p>
    <w:p w:rsidR="00031C05" w:rsidRPr="0005111D" w:rsidRDefault="00330684" w:rsidP="00031C05">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 xml:space="preserve">Прием заявок осуществляется Управлением экономического развития администрации города Пятигорска </w:t>
      </w:r>
      <w:r w:rsidR="004E6753" w:rsidRPr="0005111D">
        <w:rPr>
          <w:sz w:val="28"/>
          <w:szCs w:val="28"/>
        </w:rPr>
        <w:t xml:space="preserve">(далее – Управление) </w:t>
      </w:r>
      <w:r w:rsidRPr="0005111D">
        <w:rPr>
          <w:sz w:val="28"/>
          <w:szCs w:val="28"/>
        </w:rPr>
        <w:t>по адресу: 357500, г. Пятигорск, пл. Ленина, 2, 4 этаж, кабинет</w:t>
      </w:r>
      <w:r w:rsidR="00520D66" w:rsidRPr="0005111D">
        <w:rPr>
          <w:sz w:val="28"/>
          <w:szCs w:val="28"/>
        </w:rPr>
        <w:t>ы</w:t>
      </w:r>
      <w:r w:rsidRPr="0005111D">
        <w:rPr>
          <w:sz w:val="28"/>
          <w:szCs w:val="28"/>
        </w:rPr>
        <w:t xml:space="preserve"> 429,</w:t>
      </w:r>
      <w:r w:rsidR="00520D66" w:rsidRPr="0005111D">
        <w:rPr>
          <w:sz w:val="28"/>
          <w:szCs w:val="28"/>
        </w:rPr>
        <w:t xml:space="preserve"> 431</w:t>
      </w:r>
      <w:r w:rsidRPr="0005111D">
        <w:rPr>
          <w:sz w:val="28"/>
          <w:szCs w:val="28"/>
        </w:rPr>
        <w:t xml:space="preserve"> </w:t>
      </w:r>
      <w:proofErr w:type="spellStart"/>
      <w:r w:rsidRPr="0005111D">
        <w:rPr>
          <w:sz w:val="28"/>
          <w:szCs w:val="28"/>
          <w:lang w:val="en-US"/>
        </w:rPr>
        <w:t>yer</w:t>
      </w:r>
      <w:proofErr w:type="spellEnd"/>
      <w:r w:rsidRPr="0005111D">
        <w:rPr>
          <w:sz w:val="28"/>
          <w:szCs w:val="28"/>
        </w:rPr>
        <w:t>@</w:t>
      </w:r>
      <w:proofErr w:type="spellStart"/>
      <w:r w:rsidRPr="0005111D">
        <w:rPr>
          <w:sz w:val="28"/>
          <w:szCs w:val="28"/>
          <w:lang w:val="en-US"/>
        </w:rPr>
        <w:t>pyatigorsk</w:t>
      </w:r>
      <w:proofErr w:type="spellEnd"/>
      <w:r w:rsidRPr="0005111D">
        <w:rPr>
          <w:sz w:val="28"/>
          <w:szCs w:val="28"/>
        </w:rPr>
        <w:t>.</w:t>
      </w:r>
      <w:r w:rsidRPr="0005111D">
        <w:rPr>
          <w:sz w:val="28"/>
          <w:szCs w:val="28"/>
          <w:lang w:val="en-US"/>
        </w:rPr>
        <w:t>org</w:t>
      </w:r>
      <w:r w:rsidRPr="0005111D">
        <w:rPr>
          <w:sz w:val="28"/>
          <w:szCs w:val="28"/>
        </w:rPr>
        <w:t xml:space="preserve">, тел./факс 8 (8793) 33-70-66 (понедельник - четверг с 09 </w:t>
      </w:r>
      <w:r w:rsidRPr="0005111D">
        <w:rPr>
          <w:sz w:val="28"/>
          <w:szCs w:val="28"/>
        </w:rPr>
        <w:lastRenderedPageBreak/>
        <w:t>часов 00 минут до 18 часов 00 минут, пятница с 09 часов 00 минут до 17 часов 00 минут перерыв с 13 часов 00 минут до 13 часов 48 минут).</w:t>
      </w:r>
    </w:p>
    <w:p w:rsidR="00031C05" w:rsidRPr="0005111D" w:rsidRDefault="00031C05" w:rsidP="00031C05">
      <w:pPr>
        <w:pStyle w:val="a3"/>
        <w:spacing w:before="0" w:beforeAutospacing="0" w:after="0" w:afterAutospacing="0"/>
        <w:ind w:left="709"/>
        <w:jc w:val="both"/>
        <w:textAlignment w:val="baseline"/>
        <w:rPr>
          <w:sz w:val="28"/>
          <w:szCs w:val="28"/>
        </w:rPr>
      </w:pPr>
    </w:p>
    <w:p w:rsidR="00B401F9" w:rsidRPr="0005111D" w:rsidRDefault="00B401F9" w:rsidP="00B401F9">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Результатом предоставления субсидии является приобретение (оплата стоимости) услуг в соответствии с направлениями затрат, указанными в абзацах третьем – пятом п. 1.6 Порядка, в предыдущем календарном году (достигнутый результат).</w:t>
      </w:r>
    </w:p>
    <w:p w:rsidR="00B401F9" w:rsidRPr="0005111D" w:rsidRDefault="00B401F9" w:rsidP="00F34C07">
      <w:pPr>
        <w:pStyle w:val="a3"/>
        <w:spacing w:before="0" w:beforeAutospacing="0" w:after="0" w:afterAutospacing="0"/>
        <w:ind w:firstLine="709"/>
        <w:jc w:val="both"/>
        <w:textAlignment w:val="baseline"/>
        <w:rPr>
          <w:sz w:val="28"/>
          <w:szCs w:val="28"/>
        </w:rPr>
      </w:pPr>
    </w:p>
    <w:p w:rsidR="00B401F9" w:rsidRPr="0005111D" w:rsidRDefault="00B401F9" w:rsidP="00B401F9">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Субсидии предоставляются субъектам малого и среднего предпринимательства, одновременно соответствующим следующим категориям:</w:t>
      </w:r>
    </w:p>
    <w:p w:rsidR="00B401F9" w:rsidRPr="0005111D" w:rsidRDefault="00B401F9" w:rsidP="00B401F9">
      <w:pPr>
        <w:pStyle w:val="a3"/>
        <w:spacing w:before="0" w:beforeAutospacing="0" w:after="0" w:afterAutospacing="0"/>
        <w:ind w:firstLine="709"/>
        <w:jc w:val="both"/>
        <w:textAlignment w:val="baseline"/>
        <w:rPr>
          <w:sz w:val="28"/>
          <w:szCs w:val="28"/>
        </w:rPr>
      </w:pPr>
      <w:r w:rsidRPr="0005111D">
        <w:rPr>
          <w:sz w:val="28"/>
          <w:szCs w:val="28"/>
        </w:rPr>
        <w:t xml:space="preserve">зарегистрированы, поставлены на налоговый учет и осуществляют деятельность на территории муниципального образования города-курорта Пятигорска, </w:t>
      </w:r>
    </w:p>
    <w:p w:rsidR="00B401F9" w:rsidRPr="0005111D" w:rsidRDefault="00B401F9" w:rsidP="00B401F9">
      <w:pPr>
        <w:pStyle w:val="a3"/>
        <w:spacing w:before="0" w:beforeAutospacing="0" w:after="0" w:afterAutospacing="0"/>
        <w:ind w:firstLine="709"/>
        <w:jc w:val="both"/>
        <w:textAlignment w:val="baseline"/>
        <w:rPr>
          <w:i/>
          <w:sz w:val="28"/>
          <w:szCs w:val="28"/>
        </w:rPr>
      </w:pPr>
      <w:r w:rsidRPr="0005111D">
        <w:rPr>
          <w:sz w:val="28"/>
          <w:szCs w:val="28"/>
        </w:rPr>
        <w:t>признаны социальными предприятиями в соответствии со ст. 24.1 Федерального закона в порядке, утвержденном приказом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 признания СМСП социальным предприятием), сведения о которых, в том числе указание на то, что субъект малого или среднего предпринимательства является социальным предприятием, содержатся в едином реестре субъектов малого и среднего предпринимательства по состоянию на дату подачи предложения (заявки) для участия в отборе получателей субсидии (далее – субъекты предпринимательства).</w:t>
      </w:r>
    </w:p>
    <w:p w:rsidR="009E149F" w:rsidRPr="0005111D" w:rsidRDefault="009E149F" w:rsidP="00031C05">
      <w:pPr>
        <w:pStyle w:val="a3"/>
        <w:spacing w:before="0" w:beforeAutospacing="0" w:after="0" w:afterAutospacing="0"/>
        <w:ind w:firstLine="709"/>
        <w:jc w:val="both"/>
        <w:textAlignment w:val="baseline"/>
        <w:rPr>
          <w:sz w:val="28"/>
          <w:szCs w:val="28"/>
        </w:rPr>
      </w:pPr>
    </w:p>
    <w:p w:rsidR="00B401F9" w:rsidRPr="0005111D" w:rsidRDefault="00BF7539" w:rsidP="00B401F9">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 xml:space="preserve">  </w:t>
      </w:r>
      <w:r w:rsidR="00B401F9" w:rsidRPr="0005111D">
        <w:rPr>
          <w:rFonts w:eastAsia="Calibri"/>
          <w:sz w:val="28"/>
          <w:szCs w:val="28"/>
        </w:rPr>
        <w:t>К участникам отбора предъявляются следующие требования:</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 xml:space="preserve">1) у участника отбора на дату не ранее чем за 30 календарных дней до даты начала подачи (приема) заявок на едином налоговом счете отсутствует или не превышает размер, определенный </w:t>
      </w:r>
      <w:hyperlink r:id="rId6" w:history="1">
        <w:r w:rsidRPr="0005111D">
          <w:rPr>
            <w:rFonts w:ascii="Times New Roman" w:eastAsia="Calibri" w:hAnsi="Times New Roman" w:cs="Times New Roman"/>
            <w:sz w:val="28"/>
            <w:szCs w:val="28"/>
            <w:lang w:eastAsia="ru-RU"/>
          </w:rPr>
          <w:t>пунктом 3 статьи 47</w:t>
        </w:r>
      </w:hyperlink>
      <w:r w:rsidRPr="00B401F9">
        <w:rPr>
          <w:rFonts w:ascii="Times New Roman" w:eastAsia="Calibri"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2) на 1-е число месяца, предшествующего месяцу начала приема заявок:</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 xml:space="preserve">участники отбора не являются иностранными юридическими лицами, в том числе местом регистрации которых является государство или территория, </w:t>
      </w:r>
      <w:r w:rsidRPr="00B401F9">
        <w:rPr>
          <w:rFonts w:ascii="Times New Roman" w:eastAsia="Calibri" w:hAnsi="Times New Roman" w:cs="Times New Roman"/>
          <w:sz w:val="28"/>
          <w:szCs w:val="28"/>
          <w:lang w:eastAsia="ru-RU"/>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 xml:space="preserve">участники отбора не находятся в составляемых в рамках реализации полномочий, предусмотренных </w:t>
      </w:r>
      <w:hyperlink r:id="rId7" w:history="1">
        <w:r w:rsidRPr="0005111D">
          <w:rPr>
            <w:rFonts w:ascii="Times New Roman" w:eastAsia="Calibri" w:hAnsi="Times New Roman" w:cs="Times New Roman"/>
            <w:sz w:val="28"/>
            <w:szCs w:val="28"/>
            <w:lang w:eastAsia="ru-RU"/>
          </w:rPr>
          <w:t>главой VII</w:t>
        </w:r>
      </w:hyperlink>
      <w:r w:rsidRPr="00B401F9">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участники отбора не получают средства из бюджета города-курорта Пятигорска на основании иных муниципальных правовых актов на цели, установленные в п. 1.3 настоящего Порядка;</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 xml:space="preserve">участники отбора не являются иностранными агентами в соответствии с Федеральным </w:t>
      </w:r>
      <w:hyperlink r:id="rId8" w:history="1">
        <w:r w:rsidRPr="0005111D">
          <w:rPr>
            <w:rFonts w:ascii="Times New Roman" w:eastAsia="Calibri" w:hAnsi="Times New Roman" w:cs="Times New Roman"/>
            <w:sz w:val="28"/>
            <w:szCs w:val="28"/>
            <w:lang w:eastAsia="ru-RU"/>
          </w:rPr>
          <w:t>законом</w:t>
        </w:r>
      </w:hyperlink>
      <w:r w:rsidRPr="00B401F9">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в отношении участника отбора отсутствуют случаи для отказа в оказании поддержки субъектов предпринимательства, установленные п. 4 ч. 5 ст. 14 Федерального закона.</w:t>
      </w:r>
    </w:p>
    <w:p w:rsidR="00FE1C69" w:rsidRPr="0005111D" w:rsidRDefault="00FE1C69" w:rsidP="00FE1C69">
      <w:pPr>
        <w:pStyle w:val="ConsPlusNormal"/>
        <w:ind w:firstLine="709"/>
        <w:jc w:val="both"/>
        <w:rPr>
          <w:rFonts w:ascii="Times New Roman" w:hAnsi="Times New Roman" w:cs="Times New Roman"/>
          <w:sz w:val="28"/>
          <w:szCs w:val="28"/>
        </w:rPr>
      </w:pPr>
    </w:p>
    <w:p w:rsidR="00FE1C69" w:rsidRPr="0005111D" w:rsidRDefault="00B401F9" w:rsidP="00B401F9">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Дополнительно к требованиям, указанным в п. 2.4 настоящего Порядка, участник отбора должен представить письменное обязательство подтвердить в очередном календарном году статус социального предприятия в соответствии с Порядком признания СМСП социальным предприятием.</w:t>
      </w:r>
    </w:p>
    <w:p w:rsidR="00B401F9" w:rsidRPr="0005111D" w:rsidRDefault="00B401F9" w:rsidP="00FE1C69">
      <w:pPr>
        <w:pStyle w:val="a3"/>
        <w:spacing w:before="0" w:beforeAutospacing="0" w:after="0" w:afterAutospacing="0"/>
        <w:jc w:val="both"/>
        <w:textAlignment w:val="baseline"/>
        <w:rPr>
          <w:sz w:val="28"/>
          <w:szCs w:val="28"/>
        </w:rPr>
      </w:pPr>
    </w:p>
    <w:p w:rsidR="00B401F9" w:rsidRPr="0005111D" w:rsidRDefault="004E6753" w:rsidP="00B401F9">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 xml:space="preserve"> </w:t>
      </w:r>
      <w:r w:rsidR="00B401F9" w:rsidRPr="0005111D">
        <w:rPr>
          <w:rFonts w:eastAsia="Calibri"/>
          <w:sz w:val="28"/>
          <w:szCs w:val="28"/>
        </w:rPr>
        <w:t>Участники отбора представляют в Управление заявку, включающую следующие документы:</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 xml:space="preserve">1) заявление, содержащее в том числе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w:t>
      </w:r>
      <w:r w:rsidRPr="00B401F9">
        <w:rPr>
          <w:rFonts w:ascii="Times New Roman" w:eastAsia="Calibri" w:hAnsi="Times New Roman" w:cs="Times New Roman"/>
          <w:sz w:val="28"/>
          <w:szCs w:val="28"/>
          <w:lang w:eastAsia="ru-RU"/>
        </w:rPr>
        <w:lastRenderedPageBreak/>
        <w:t xml:space="preserve">персональных данных (для индивидуального предпринимателя), по форме согласно </w:t>
      </w:r>
      <w:proofErr w:type="gramStart"/>
      <w:r w:rsidRPr="00B401F9">
        <w:rPr>
          <w:rFonts w:ascii="Times New Roman" w:eastAsia="Calibri" w:hAnsi="Times New Roman" w:cs="Times New Roman"/>
          <w:sz w:val="28"/>
          <w:szCs w:val="28"/>
          <w:lang w:eastAsia="ru-RU"/>
        </w:rPr>
        <w:t>приложению</w:t>
      </w:r>
      <w:proofErr w:type="gramEnd"/>
      <w:r w:rsidRPr="00B401F9">
        <w:rPr>
          <w:rFonts w:ascii="Times New Roman" w:eastAsia="Calibri" w:hAnsi="Times New Roman" w:cs="Times New Roman"/>
          <w:sz w:val="28"/>
          <w:szCs w:val="28"/>
          <w:lang w:eastAsia="ru-RU"/>
        </w:rPr>
        <w:t xml:space="preserve"> к Порядку;</w:t>
      </w:r>
    </w:p>
    <w:p w:rsidR="00B401F9" w:rsidRPr="00B401F9" w:rsidRDefault="00B401F9" w:rsidP="00B401F9">
      <w:pPr>
        <w:spacing w:after="0" w:line="240" w:lineRule="auto"/>
        <w:ind w:firstLine="709"/>
        <w:jc w:val="both"/>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2) документы, необходимые для подтверждения соответствия участника отбора категориям и требованиям к участникам отбора, установленным настоящим Порядком:</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копия документа, подтверждающего полномочия руководителя и копия документа, удостоверяющего личность руководителя (для юридического лица),</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копия документа, удостоверяющего личность участника отбора, заверенная участником отбора (для индивидуального предпринимателя),</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письменное обязательство участника отбора подтвердить в очередном календарном году статус социального предприятия в соответствии с Порядком признания СМСП социальным предприятием, в произвольной форме, заверенное подписью и печатью (при наличии) участника отбора;</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3) копии следующих документов, подтверждающих фактически произведенные затраты в соответствии с направлениями затрат, указанными в п. 1.6 Порядка:</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 xml:space="preserve">документы, подтверждающие право собственности участника отбора на здания/помещения, и (или) копии договоров аренды (субаренды) зданий/помещений, заключенных и зарегистрированных в соответствии со ст. 650, 651 Гражданского кодекса Российской Федерации, и копии договоров на выполнение работ, услуг с </w:t>
      </w:r>
      <w:proofErr w:type="spellStart"/>
      <w:r w:rsidRPr="00B401F9">
        <w:rPr>
          <w:rFonts w:ascii="Times New Roman" w:eastAsia="Calibri" w:hAnsi="Times New Roman" w:cs="Times New Roman"/>
          <w:sz w:val="28"/>
          <w:szCs w:val="28"/>
          <w:lang w:eastAsia="ru-RU"/>
        </w:rPr>
        <w:t>ресурсоснабжающими</w:t>
      </w:r>
      <w:proofErr w:type="spellEnd"/>
      <w:r w:rsidRPr="00B401F9">
        <w:rPr>
          <w:rFonts w:ascii="Times New Roman" w:eastAsia="Calibri" w:hAnsi="Times New Roman" w:cs="Times New Roman"/>
          <w:sz w:val="28"/>
          <w:szCs w:val="28"/>
          <w:lang w:eastAsia="ru-RU"/>
        </w:rPr>
        <w:t xml:space="preserve"> организациями (при наличии) (для подтверждения затрат в соответствии с абзацами третьим и четвертым п. 1.6 Порядка),</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 xml:space="preserve">копия договора, заключенного </w:t>
      </w:r>
      <w:r w:rsidRPr="00B401F9">
        <w:rPr>
          <w:rFonts w:ascii="Times New Roman" w:eastAsia="Calibri" w:hAnsi="Times New Roman" w:cs="Times New Roman"/>
          <w:sz w:val="28"/>
          <w:szCs w:val="28"/>
        </w:rPr>
        <w:t xml:space="preserve">участником отбора </w:t>
      </w:r>
      <w:r w:rsidRPr="00B401F9">
        <w:rPr>
          <w:rFonts w:ascii="Times New Roman" w:eastAsia="Calibri" w:hAnsi="Times New Roman" w:cs="Times New Roman"/>
          <w:sz w:val="28"/>
          <w:szCs w:val="28"/>
          <w:lang w:eastAsia="ru-RU"/>
        </w:rPr>
        <w:t>с организацией, осуществляющей образовательную деятельность в соответствии с действующим законодательством Российской Федерации, о прохождении обучения по программам повышения квалификации и/или переподготовки, копии документов о прохождении обучения по программам повышения квалификации и/или переподготовки (для подтверждения затрат в соответствии с абзацем пятым п. 1.6 Порядка),</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первичные документы, подтверждающие фактические расходы (акты сдачи-приемки оказанных услуг, и (или) счета-фактуры, и (или) универсальные передаточные акты и др.),</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первичные документы, подтверждающие кассовые расходы (платежные поручения и выписки по расчетному счету);</w:t>
      </w:r>
    </w:p>
    <w:p w:rsidR="00B401F9" w:rsidRPr="00B401F9" w:rsidRDefault="00B401F9" w:rsidP="00B401F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B401F9">
        <w:rPr>
          <w:rFonts w:ascii="Times New Roman" w:eastAsia="Calibri" w:hAnsi="Times New Roman" w:cs="Times New Roman"/>
          <w:sz w:val="28"/>
          <w:szCs w:val="28"/>
          <w:lang w:eastAsia="ru-RU"/>
        </w:rPr>
        <w:t>4) справку о счетах, на которые перечисляется субсидия, открытых в учреждениях Центрального банка Российской Федерации или кредитных организациях, заверенную подписью и печатью (при наличии) участника отбора.</w:t>
      </w:r>
    </w:p>
    <w:p w:rsidR="00B401F9" w:rsidRPr="0005111D" w:rsidRDefault="00B401F9" w:rsidP="00B401F9">
      <w:pPr>
        <w:pStyle w:val="a6"/>
        <w:rPr>
          <w:sz w:val="28"/>
          <w:szCs w:val="28"/>
        </w:rPr>
      </w:pPr>
    </w:p>
    <w:p w:rsidR="004E6753" w:rsidRPr="0005111D" w:rsidRDefault="004E6753" w:rsidP="00FE1C69">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Прием заявок участников отбора осуществляется Управлением в течение срока, указанного в настоящем объявлении, по адресу, указанному в настоящем объявлении.</w:t>
      </w:r>
    </w:p>
    <w:p w:rsidR="001B48A9" w:rsidRPr="001B48A9" w:rsidRDefault="001B48A9" w:rsidP="001B48A9">
      <w:pPr>
        <w:spacing w:after="0" w:line="240" w:lineRule="auto"/>
        <w:ind w:firstLine="709"/>
        <w:jc w:val="both"/>
        <w:rPr>
          <w:rFonts w:ascii="Times New Roman" w:eastAsia="Calibri" w:hAnsi="Times New Roman" w:cs="Times New Roman"/>
          <w:i/>
          <w:sz w:val="28"/>
          <w:szCs w:val="28"/>
          <w:lang w:eastAsia="ru-RU"/>
        </w:rPr>
      </w:pPr>
      <w:r w:rsidRPr="001B48A9">
        <w:rPr>
          <w:rFonts w:ascii="Times New Roman" w:eastAsia="Calibri" w:hAnsi="Times New Roman" w:cs="Times New Roman"/>
          <w:sz w:val="28"/>
          <w:szCs w:val="28"/>
          <w:lang w:eastAsia="ru-RU"/>
        </w:rPr>
        <w:lastRenderedPageBreak/>
        <w:t>Документы заявки могут быть представлены участником отбора в Управление лично или через уполномоченного представителя участника отбора. В случае представления документов через уполномоченного представителя дополнительно представляются копия документа, удостоверяющего личность уполномоченного лица, и документ, подтверждающий полномочия на представление документов заявки, оформленный в соответствии с требованиями действующего законодательства.</w:t>
      </w:r>
    </w:p>
    <w:p w:rsidR="001B48A9" w:rsidRPr="001B48A9" w:rsidRDefault="001B48A9" w:rsidP="001B48A9">
      <w:pPr>
        <w:spacing w:after="0" w:line="240" w:lineRule="auto"/>
        <w:ind w:firstLine="709"/>
        <w:jc w:val="both"/>
        <w:rPr>
          <w:rFonts w:ascii="Times New Roman" w:eastAsia="Calibri" w:hAnsi="Times New Roman" w:cs="Times New Roman"/>
          <w:sz w:val="28"/>
          <w:szCs w:val="28"/>
          <w:lang w:eastAsia="ru-RU"/>
        </w:rPr>
      </w:pPr>
      <w:r w:rsidRPr="001B48A9">
        <w:rPr>
          <w:rFonts w:ascii="Times New Roman" w:eastAsia="Calibri" w:hAnsi="Times New Roman" w:cs="Times New Roman"/>
          <w:sz w:val="28"/>
          <w:szCs w:val="28"/>
          <w:lang w:eastAsia="ru-RU"/>
        </w:rPr>
        <w:t>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w:t>
      </w:r>
    </w:p>
    <w:p w:rsidR="001B48A9" w:rsidRPr="001B48A9" w:rsidRDefault="001B48A9" w:rsidP="001B48A9">
      <w:pPr>
        <w:spacing w:after="0" w:line="240" w:lineRule="auto"/>
        <w:ind w:firstLine="709"/>
        <w:jc w:val="both"/>
        <w:rPr>
          <w:rFonts w:ascii="Times New Roman" w:eastAsia="Calibri" w:hAnsi="Times New Roman" w:cs="Times New Roman"/>
          <w:sz w:val="28"/>
          <w:szCs w:val="28"/>
          <w:lang w:eastAsia="ru-RU"/>
        </w:rPr>
      </w:pPr>
      <w:r w:rsidRPr="001B48A9">
        <w:rPr>
          <w:rFonts w:ascii="Times New Roman" w:eastAsia="Calibri" w:hAnsi="Times New Roman" w:cs="Times New Roman"/>
          <w:sz w:val="28"/>
          <w:szCs w:val="28"/>
          <w:lang w:eastAsia="ru-RU"/>
        </w:rPr>
        <w:t>Каждый участник отбора может подать только одну заявку.</w:t>
      </w:r>
    </w:p>
    <w:p w:rsidR="001B48A9" w:rsidRPr="001B48A9" w:rsidRDefault="001B48A9" w:rsidP="001B48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48A9">
        <w:rPr>
          <w:rFonts w:ascii="Times New Roman" w:eastAsia="Calibri" w:hAnsi="Times New Roman" w:cs="Times New Roman"/>
          <w:sz w:val="28"/>
          <w:szCs w:val="28"/>
          <w:lang w:eastAsia="ru-RU"/>
        </w:rPr>
        <w:t>Управление регистрирует представленные заявки в день их поступления в Управление в порядке очередности поступления в журнале регистрации заявок, листы которого должны быть пронумерованы и прошнурованы.</w:t>
      </w:r>
    </w:p>
    <w:p w:rsidR="001B48A9" w:rsidRPr="001B48A9" w:rsidRDefault="001B48A9" w:rsidP="001B48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48A9">
        <w:rPr>
          <w:rFonts w:ascii="Times New Roman" w:eastAsia="Calibri" w:hAnsi="Times New Roman" w:cs="Times New Roman"/>
          <w:sz w:val="28"/>
          <w:szCs w:val="28"/>
          <w:lang w:eastAsia="ru-RU"/>
        </w:rPr>
        <w:t xml:space="preserve">Внесение изменений в состав и содержание документов заявки с момента их поступления в Управление не допускается, возврат Управлением заявок, в том числе возврат заявок на доработку не предусматривается, за исключением случая, предусмотренного абзацем шестым настоящего пункта. </w:t>
      </w:r>
    </w:p>
    <w:p w:rsidR="003D5E1D" w:rsidRPr="001B48A9" w:rsidRDefault="001B48A9" w:rsidP="003D5E1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48A9">
        <w:rPr>
          <w:rFonts w:ascii="Times New Roman" w:eastAsia="Calibri" w:hAnsi="Times New Roman" w:cs="Times New Roman"/>
          <w:sz w:val="28"/>
          <w:szCs w:val="28"/>
          <w:lang w:eastAsia="ru-RU"/>
        </w:rPr>
        <w:t>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 предусмотренные абзацами первым – третьим п. 2.10 настоящего Порядка.</w:t>
      </w:r>
    </w:p>
    <w:p w:rsidR="00357DA4" w:rsidRPr="0005111D" w:rsidRDefault="00357DA4" w:rsidP="00357DA4">
      <w:pPr>
        <w:pStyle w:val="a3"/>
        <w:spacing w:before="0" w:beforeAutospacing="0" w:after="0" w:afterAutospacing="0"/>
        <w:ind w:firstLine="709"/>
        <w:textAlignment w:val="baseline"/>
        <w:rPr>
          <w:sz w:val="28"/>
          <w:szCs w:val="28"/>
        </w:rPr>
      </w:pPr>
    </w:p>
    <w:p w:rsidR="003D5E1D" w:rsidRPr="0005111D" w:rsidRDefault="00357DA4" w:rsidP="003D5E1D">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 xml:space="preserve"> </w:t>
      </w:r>
      <w:r w:rsidR="003D5E1D" w:rsidRPr="0005111D">
        <w:rPr>
          <w:rFonts w:eastAsia="Calibri"/>
          <w:sz w:val="28"/>
          <w:szCs w:val="28"/>
        </w:rPr>
        <w:t>Участники отбора представляют в Управление заявку, включающую следующие документы:</w:t>
      </w:r>
    </w:p>
    <w:p w:rsidR="003D5E1D" w:rsidRPr="003D5E1D" w:rsidRDefault="003D5E1D" w:rsidP="003D5E1D">
      <w:pPr>
        <w:spacing w:after="0" w:line="240" w:lineRule="auto"/>
        <w:ind w:firstLine="709"/>
        <w:jc w:val="both"/>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 xml:space="preserve">1) заявление, содержащее в том числе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индивидуального предпринимателя), по форме согласно </w:t>
      </w:r>
      <w:proofErr w:type="gramStart"/>
      <w:r w:rsidRPr="003D5E1D">
        <w:rPr>
          <w:rFonts w:ascii="Times New Roman" w:eastAsia="Calibri" w:hAnsi="Times New Roman" w:cs="Times New Roman"/>
          <w:sz w:val="28"/>
          <w:szCs w:val="28"/>
          <w:lang w:eastAsia="ru-RU"/>
        </w:rPr>
        <w:t>приложению</w:t>
      </w:r>
      <w:proofErr w:type="gramEnd"/>
      <w:r w:rsidRPr="003D5E1D">
        <w:rPr>
          <w:rFonts w:ascii="Times New Roman" w:eastAsia="Calibri" w:hAnsi="Times New Roman" w:cs="Times New Roman"/>
          <w:sz w:val="28"/>
          <w:szCs w:val="28"/>
          <w:lang w:eastAsia="ru-RU"/>
        </w:rPr>
        <w:t xml:space="preserve"> к настоящему Порядку;</w:t>
      </w:r>
    </w:p>
    <w:p w:rsidR="003D5E1D" w:rsidRPr="003D5E1D" w:rsidRDefault="003D5E1D" w:rsidP="003D5E1D">
      <w:pPr>
        <w:spacing w:after="0" w:line="240" w:lineRule="auto"/>
        <w:ind w:firstLine="709"/>
        <w:jc w:val="both"/>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2) документы, необходимые для подтверждения соответствия участника отбора категориям и требованиям к участникам отбора, установленным настоящим Порядком:</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копия документа, подтверждающего полномочия руководителя и копия документа, удостоверяющего личность руководителя (для юридического лица),</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копия документа, удостоверяющего личность участника отбора, заверенная участником отбора (для индивидуального предпринимателя),</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письменное обязательство участника отбора подтвердить в очередном календарном году статус социального предприятия в соответствии с Порядком признания СМСП социальным предприятием, в произвольной форме, заверенное подписью и печатью (при наличии) участника отбора;</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lastRenderedPageBreak/>
        <w:t>3) копии следующих документов, подтверждающих фактически произведенные затраты в соответствии с направлениями затрат, указанными в п. 1.6 Порядка:</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 xml:space="preserve">документы, подтверждающие право собственности участника отбора на здания/помещения, и (или) копии договоров аренды (субаренды) зданий/помещений, заключенных и зарегистрированных в соответствии со ст. 650, 651 Гражданского кодекса Российской Федерации, и копии договоров на выполнение работ, услуг с </w:t>
      </w:r>
      <w:proofErr w:type="spellStart"/>
      <w:r w:rsidRPr="003D5E1D">
        <w:rPr>
          <w:rFonts w:ascii="Times New Roman" w:eastAsia="Calibri" w:hAnsi="Times New Roman" w:cs="Times New Roman"/>
          <w:sz w:val="28"/>
          <w:szCs w:val="28"/>
          <w:lang w:eastAsia="ru-RU"/>
        </w:rPr>
        <w:t>ресурсоснабжающими</w:t>
      </w:r>
      <w:proofErr w:type="spellEnd"/>
      <w:r w:rsidRPr="003D5E1D">
        <w:rPr>
          <w:rFonts w:ascii="Times New Roman" w:eastAsia="Calibri" w:hAnsi="Times New Roman" w:cs="Times New Roman"/>
          <w:sz w:val="28"/>
          <w:szCs w:val="28"/>
          <w:lang w:eastAsia="ru-RU"/>
        </w:rPr>
        <w:t xml:space="preserve"> организациями (при наличии) (для подтверждения затрат в соответствии с абзацами третьим и четвертым п. 1.6 Порядка),</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 xml:space="preserve">копия договора, заключенного </w:t>
      </w:r>
      <w:r w:rsidRPr="003D5E1D">
        <w:rPr>
          <w:rFonts w:ascii="Times New Roman" w:eastAsia="Calibri" w:hAnsi="Times New Roman" w:cs="Times New Roman"/>
          <w:sz w:val="28"/>
          <w:szCs w:val="28"/>
        </w:rPr>
        <w:t xml:space="preserve">участником отбора </w:t>
      </w:r>
      <w:r w:rsidRPr="003D5E1D">
        <w:rPr>
          <w:rFonts w:ascii="Times New Roman" w:eastAsia="Calibri" w:hAnsi="Times New Roman" w:cs="Times New Roman"/>
          <w:sz w:val="28"/>
          <w:szCs w:val="28"/>
          <w:lang w:eastAsia="ru-RU"/>
        </w:rPr>
        <w:t>с организацией, осуществляющей образовательную деятельность в соответствии с действующим законодательством Российской Федерации, о прохождении обучения по программам повышения квалификации и/или переподготовки, копии документов о прохождении обучения по программам повышения квалификации и/или переподготовки (для подтверждения затрат в соответствии с абзацем пятым п. 1.6 Порядка),</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первичные документы, подтверждающие фактические расходы (акты сдачи-приемки оказанных услуг, и (или) счета-фактуры, и (или) универсальные передаточные акты и др.),</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первичные документы, подтверждающие кассовые расходы (платежные поручения и выписки по расчетному счету);</w:t>
      </w:r>
    </w:p>
    <w:p w:rsidR="003D5E1D" w:rsidRPr="003D5E1D" w:rsidRDefault="003D5E1D" w:rsidP="003D5E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D5E1D">
        <w:rPr>
          <w:rFonts w:ascii="Times New Roman" w:eastAsia="Calibri" w:hAnsi="Times New Roman" w:cs="Times New Roman"/>
          <w:sz w:val="28"/>
          <w:szCs w:val="28"/>
          <w:lang w:eastAsia="ru-RU"/>
        </w:rPr>
        <w:t>4) справку о счетах, на которые перечисляется субсидия, открытых в учреждениях Центрального банка Российской Федерации или кредитных организациях, заверенную подписью и печатью (при наличии) участника отбора.</w:t>
      </w:r>
    </w:p>
    <w:p w:rsidR="00357DA4" w:rsidRPr="0005111D" w:rsidRDefault="00357DA4" w:rsidP="00357DA4">
      <w:pPr>
        <w:pStyle w:val="a3"/>
        <w:spacing w:before="0" w:beforeAutospacing="0" w:after="0" w:afterAutospacing="0"/>
        <w:ind w:firstLine="709"/>
        <w:jc w:val="both"/>
        <w:textAlignment w:val="baseline"/>
        <w:rPr>
          <w:sz w:val="28"/>
          <w:szCs w:val="28"/>
        </w:rPr>
      </w:pPr>
    </w:p>
    <w:p w:rsidR="003D5E1D" w:rsidRPr="0005111D" w:rsidRDefault="00357DA4" w:rsidP="003D5E1D">
      <w:pPr>
        <w:pStyle w:val="a3"/>
        <w:numPr>
          <w:ilvl w:val="0"/>
          <w:numId w:val="1"/>
        </w:numPr>
        <w:spacing w:before="0" w:beforeAutospacing="0" w:after="0" w:afterAutospacing="0"/>
        <w:ind w:left="0" w:firstLine="709"/>
        <w:jc w:val="both"/>
        <w:textAlignment w:val="baseline"/>
        <w:rPr>
          <w:sz w:val="28"/>
          <w:szCs w:val="28"/>
        </w:rPr>
      </w:pPr>
      <w:r w:rsidRPr="0005111D">
        <w:rPr>
          <w:sz w:val="28"/>
          <w:szCs w:val="28"/>
        </w:rPr>
        <w:t xml:space="preserve"> </w:t>
      </w:r>
      <w:r w:rsidR="003D5E1D" w:rsidRPr="0005111D">
        <w:rPr>
          <w:sz w:val="28"/>
          <w:szCs w:val="28"/>
        </w:rPr>
        <w:t>Документы заявки не должны содержать сведения, составляющие государственную и иную охраняемую законом тайну, а также конфиденциальную информацию служебного характера.</w:t>
      </w:r>
      <w:r w:rsidR="003D5E1D" w:rsidRPr="0005111D">
        <w:rPr>
          <w:sz w:val="28"/>
          <w:szCs w:val="28"/>
        </w:rPr>
        <w:t xml:space="preserve"> </w:t>
      </w:r>
      <w:r w:rsidR="003D5E1D" w:rsidRPr="0005111D">
        <w:rPr>
          <w:sz w:val="28"/>
          <w:szCs w:val="28"/>
        </w:rPr>
        <w:br/>
      </w:r>
      <w:r w:rsidR="003D5E1D" w:rsidRPr="0005111D">
        <w:rPr>
          <w:sz w:val="28"/>
          <w:szCs w:val="28"/>
        </w:rPr>
        <w:t>Документы заявки представляются на бумажном носителе.</w:t>
      </w:r>
    </w:p>
    <w:p w:rsidR="00357DA4" w:rsidRPr="0005111D" w:rsidRDefault="00357DA4" w:rsidP="00C205BE">
      <w:pPr>
        <w:pStyle w:val="a3"/>
        <w:spacing w:before="0" w:beforeAutospacing="0" w:after="0" w:afterAutospacing="0"/>
        <w:ind w:firstLine="709"/>
        <w:jc w:val="both"/>
        <w:textAlignment w:val="baseline"/>
        <w:rPr>
          <w:sz w:val="28"/>
          <w:szCs w:val="28"/>
        </w:rPr>
      </w:pPr>
    </w:p>
    <w:p w:rsidR="00724A05" w:rsidRPr="0005111D" w:rsidRDefault="00724A05" w:rsidP="00724A05">
      <w:pPr>
        <w:pStyle w:val="a3"/>
        <w:numPr>
          <w:ilvl w:val="0"/>
          <w:numId w:val="1"/>
        </w:numPr>
        <w:spacing w:before="0" w:beforeAutospacing="0" w:after="0" w:afterAutospacing="0"/>
        <w:ind w:left="0" w:firstLine="709"/>
        <w:jc w:val="both"/>
        <w:textAlignment w:val="baseline"/>
        <w:rPr>
          <w:sz w:val="28"/>
          <w:szCs w:val="28"/>
        </w:rPr>
      </w:pPr>
      <w:r w:rsidRPr="0005111D">
        <w:rPr>
          <w:rFonts w:eastAsia="Calibri"/>
          <w:sz w:val="28"/>
          <w:szCs w:val="28"/>
        </w:rPr>
        <w:t xml:space="preserve">Участник отбора вправе представить в Управление документы, содержащие сведения об отсутствии или </w:t>
      </w:r>
      <w:proofErr w:type="spellStart"/>
      <w:r w:rsidRPr="0005111D">
        <w:rPr>
          <w:rFonts w:eastAsia="Calibri"/>
          <w:sz w:val="28"/>
          <w:szCs w:val="28"/>
        </w:rPr>
        <w:t>непревышении</w:t>
      </w:r>
      <w:proofErr w:type="spellEnd"/>
      <w:r w:rsidRPr="0005111D">
        <w:rPr>
          <w:rFonts w:eastAsia="Calibri"/>
          <w:sz w:val="28"/>
          <w:szCs w:val="28"/>
        </w:rPr>
        <w:t xml:space="preserve"> размера, определенного пунктом 3 статьи 47 Налогового кодекса Российской Федерации, на его едином налоговом счете на дату не ранее чем за 30 календарных дней до даты начала подачи (приема) заявок, задолженности по уплате налогов, сборов и страховых взносов в бюджеты бюджетной системы Российской Федерации, а также документы, содержащие сведения,</w:t>
      </w:r>
      <w:r w:rsidRPr="0005111D">
        <w:rPr>
          <w:rFonts w:eastAsia="Calibri"/>
          <w:sz w:val="20"/>
        </w:rPr>
        <w:t xml:space="preserve"> </w:t>
      </w:r>
      <w:r w:rsidRPr="0005111D">
        <w:rPr>
          <w:rFonts w:eastAsia="Calibri"/>
          <w:sz w:val="28"/>
          <w:szCs w:val="28"/>
        </w:rPr>
        <w:t xml:space="preserve">указанные в </w:t>
      </w:r>
      <w:hyperlink w:anchor="P163" w:tooltip="сведения об отсутствии или непревышении на едином налоговом счете юридического лица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
        <w:r w:rsidRPr="0005111D">
          <w:rPr>
            <w:rFonts w:eastAsia="Calibri"/>
            <w:sz w:val="28"/>
            <w:szCs w:val="28"/>
          </w:rPr>
          <w:t xml:space="preserve">абзацах </w:t>
        </w:r>
      </w:hyperlink>
      <w:hyperlink w:anchor="P165" w:tooltip="сведения о юридическом лице, содержащиеся в Едином государственном реестре юридических лиц.">
        <w:r w:rsidRPr="0005111D">
          <w:rPr>
            <w:rFonts w:eastAsia="Calibri"/>
            <w:sz w:val="28"/>
            <w:szCs w:val="28"/>
          </w:rPr>
          <w:t>третьем</w:t>
        </w:r>
      </w:hyperlink>
      <w:r w:rsidRPr="0005111D">
        <w:rPr>
          <w:rFonts w:eastAsia="Calibri"/>
          <w:sz w:val="28"/>
          <w:szCs w:val="28"/>
        </w:rPr>
        <w:t xml:space="preserve"> и четвертом п. 2.12 Порядка, сформированные не ранее 1-го числа месяца, предшествующего месяцу начала приема заявок, по собственной инициативе, одновременно с документами заявки. В этом случае Управление не запрашивает указанные сведения в рамках межведомственного информационного взаимодействия.</w:t>
      </w:r>
    </w:p>
    <w:p w:rsidR="00724A05" w:rsidRPr="00724A05" w:rsidRDefault="00724A05" w:rsidP="00724A05">
      <w:pPr>
        <w:spacing w:after="0" w:line="240" w:lineRule="auto"/>
        <w:ind w:firstLine="709"/>
        <w:jc w:val="both"/>
        <w:rPr>
          <w:rFonts w:ascii="Times New Roman" w:eastAsia="Calibri" w:hAnsi="Times New Roman" w:cs="Times New Roman"/>
          <w:sz w:val="28"/>
          <w:szCs w:val="28"/>
          <w:lang w:eastAsia="ru-RU"/>
        </w:rPr>
      </w:pPr>
      <w:r w:rsidRPr="00724A05">
        <w:rPr>
          <w:rFonts w:ascii="Times New Roman" w:eastAsia="Calibri" w:hAnsi="Times New Roman" w:cs="Times New Roman"/>
          <w:sz w:val="28"/>
          <w:szCs w:val="28"/>
          <w:lang w:eastAsia="ru-RU"/>
        </w:rPr>
        <w:lastRenderedPageBreak/>
        <w:t>Участники отбора несут ответственность за достоверность представляемых ими в Управление документов, содержащих сведения, указанные в абзаце первом настоящего пункта, в соответствии с действующим законодательством Российской Федерации.</w:t>
      </w:r>
    </w:p>
    <w:p w:rsidR="00357DA4" w:rsidRPr="0005111D" w:rsidRDefault="00357DA4" w:rsidP="00357DA4">
      <w:pPr>
        <w:pStyle w:val="a3"/>
        <w:spacing w:before="0" w:beforeAutospacing="0" w:after="0" w:afterAutospacing="0"/>
        <w:jc w:val="both"/>
        <w:textAlignment w:val="baseline"/>
        <w:rPr>
          <w:sz w:val="28"/>
          <w:szCs w:val="28"/>
        </w:rPr>
      </w:pPr>
    </w:p>
    <w:p w:rsidR="00B165BD" w:rsidRPr="0005111D" w:rsidRDefault="00B165BD" w:rsidP="00B165BD">
      <w:pPr>
        <w:pStyle w:val="a6"/>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5111D">
        <w:rPr>
          <w:rFonts w:ascii="Times New Roman" w:hAnsi="Times New Roman" w:cs="Times New Roman"/>
          <w:sz w:val="28"/>
          <w:szCs w:val="28"/>
        </w:rPr>
        <w:t>Участник отбора имеет право отозвать поданную им заявку путем письменного уведомления об этом Управления до окончания срока приема заявок.</w:t>
      </w:r>
    </w:p>
    <w:p w:rsidR="00B165BD" w:rsidRPr="0005111D" w:rsidRDefault="00B165BD" w:rsidP="00B165BD">
      <w:pPr>
        <w:pStyle w:val="a6"/>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5111D">
        <w:rPr>
          <w:rFonts w:ascii="Times New Roman" w:hAnsi="Times New Roman" w:cs="Times New Roman"/>
          <w:sz w:val="28"/>
          <w:szCs w:val="28"/>
        </w:rPr>
        <w:t>Возврат отозванной заявки участнику отбора, в том числе для внесения в нее изменений осуществляется Управлением в течение 1 рабочего дня со дня поступления письменного уведомления о ее отзыве.</w:t>
      </w:r>
    </w:p>
    <w:p w:rsidR="00B165BD" w:rsidRPr="0005111D" w:rsidRDefault="00B165BD" w:rsidP="00B165BD">
      <w:pPr>
        <w:pStyle w:val="a6"/>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5111D">
        <w:rPr>
          <w:rFonts w:ascii="Times New Roman" w:hAnsi="Times New Roman" w:cs="Times New Roman"/>
          <w:sz w:val="28"/>
          <w:szCs w:val="28"/>
        </w:rPr>
        <w:t xml:space="preserve">Участник отбора, отозвавший заявку, вправе повторно представить заявку в течение срока приема заявок. </w:t>
      </w:r>
    </w:p>
    <w:p w:rsidR="00B165BD" w:rsidRPr="0005111D" w:rsidRDefault="00B165BD" w:rsidP="00B165BD">
      <w:pPr>
        <w:pStyle w:val="a6"/>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5111D">
        <w:rPr>
          <w:rFonts w:ascii="Times New Roman" w:hAnsi="Times New Roman" w:cs="Times New Roman"/>
          <w:sz w:val="28"/>
          <w:szCs w:val="28"/>
        </w:rPr>
        <w:t>Представленные для отбора и не отозванные заявки не возвращаются.</w:t>
      </w:r>
    </w:p>
    <w:p w:rsidR="00CD3134" w:rsidRPr="0005111D" w:rsidRDefault="00CD3134" w:rsidP="007C6FD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D3134" w:rsidRPr="0005111D" w:rsidRDefault="00CD3134" w:rsidP="00CD3134">
      <w:pPr>
        <w:pStyle w:val="ConsPlusNormal"/>
        <w:numPr>
          <w:ilvl w:val="0"/>
          <w:numId w:val="1"/>
        </w:numPr>
        <w:ind w:left="0" w:firstLine="709"/>
        <w:jc w:val="both"/>
        <w:rPr>
          <w:rFonts w:ascii="Times New Roman" w:hAnsi="Times New Roman" w:cs="Times New Roman"/>
          <w:sz w:val="28"/>
          <w:szCs w:val="28"/>
        </w:rPr>
      </w:pPr>
      <w:r w:rsidRPr="0005111D">
        <w:rPr>
          <w:rFonts w:ascii="Times New Roman" w:eastAsia="Calibri" w:hAnsi="Times New Roman" w:cs="Times New Roman"/>
          <w:sz w:val="28"/>
          <w:szCs w:val="28"/>
        </w:rPr>
        <w:t>Отбор получателей субсидий осуществляется комиссией по рассмотрению и оценке предложений (заявок) участников отбора получателей субсидий за счет средств бюджета города-курорта Пятигорска, порядок создания и деятельности которой утверждается постановлением администрации города Пятигорска (далее – комиссия).</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Комиссия в срок не позднее 10-го рабочего дня после дня окончания срока приема заявок рассматривает заявки, представленные участниками отбора, на предмет их соответствия требованиям, установленным п. 2.7, 2.8 Порядка, и документы, содержащие сведения, предусмотренные п. 2.12, 2.13 Порядка. Рассмотрение заявок комиссией осуществляется посредством проверки полноты и достоверности представленных документов, а также соответствия участника отбора категориям, предусмотренным п. 1.5 Порядка, и требованиям к участникам отбора, установленным п. 2.4, 2.5 Порядка.</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По результатам рассмотрения заявок комиссией принимается одно из следующих решений:</w:t>
      </w:r>
    </w:p>
    <w:p w:rsidR="00CD3134" w:rsidRPr="00CD3134" w:rsidRDefault="00CD3134" w:rsidP="00CD31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 об отклонении заявки участника отбора,</w:t>
      </w:r>
    </w:p>
    <w:p w:rsidR="00CD3134" w:rsidRPr="00CD3134" w:rsidRDefault="00CD3134" w:rsidP="00CD31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 xml:space="preserve">- о признании участника (участников) отбора победителем (победителями) отбора. </w:t>
      </w:r>
    </w:p>
    <w:p w:rsidR="00CD3134" w:rsidRPr="00CD3134" w:rsidRDefault="00CD3134" w:rsidP="00CD31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Победителями отбора признаются участники отбора, соответствующие категориям и требованиям, установленным настоящим Порядком, представившие заявки в соответствии с требованиями, установленными п. 2.7, 2.8 Порядка. Предельное количество победителей отбора не устанавливается.</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Комиссия принимает решение об отклонении заявки по следующим основаниям:</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 несоответствие участника отбора категориям, предусмотренным п. 1.5 Порядка, и требованиям к участникам отбора, установленным п. 2.4, 2.5 Порядка;</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 непредставление (представление не в полном объеме) документов, указанных в объявлении о проведении отбора, предусмотренных п. 2.7, 2.8 Порядка;</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lastRenderedPageBreak/>
        <w:t>- несоответствие представленной участником отбора заявки требованиям к заявкам, установленным в объявлении о проведении отбора в соответствии с п. 2.7, 2.8 Порядка;</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Порядком;</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 подача участником отбора заявки после истечения срока, определенного для подачи заявок.</w:t>
      </w:r>
    </w:p>
    <w:p w:rsidR="00CD3134" w:rsidRPr="00CD3134" w:rsidRDefault="00CD3134" w:rsidP="00CD3134">
      <w:pPr>
        <w:spacing w:after="0" w:line="240" w:lineRule="auto"/>
        <w:ind w:firstLine="709"/>
        <w:jc w:val="both"/>
        <w:rPr>
          <w:rFonts w:ascii="Times New Roman" w:eastAsia="Calibri" w:hAnsi="Times New Roman" w:cs="Times New Roman"/>
          <w:sz w:val="28"/>
          <w:szCs w:val="28"/>
          <w:lang w:eastAsia="ru-RU"/>
        </w:rPr>
      </w:pPr>
      <w:r w:rsidRPr="00CD3134">
        <w:rPr>
          <w:rFonts w:ascii="Times New Roman" w:eastAsia="Calibri" w:hAnsi="Times New Roman" w:cs="Times New Roman"/>
          <w:sz w:val="28"/>
          <w:szCs w:val="28"/>
          <w:lang w:eastAsia="ru-RU"/>
        </w:rPr>
        <w:t>Решение комиссии оформляется протоколом подведения итогов отбора.</w:t>
      </w:r>
    </w:p>
    <w:p w:rsidR="00CD3134" w:rsidRPr="0005111D" w:rsidRDefault="00CD3134" w:rsidP="00CD3134">
      <w:pPr>
        <w:pStyle w:val="ConsPlusNormal"/>
        <w:jc w:val="both"/>
        <w:rPr>
          <w:rFonts w:ascii="Times New Roman" w:hAnsi="Times New Roman" w:cs="Times New Roman"/>
          <w:sz w:val="28"/>
          <w:szCs w:val="28"/>
        </w:rPr>
      </w:pPr>
    </w:p>
    <w:p w:rsidR="00CD3134" w:rsidRPr="0005111D" w:rsidRDefault="00CD3134" w:rsidP="00C205BE">
      <w:pPr>
        <w:pStyle w:val="ConsPlusNormal"/>
        <w:numPr>
          <w:ilvl w:val="0"/>
          <w:numId w:val="1"/>
        </w:numPr>
        <w:ind w:left="0" w:firstLine="709"/>
        <w:jc w:val="both"/>
        <w:rPr>
          <w:rFonts w:ascii="Times New Roman" w:hAnsi="Times New Roman" w:cs="Times New Roman"/>
          <w:sz w:val="28"/>
          <w:szCs w:val="28"/>
        </w:rPr>
      </w:pPr>
      <w:r w:rsidRPr="0005111D">
        <w:rPr>
          <w:rFonts w:ascii="Times New Roman" w:eastAsia="Calibri" w:hAnsi="Times New Roman" w:cs="Times New Roman"/>
          <w:sz w:val="28"/>
          <w:szCs w:val="28"/>
        </w:rPr>
        <w:t>В случае принятия решения об отклонении заявки от участия в отборе комиссия в течение 5 календарных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w:t>
      </w:r>
    </w:p>
    <w:p w:rsidR="00CD3134" w:rsidRPr="0005111D" w:rsidRDefault="00CD3134" w:rsidP="00CD3134">
      <w:pPr>
        <w:pStyle w:val="ConsPlusNormal"/>
        <w:jc w:val="both"/>
        <w:rPr>
          <w:rFonts w:ascii="Times New Roman" w:eastAsia="Calibri" w:hAnsi="Times New Roman" w:cs="Times New Roman"/>
          <w:sz w:val="28"/>
          <w:szCs w:val="28"/>
        </w:rPr>
      </w:pPr>
    </w:p>
    <w:p w:rsidR="00CD3134" w:rsidRPr="0005111D" w:rsidRDefault="00CD3134" w:rsidP="00C205BE">
      <w:pPr>
        <w:pStyle w:val="ConsPlusNormal"/>
        <w:numPr>
          <w:ilvl w:val="0"/>
          <w:numId w:val="1"/>
        </w:numPr>
        <w:ind w:left="0" w:firstLine="709"/>
        <w:jc w:val="both"/>
        <w:rPr>
          <w:rFonts w:ascii="Times New Roman" w:hAnsi="Times New Roman" w:cs="Times New Roman"/>
          <w:sz w:val="28"/>
          <w:szCs w:val="28"/>
        </w:rPr>
      </w:pPr>
      <w:r w:rsidRPr="0005111D">
        <w:rPr>
          <w:rFonts w:ascii="Times New Roman" w:eastAsia="Calibri" w:hAnsi="Times New Roman" w:cs="Times New Roman"/>
          <w:sz w:val="28"/>
          <w:szCs w:val="28"/>
        </w:rPr>
        <w:t>Управление предоставляет участникам отбора разъяснения положений объявления в течение срока приема заявок лично или по телефону (в день обращения), а также посредством электронной связи или по почте (если обращение поступило по почте без указания электронного адреса для обратной связи) в течение 2 рабочих дней после дня поступления обращения в Управление, но не позднее чем за 2 рабочих дня до дня окончания срока приема заявок. Разъяснение положений объявления не может изменять суть информации, содержащейся в объявлении.</w:t>
      </w:r>
    </w:p>
    <w:p w:rsidR="00CD3134" w:rsidRPr="0005111D" w:rsidRDefault="00CD3134" w:rsidP="00CD3134">
      <w:pPr>
        <w:pStyle w:val="ConsPlusNormal"/>
        <w:jc w:val="both"/>
        <w:rPr>
          <w:rFonts w:ascii="Times New Roman" w:hAnsi="Times New Roman" w:cs="Times New Roman"/>
          <w:sz w:val="28"/>
          <w:szCs w:val="28"/>
        </w:rPr>
      </w:pPr>
    </w:p>
    <w:p w:rsidR="00CD3134" w:rsidRPr="0005111D" w:rsidRDefault="00CD3134" w:rsidP="00C205BE">
      <w:pPr>
        <w:pStyle w:val="ConsPlusNormal"/>
        <w:numPr>
          <w:ilvl w:val="0"/>
          <w:numId w:val="1"/>
        </w:numPr>
        <w:ind w:left="0" w:firstLine="709"/>
        <w:jc w:val="both"/>
        <w:rPr>
          <w:rFonts w:ascii="Times New Roman" w:hAnsi="Times New Roman" w:cs="Times New Roman"/>
          <w:sz w:val="28"/>
          <w:szCs w:val="28"/>
        </w:rPr>
      </w:pPr>
      <w:r w:rsidRPr="0005111D">
        <w:rPr>
          <w:rFonts w:ascii="Times New Roman" w:eastAsia="Calibri" w:hAnsi="Times New Roman" w:cs="Times New Roman"/>
          <w:sz w:val="28"/>
          <w:szCs w:val="28"/>
        </w:rPr>
        <w:t>В срок не позднее 7 рабочих дней 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 утвержденной приказом муниципального учреждения «Финансовое управление администрации города Пятигорска» от 16.05.2023 № 41 «Об утверждении типовых форм соглашений (договоров) о предоставлении субсидий за счет средств бюджета города-курорта Пятигорска».</w:t>
      </w:r>
    </w:p>
    <w:p w:rsidR="00CD3134" w:rsidRPr="0005111D" w:rsidRDefault="00CD3134" w:rsidP="00CD3134">
      <w:pPr>
        <w:pStyle w:val="a6"/>
        <w:spacing w:after="0" w:line="240" w:lineRule="auto"/>
        <w:ind w:left="0" w:firstLine="709"/>
        <w:jc w:val="both"/>
        <w:rPr>
          <w:rFonts w:ascii="Times New Roman" w:eastAsia="Calibri" w:hAnsi="Times New Roman" w:cs="Times New Roman"/>
          <w:sz w:val="28"/>
          <w:szCs w:val="28"/>
          <w:lang w:eastAsia="ru-RU"/>
        </w:rPr>
      </w:pPr>
      <w:r w:rsidRPr="0005111D">
        <w:rPr>
          <w:rFonts w:ascii="Times New Roman" w:eastAsia="Calibri" w:hAnsi="Times New Roman" w:cs="Times New Roman"/>
          <w:sz w:val="28"/>
          <w:szCs w:val="28"/>
          <w:lang w:eastAsia="ru-RU"/>
        </w:rPr>
        <w:t>В случае если победитель отбора не подписал соглашение в течение срока, указанного в настоящем пункте, он признается уклонившимся от заключения соглашения</w:t>
      </w:r>
      <w:r w:rsidRPr="0005111D">
        <w:rPr>
          <w:rFonts w:ascii="Times New Roman" w:eastAsia="Calibri" w:hAnsi="Times New Roman" w:cs="Times New Roman"/>
          <w:sz w:val="28"/>
          <w:szCs w:val="28"/>
          <w:lang w:eastAsia="ru-RU"/>
        </w:rPr>
        <w:t>.</w:t>
      </w:r>
    </w:p>
    <w:p w:rsidR="00CD3134" w:rsidRPr="0005111D" w:rsidRDefault="00CD3134" w:rsidP="00CD3134">
      <w:pPr>
        <w:pStyle w:val="a6"/>
        <w:spacing w:after="0" w:line="240" w:lineRule="auto"/>
        <w:ind w:left="0" w:firstLine="709"/>
        <w:rPr>
          <w:rFonts w:ascii="Times New Roman" w:eastAsia="Calibri" w:hAnsi="Times New Roman" w:cs="Times New Roman"/>
          <w:sz w:val="28"/>
          <w:szCs w:val="28"/>
          <w:lang w:eastAsia="ru-RU"/>
        </w:rPr>
      </w:pPr>
    </w:p>
    <w:p w:rsidR="00CD3134" w:rsidRPr="0005111D" w:rsidRDefault="00FB67B4" w:rsidP="0005111D">
      <w:pPr>
        <w:pStyle w:val="ConsPlusNormal"/>
        <w:numPr>
          <w:ilvl w:val="0"/>
          <w:numId w:val="1"/>
        </w:numPr>
        <w:ind w:left="0" w:firstLine="709"/>
        <w:jc w:val="both"/>
        <w:rPr>
          <w:rFonts w:ascii="Times New Roman" w:eastAsia="Calibri" w:hAnsi="Times New Roman" w:cs="Times New Roman"/>
          <w:sz w:val="28"/>
          <w:szCs w:val="28"/>
        </w:rPr>
      </w:pPr>
      <w:r w:rsidRPr="0005111D">
        <w:rPr>
          <w:rFonts w:ascii="Times New Roman" w:eastAsia="Calibri" w:hAnsi="Times New Roman" w:cs="Times New Roman"/>
          <w:sz w:val="28"/>
          <w:szCs w:val="28"/>
        </w:rPr>
        <w:t>Протокол подведения итогов отбора размещается в срок не позднее 14-го календарного дня, следующего за днем определения победителя (победителей) отбора (далее – получатели субсидии) на официальном сайте муниципального образования города-курорта Пятигорска в сети «Интернет».</w:t>
      </w:r>
    </w:p>
    <w:p w:rsidR="0005111D" w:rsidRPr="0005111D" w:rsidRDefault="005E6D45"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05111D">
        <w:rPr>
          <w:rFonts w:ascii="Times New Roman" w:hAnsi="Times New Roman" w:cs="Times New Roman"/>
          <w:sz w:val="28"/>
          <w:szCs w:val="28"/>
        </w:rPr>
        <w:t>Объем лимитов бюджетных обязательств,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 осуществляющих деятельность в сфере социального предпринимательства составляет 500 000,00 руб.</w:t>
      </w:r>
      <w:r w:rsidR="0005111D" w:rsidRPr="0005111D">
        <w:rPr>
          <w:rFonts w:ascii="Times New Roman" w:eastAsia="Calibri" w:hAnsi="Times New Roman" w:cs="Times New Roman"/>
          <w:sz w:val="28"/>
          <w:szCs w:val="28"/>
          <w:lang w:eastAsia="ru-RU"/>
        </w:rPr>
        <w:t xml:space="preserve"> </w:t>
      </w:r>
      <w:r w:rsidR="0005111D" w:rsidRPr="0005111D">
        <w:rPr>
          <w:rFonts w:ascii="Times New Roman" w:eastAsia="Calibri" w:hAnsi="Times New Roman" w:cs="Times New Roman"/>
          <w:sz w:val="28"/>
          <w:szCs w:val="28"/>
          <w:lang w:eastAsia="ru-RU"/>
        </w:rPr>
        <w:t xml:space="preserve">Субсидия предоставляется получателю в размере </w:t>
      </w:r>
      <w:r w:rsidR="0005111D" w:rsidRPr="0005111D">
        <w:rPr>
          <w:rFonts w:ascii="Times New Roman" w:eastAsia="Calibri" w:hAnsi="Times New Roman" w:cs="Times New Roman"/>
          <w:sz w:val="28"/>
          <w:szCs w:val="28"/>
          <w:lang w:eastAsia="ru-RU"/>
        </w:rPr>
        <w:lastRenderedPageBreak/>
        <w:t>документально подтвержденных фактически произведенных затрат, в соответствии с направлениями затрат согласно п. 1.6 Порядка, но не более 200 тысяч рублей.</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05111D">
        <w:rPr>
          <w:rFonts w:ascii="Times New Roman" w:eastAsia="Calibri" w:hAnsi="Times New Roman" w:cs="Times New Roman"/>
          <w:sz w:val="28"/>
          <w:szCs w:val="28"/>
          <w:lang w:eastAsia="ru-RU"/>
        </w:rPr>
        <w:t>В случае, когда общий объем субсидий, подлежащих предоставлению получателям субсидии, в размере документально подтвержденных фактически произведенных затрат, с учетом условия, предусмотренного абзацем первым настоящего пункта, превышает общий объем лимитов бюджетных обязательств, предусмотренных на предоставление субсидии, в соответствии с п. 1.7 Порядка, размер субсидии, предоставляемой получателю субсидии, определяется по формуле:</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spellStart"/>
      <w:r w:rsidRPr="0005111D">
        <w:rPr>
          <w:rFonts w:ascii="Times New Roman" w:eastAsia="Calibri" w:hAnsi="Times New Roman" w:cs="Times New Roman"/>
          <w:sz w:val="28"/>
          <w:szCs w:val="28"/>
          <w:lang w:eastAsia="ru-RU"/>
        </w:rPr>
        <w:t>С</w:t>
      </w:r>
      <w:r w:rsidRPr="0005111D">
        <w:rPr>
          <w:rFonts w:ascii="Times New Roman" w:eastAsia="Calibri" w:hAnsi="Times New Roman" w:cs="Times New Roman"/>
          <w:sz w:val="28"/>
          <w:szCs w:val="28"/>
          <w:vertAlign w:val="subscript"/>
          <w:lang w:eastAsia="ru-RU"/>
        </w:rPr>
        <w:t>с</w:t>
      </w:r>
      <w:proofErr w:type="spellEnd"/>
      <w:r w:rsidRPr="0005111D">
        <w:rPr>
          <w:rFonts w:ascii="Times New Roman" w:eastAsia="Calibri" w:hAnsi="Times New Roman" w:cs="Times New Roman"/>
          <w:sz w:val="28"/>
          <w:szCs w:val="28"/>
          <w:lang w:eastAsia="ru-RU"/>
        </w:rPr>
        <w:t xml:space="preserve"> = (</w:t>
      </w:r>
      <w:proofErr w:type="spellStart"/>
      <w:r w:rsidRPr="0005111D">
        <w:rPr>
          <w:rFonts w:ascii="Times New Roman" w:eastAsia="Calibri" w:hAnsi="Times New Roman" w:cs="Times New Roman"/>
          <w:sz w:val="28"/>
          <w:szCs w:val="28"/>
          <w:lang w:eastAsia="ru-RU"/>
        </w:rPr>
        <w:t>С</w:t>
      </w:r>
      <w:r w:rsidRPr="0005111D">
        <w:rPr>
          <w:rFonts w:ascii="Times New Roman" w:eastAsia="Calibri" w:hAnsi="Times New Roman" w:cs="Times New Roman"/>
          <w:sz w:val="28"/>
          <w:szCs w:val="28"/>
          <w:vertAlign w:val="subscript"/>
          <w:lang w:eastAsia="ru-RU"/>
        </w:rPr>
        <w:t>з</w:t>
      </w:r>
      <w:proofErr w:type="spellEnd"/>
      <w:r w:rsidRPr="0005111D">
        <w:rPr>
          <w:rFonts w:ascii="Times New Roman" w:eastAsia="Calibri" w:hAnsi="Times New Roman" w:cs="Times New Roman"/>
          <w:sz w:val="28"/>
          <w:szCs w:val="28"/>
          <w:lang w:eastAsia="ru-RU"/>
        </w:rPr>
        <w:t xml:space="preserve"> / </w:t>
      </w:r>
      <w:proofErr w:type="spellStart"/>
      <w:r w:rsidRPr="0005111D">
        <w:rPr>
          <w:rFonts w:ascii="Times New Roman" w:eastAsia="Calibri" w:hAnsi="Times New Roman" w:cs="Times New Roman"/>
          <w:sz w:val="28"/>
          <w:szCs w:val="28"/>
          <w:lang w:eastAsia="ru-RU"/>
        </w:rPr>
        <w:t>С</w:t>
      </w:r>
      <w:r w:rsidRPr="0005111D">
        <w:rPr>
          <w:rFonts w:ascii="Times New Roman" w:eastAsia="Calibri" w:hAnsi="Times New Roman" w:cs="Times New Roman"/>
          <w:sz w:val="28"/>
          <w:szCs w:val="28"/>
          <w:vertAlign w:val="subscript"/>
          <w:lang w:eastAsia="ru-RU"/>
        </w:rPr>
        <w:t>общ</w:t>
      </w:r>
      <w:proofErr w:type="spellEnd"/>
      <w:r w:rsidRPr="0005111D">
        <w:rPr>
          <w:rFonts w:ascii="Times New Roman" w:eastAsia="Calibri" w:hAnsi="Times New Roman" w:cs="Times New Roman"/>
          <w:sz w:val="28"/>
          <w:szCs w:val="28"/>
          <w:lang w:eastAsia="ru-RU"/>
        </w:rPr>
        <w:t xml:space="preserve">) x </w:t>
      </w:r>
      <w:proofErr w:type="spellStart"/>
      <w:r w:rsidRPr="0005111D">
        <w:rPr>
          <w:rFonts w:ascii="Times New Roman" w:eastAsia="Calibri" w:hAnsi="Times New Roman" w:cs="Times New Roman"/>
          <w:sz w:val="28"/>
          <w:szCs w:val="28"/>
          <w:lang w:eastAsia="ru-RU"/>
        </w:rPr>
        <w:t>V</w:t>
      </w:r>
      <w:r w:rsidRPr="0005111D">
        <w:rPr>
          <w:rFonts w:ascii="Times New Roman" w:eastAsia="Calibri" w:hAnsi="Times New Roman" w:cs="Times New Roman"/>
          <w:sz w:val="28"/>
          <w:szCs w:val="28"/>
          <w:vertAlign w:val="subscript"/>
          <w:lang w:eastAsia="ru-RU"/>
        </w:rPr>
        <w:t>бс</w:t>
      </w:r>
      <w:proofErr w:type="spellEnd"/>
      <w:r w:rsidRPr="0005111D">
        <w:rPr>
          <w:rFonts w:ascii="Times New Roman" w:eastAsia="Calibri" w:hAnsi="Times New Roman" w:cs="Times New Roman"/>
          <w:sz w:val="28"/>
          <w:szCs w:val="28"/>
          <w:lang w:eastAsia="ru-RU"/>
        </w:rPr>
        <w:t xml:space="preserve">,  </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05111D">
        <w:rPr>
          <w:rFonts w:ascii="Times New Roman" w:eastAsia="Calibri" w:hAnsi="Times New Roman" w:cs="Times New Roman"/>
          <w:sz w:val="28"/>
          <w:szCs w:val="28"/>
          <w:lang w:eastAsia="ru-RU"/>
        </w:rPr>
        <w:t>где</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spellStart"/>
      <w:r w:rsidRPr="0005111D">
        <w:rPr>
          <w:rFonts w:ascii="Times New Roman" w:eastAsia="Calibri" w:hAnsi="Times New Roman" w:cs="Times New Roman"/>
          <w:sz w:val="28"/>
          <w:szCs w:val="28"/>
          <w:lang w:eastAsia="ru-RU"/>
        </w:rPr>
        <w:t>С</w:t>
      </w:r>
      <w:r w:rsidRPr="0005111D">
        <w:rPr>
          <w:rFonts w:ascii="Times New Roman" w:eastAsia="Calibri" w:hAnsi="Times New Roman" w:cs="Times New Roman"/>
          <w:sz w:val="28"/>
          <w:szCs w:val="28"/>
          <w:vertAlign w:val="subscript"/>
          <w:lang w:eastAsia="ru-RU"/>
        </w:rPr>
        <w:t>с</w:t>
      </w:r>
      <w:proofErr w:type="spellEnd"/>
      <w:r w:rsidRPr="0005111D">
        <w:rPr>
          <w:rFonts w:ascii="Times New Roman" w:eastAsia="Calibri" w:hAnsi="Times New Roman" w:cs="Times New Roman"/>
          <w:sz w:val="28"/>
          <w:szCs w:val="28"/>
          <w:lang w:eastAsia="ru-RU"/>
        </w:rPr>
        <w:t xml:space="preserve"> - размер субсидии, предоставляемой получателю субсидии;</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color w:val="FF0000"/>
          <w:sz w:val="28"/>
          <w:szCs w:val="28"/>
          <w:lang w:eastAsia="ru-RU"/>
        </w:rPr>
      </w:pPr>
      <w:proofErr w:type="spellStart"/>
      <w:r w:rsidRPr="0005111D">
        <w:rPr>
          <w:rFonts w:ascii="Times New Roman" w:eastAsia="Calibri" w:hAnsi="Times New Roman" w:cs="Times New Roman"/>
          <w:sz w:val="28"/>
          <w:szCs w:val="28"/>
          <w:lang w:eastAsia="ru-RU"/>
        </w:rPr>
        <w:t>С</w:t>
      </w:r>
      <w:r w:rsidRPr="0005111D">
        <w:rPr>
          <w:rFonts w:ascii="Times New Roman" w:eastAsia="Calibri" w:hAnsi="Times New Roman" w:cs="Times New Roman"/>
          <w:sz w:val="28"/>
          <w:szCs w:val="28"/>
          <w:vertAlign w:val="subscript"/>
          <w:lang w:eastAsia="ru-RU"/>
        </w:rPr>
        <w:t>з</w:t>
      </w:r>
      <w:proofErr w:type="spellEnd"/>
      <w:r w:rsidRPr="0005111D">
        <w:rPr>
          <w:rFonts w:ascii="Times New Roman" w:eastAsia="Calibri" w:hAnsi="Times New Roman" w:cs="Times New Roman"/>
          <w:sz w:val="28"/>
          <w:szCs w:val="28"/>
          <w:lang w:eastAsia="ru-RU"/>
        </w:rPr>
        <w:t xml:space="preserve"> - размер субсидии, подлежащей предоставлению получателю субсидии, в размере документально подтвержденных фактически произведенных затрат, с учетом условия, предусмотренного абзацем первым настоящего пункта;  </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spellStart"/>
      <w:r w:rsidRPr="0005111D">
        <w:rPr>
          <w:rFonts w:ascii="Times New Roman" w:eastAsia="Calibri" w:hAnsi="Times New Roman" w:cs="Times New Roman"/>
          <w:sz w:val="28"/>
          <w:szCs w:val="28"/>
          <w:lang w:eastAsia="ru-RU"/>
        </w:rPr>
        <w:t>С</w:t>
      </w:r>
      <w:r w:rsidRPr="0005111D">
        <w:rPr>
          <w:rFonts w:ascii="Times New Roman" w:eastAsia="Calibri" w:hAnsi="Times New Roman" w:cs="Times New Roman"/>
          <w:sz w:val="28"/>
          <w:szCs w:val="28"/>
          <w:vertAlign w:val="subscript"/>
          <w:lang w:eastAsia="ru-RU"/>
        </w:rPr>
        <w:t>общ</w:t>
      </w:r>
      <w:proofErr w:type="spellEnd"/>
      <w:r w:rsidRPr="0005111D">
        <w:rPr>
          <w:rFonts w:ascii="Times New Roman" w:eastAsia="Calibri" w:hAnsi="Times New Roman" w:cs="Times New Roman"/>
          <w:sz w:val="28"/>
          <w:szCs w:val="28"/>
          <w:lang w:eastAsia="ru-RU"/>
        </w:rPr>
        <w:t xml:space="preserve"> - общий объем субсидий, подлежащих предоставлению получателям субсидии, в размере документально подтвержденных фактически произведенных затрат, с учетом условия, предусмотренного абзацем первым настоящего пункта;</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spellStart"/>
      <w:r w:rsidRPr="0005111D">
        <w:rPr>
          <w:rFonts w:ascii="Times New Roman" w:eastAsia="Calibri" w:hAnsi="Times New Roman" w:cs="Times New Roman"/>
          <w:sz w:val="28"/>
          <w:szCs w:val="28"/>
          <w:lang w:eastAsia="ru-RU"/>
        </w:rPr>
        <w:t>V</w:t>
      </w:r>
      <w:r w:rsidRPr="0005111D">
        <w:rPr>
          <w:rFonts w:ascii="Times New Roman" w:eastAsia="Calibri" w:hAnsi="Times New Roman" w:cs="Times New Roman"/>
          <w:sz w:val="28"/>
          <w:szCs w:val="28"/>
          <w:vertAlign w:val="subscript"/>
          <w:lang w:eastAsia="ru-RU"/>
        </w:rPr>
        <w:t>бс</w:t>
      </w:r>
      <w:proofErr w:type="spellEnd"/>
      <w:r w:rsidRPr="0005111D">
        <w:rPr>
          <w:rFonts w:ascii="Times New Roman" w:eastAsia="Calibri" w:hAnsi="Times New Roman" w:cs="Times New Roman"/>
          <w:sz w:val="28"/>
          <w:szCs w:val="28"/>
          <w:lang w:eastAsia="ru-RU"/>
        </w:rPr>
        <w:t xml:space="preserve"> - общий объем бюджетных ассигнований, предусмотренных на предоставление субсидий.</w:t>
      </w: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05111D" w:rsidRPr="0005111D" w:rsidRDefault="0005111D" w:rsidP="0005111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05111D">
        <w:rPr>
          <w:rFonts w:ascii="Times New Roman" w:eastAsia="Calibri" w:hAnsi="Times New Roman" w:cs="Times New Roman"/>
          <w:sz w:val="28"/>
          <w:szCs w:val="28"/>
        </w:rPr>
        <w:t>Предельное количество победителей отбора не устанавливается.</w:t>
      </w:r>
      <w:bookmarkStart w:id="0" w:name="_GoBack"/>
      <w:bookmarkEnd w:id="0"/>
    </w:p>
    <w:sectPr w:rsidR="0005111D" w:rsidRPr="00051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356A8"/>
    <w:multiLevelType w:val="multilevel"/>
    <w:tmpl w:val="30967644"/>
    <w:lvl w:ilvl="0">
      <w:start w:val="1"/>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EC"/>
    <w:rsid w:val="00031C05"/>
    <w:rsid w:val="000405B8"/>
    <w:rsid w:val="0005111D"/>
    <w:rsid w:val="00062EEC"/>
    <w:rsid w:val="000C4CAA"/>
    <w:rsid w:val="001B48A9"/>
    <w:rsid w:val="0027514F"/>
    <w:rsid w:val="00293334"/>
    <w:rsid w:val="00330684"/>
    <w:rsid w:val="003453ED"/>
    <w:rsid w:val="00357DA4"/>
    <w:rsid w:val="003944ED"/>
    <w:rsid w:val="003B21E4"/>
    <w:rsid w:val="003D5E1D"/>
    <w:rsid w:val="00402112"/>
    <w:rsid w:val="004E6753"/>
    <w:rsid w:val="00520D66"/>
    <w:rsid w:val="005522D3"/>
    <w:rsid w:val="005A20D1"/>
    <w:rsid w:val="005E6D45"/>
    <w:rsid w:val="006940B4"/>
    <w:rsid w:val="00724A05"/>
    <w:rsid w:val="0076725D"/>
    <w:rsid w:val="007B6047"/>
    <w:rsid w:val="007C6FD9"/>
    <w:rsid w:val="00842677"/>
    <w:rsid w:val="008455F1"/>
    <w:rsid w:val="009E149F"/>
    <w:rsid w:val="00AF594B"/>
    <w:rsid w:val="00B165BD"/>
    <w:rsid w:val="00B31784"/>
    <w:rsid w:val="00B401F9"/>
    <w:rsid w:val="00B6689A"/>
    <w:rsid w:val="00BB67DF"/>
    <w:rsid w:val="00BD79DD"/>
    <w:rsid w:val="00BF233B"/>
    <w:rsid w:val="00BF7539"/>
    <w:rsid w:val="00C205BE"/>
    <w:rsid w:val="00CD3134"/>
    <w:rsid w:val="00D77C45"/>
    <w:rsid w:val="00D826B7"/>
    <w:rsid w:val="00DA6DDD"/>
    <w:rsid w:val="00DB70A6"/>
    <w:rsid w:val="00DF39E4"/>
    <w:rsid w:val="00E01D1B"/>
    <w:rsid w:val="00EE7B07"/>
    <w:rsid w:val="00F0108E"/>
    <w:rsid w:val="00F03A27"/>
    <w:rsid w:val="00F34C07"/>
    <w:rsid w:val="00F46BAA"/>
    <w:rsid w:val="00F83D40"/>
    <w:rsid w:val="00FA3F25"/>
    <w:rsid w:val="00FB67B4"/>
    <w:rsid w:val="00FE1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E7D11-61AF-4C6E-BE22-BC67999B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4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C07"/>
    <w:rPr>
      <w:rFonts w:ascii="Times New Roman" w:eastAsia="Times New Roman" w:hAnsi="Times New Roman" w:cs="Times New Roman"/>
      <w:b/>
      <w:bCs/>
      <w:kern w:val="36"/>
      <w:sz w:val="48"/>
      <w:szCs w:val="48"/>
      <w:lang w:eastAsia="ru-RU"/>
    </w:rPr>
  </w:style>
  <w:style w:type="paragraph" w:styleId="a3">
    <w:name w:val="Normal (Web)"/>
    <w:basedOn w:val="a"/>
    <w:unhideWhenUsed/>
    <w:rsid w:val="00F3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C07"/>
    <w:rPr>
      <w:b/>
      <w:bCs/>
    </w:rPr>
  </w:style>
  <w:style w:type="character" w:styleId="a5">
    <w:name w:val="Hyperlink"/>
    <w:basedOn w:val="a0"/>
    <w:uiPriority w:val="99"/>
    <w:unhideWhenUsed/>
    <w:rsid w:val="00F34C07"/>
    <w:rPr>
      <w:color w:val="0000FF"/>
      <w:u w:val="single"/>
    </w:rPr>
  </w:style>
  <w:style w:type="paragraph" w:styleId="a6">
    <w:name w:val="List Paragraph"/>
    <w:basedOn w:val="a"/>
    <w:uiPriority w:val="34"/>
    <w:qFormat/>
    <w:rsid w:val="003944ED"/>
    <w:pPr>
      <w:ind w:left="720"/>
      <w:contextualSpacing/>
    </w:pPr>
  </w:style>
  <w:style w:type="paragraph" w:customStyle="1" w:styleId="ConsPlusNormal">
    <w:name w:val="ConsPlusNormal"/>
    <w:rsid w:val="00031C0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609">
      <w:bodyDiv w:val="1"/>
      <w:marLeft w:val="0"/>
      <w:marRight w:val="0"/>
      <w:marTop w:val="0"/>
      <w:marBottom w:val="0"/>
      <w:divBdr>
        <w:top w:val="none" w:sz="0" w:space="0" w:color="auto"/>
        <w:left w:val="none" w:sz="0" w:space="0" w:color="auto"/>
        <w:bottom w:val="none" w:sz="0" w:space="0" w:color="auto"/>
        <w:right w:val="none" w:sz="0" w:space="0" w:color="auto"/>
      </w:divBdr>
    </w:div>
    <w:div w:id="197160031">
      <w:bodyDiv w:val="1"/>
      <w:marLeft w:val="0"/>
      <w:marRight w:val="0"/>
      <w:marTop w:val="0"/>
      <w:marBottom w:val="0"/>
      <w:divBdr>
        <w:top w:val="none" w:sz="0" w:space="0" w:color="auto"/>
        <w:left w:val="none" w:sz="0" w:space="0" w:color="auto"/>
        <w:bottom w:val="none" w:sz="0" w:space="0" w:color="auto"/>
        <w:right w:val="none" w:sz="0" w:space="0" w:color="auto"/>
      </w:divBdr>
    </w:div>
    <w:div w:id="200018195">
      <w:bodyDiv w:val="1"/>
      <w:marLeft w:val="0"/>
      <w:marRight w:val="0"/>
      <w:marTop w:val="0"/>
      <w:marBottom w:val="0"/>
      <w:divBdr>
        <w:top w:val="none" w:sz="0" w:space="0" w:color="auto"/>
        <w:left w:val="none" w:sz="0" w:space="0" w:color="auto"/>
        <w:bottom w:val="none" w:sz="0" w:space="0" w:color="auto"/>
        <w:right w:val="none" w:sz="0" w:space="0" w:color="auto"/>
      </w:divBdr>
    </w:div>
    <w:div w:id="202057865">
      <w:bodyDiv w:val="1"/>
      <w:marLeft w:val="0"/>
      <w:marRight w:val="0"/>
      <w:marTop w:val="0"/>
      <w:marBottom w:val="0"/>
      <w:divBdr>
        <w:top w:val="none" w:sz="0" w:space="0" w:color="auto"/>
        <w:left w:val="none" w:sz="0" w:space="0" w:color="auto"/>
        <w:bottom w:val="none" w:sz="0" w:space="0" w:color="auto"/>
        <w:right w:val="none" w:sz="0" w:space="0" w:color="auto"/>
      </w:divBdr>
    </w:div>
    <w:div w:id="225531631">
      <w:bodyDiv w:val="1"/>
      <w:marLeft w:val="0"/>
      <w:marRight w:val="0"/>
      <w:marTop w:val="0"/>
      <w:marBottom w:val="0"/>
      <w:divBdr>
        <w:top w:val="none" w:sz="0" w:space="0" w:color="auto"/>
        <w:left w:val="none" w:sz="0" w:space="0" w:color="auto"/>
        <w:bottom w:val="none" w:sz="0" w:space="0" w:color="auto"/>
        <w:right w:val="none" w:sz="0" w:space="0" w:color="auto"/>
      </w:divBdr>
    </w:div>
    <w:div w:id="489099196">
      <w:bodyDiv w:val="1"/>
      <w:marLeft w:val="0"/>
      <w:marRight w:val="0"/>
      <w:marTop w:val="0"/>
      <w:marBottom w:val="0"/>
      <w:divBdr>
        <w:top w:val="none" w:sz="0" w:space="0" w:color="auto"/>
        <w:left w:val="none" w:sz="0" w:space="0" w:color="auto"/>
        <w:bottom w:val="none" w:sz="0" w:space="0" w:color="auto"/>
        <w:right w:val="none" w:sz="0" w:space="0" w:color="auto"/>
      </w:divBdr>
    </w:div>
    <w:div w:id="525752603">
      <w:bodyDiv w:val="1"/>
      <w:marLeft w:val="0"/>
      <w:marRight w:val="0"/>
      <w:marTop w:val="0"/>
      <w:marBottom w:val="0"/>
      <w:divBdr>
        <w:top w:val="none" w:sz="0" w:space="0" w:color="auto"/>
        <w:left w:val="none" w:sz="0" w:space="0" w:color="auto"/>
        <w:bottom w:val="none" w:sz="0" w:space="0" w:color="auto"/>
        <w:right w:val="none" w:sz="0" w:space="0" w:color="auto"/>
      </w:divBdr>
    </w:div>
    <w:div w:id="809981242">
      <w:bodyDiv w:val="1"/>
      <w:marLeft w:val="0"/>
      <w:marRight w:val="0"/>
      <w:marTop w:val="0"/>
      <w:marBottom w:val="0"/>
      <w:divBdr>
        <w:top w:val="none" w:sz="0" w:space="0" w:color="auto"/>
        <w:left w:val="none" w:sz="0" w:space="0" w:color="auto"/>
        <w:bottom w:val="none" w:sz="0" w:space="0" w:color="auto"/>
        <w:right w:val="none" w:sz="0" w:space="0" w:color="auto"/>
      </w:divBdr>
    </w:div>
    <w:div w:id="860625644">
      <w:bodyDiv w:val="1"/>
      <w:marLeft w:val="0"/>
      <w:marRight w:val="0"/>
      <w:marTop w:val="0"/>
      <w:marBottom w:val="0"/>
      <w:divBdr>
        <w:top w:val="none" w:sz="0" w:space="0" w:color="auto"/>
        <w:left w:val="none" w:sz="0" w:space="0" w:color="auto"/>
        <w:bottom w:val="none" w:sz="0" w:space="0" w:color="auto"/>
        <w:right w:val="none" w:sz="0" w:space="0" w:color="auto"/>
      </w:divBdr>
    </w:div>
    <w:div w:id="992298340">
      <w:bodyDiv w:val="1"/>
      <w:marLeft w:val="0"/>
      <w:marRight w:val="0"/>
      <w:marTop w:val="0"/>
      <w:marBottom w:val="0"/>
      <w:divBdr>
        <w:top w:val="none" w:sz="0" w:space="0" w:color="auto"/>
        <w:left w:val="none" w:sz="0" w:space="0" w:color="auto"/>
        <w:bottom w:val="none" w:sz="0" w:space="0" w:color="auto"/>
        <w:right w:val="none" w:sz="0" w:space="0" w:color="auto"/>
      </w:divBdr>
    </w:div>
    <w:div w:id="1147698527">
      <w:bodyDiv w:val="1"/>
      <w:marLeft w:val="0"/>
      <w:marRight w:val="0"/>
      <w:marTop w:val="0"/>
      <w:marBottom w:val="0"/>
      <w:divBdr>
        <w:top w:val="none" w:sz="0" w:space="0" w:color="auto"/>
        <w:left w:val="none" w:sz="0" w:space="0" w:color="auto"/>
        <w:bottom w:val="none" w:sz="0" w:space="0" w:color="auto"/>
        <w:right w:val="none" w:sz="0" w:space="0" w:color="auto"/>
      </w:divBdr>
    </w:div>
    <w:div w:id="1178156243">
      <w:bodyDiv w:val="1"/>
      <w:marLeft w:val="0"/>
      <w:marRight w:val="0"/>
      <w:marTop w:val="0"/>
      <w:marBottom w:val="0"/>
      <w:divBdr>
        <w:top w:val="none" w:sz="0" w:space="0" w:color="auto"/>
        <w:left w:val="none" w:sz="0" w:space="0" w:color="auto"/>
        <w:bottom w:val="none" w:sz="0" w:space="0" w:color="auto"/>
        <w:right w:val="none" w:sz="0" w:space="0" w:color="auto"/>
      </w:divBdr>
    </w:div>
    <w:div w:id="1259558953">
      <w:bodyDiv w:val="1"/>
      <w:marLeft w:val="0"/>
      <w:marRight w:val="0"/>
      <w:marTop w:val="0"/>
      <w:marBottom w:val="0"/>
      <w:divBdr>
        <w:top w:val="none" w:sz="0" w:space="0" w:color="auto"/>
        <w:left w:val="none" w:sz="0" w:space="0" w:color="auto"/>
        <w:bottom w:val="none" w:sz="0" w:space="0" w:color="auto"/>
        <w:right w:val="none" w:sz="0" w:space="0" w:color="auto"/>
      </w:divBdr>
    </w:div>
    <w:div w:id="1413355370">
      <w:bodyDiv w:val="1"/>
      <w:marLeft w:val="0"/>
      <w:marRight w:val="0"/>
      <w:marTop w:val="0"/>
      <w:marBottom w:val="0"/>
      <w:divBdr>
        <w:top w:val="none" w:sz="0" w:space="0" w:color="auto"/>
        <w:left w:val="none" w:sz="0" w:space="0" w:color="auto"/>
        <w:bottom w:val="none" w:sz="0" w:space="0" w:color="auto"/>
        <w:right w:val="none" w:sz="0" w:space="0" w:color="auto"/>
      </w:divBdr>
    </w:div>
    <w:div w:id="1723216607">
      <w:bodyDiv w:val="1"/>
      <w:marLeft w:val="0"/>
      <w:marRight w:val="0"/>
      <w:marTop w:val="0"/>
      <w:marBottom w:val="0"/>
      <w:divBdr>
        <w:top w:val="none" w:sz="0" w:space="0" w:color="auto"/>
        <w:left w:val="none" w:sz="0" w:space="0" w:color="auto"/>
        <w:bottom w:val="none" w:sz="0" w:space="0" w:color="auto"/>
        <w:right w:val="none" w:sz="0" w:space="0" w:color="auto"/>
      </w:divBdr>
    </w:div>
    <w:div w:id="1818647675">
      <w:bodyDiv w:val="1"/>
      <w:marLeft w:val="0"/>
      <w:marRight w:val="0"/>
      <w:marTop w:val="0"/>
      <w:marBottom w:val="0"/>
      <w:divBdr>
        <w:top w:val="none" w:sz="0" w:space="0" w:color="auto"/>
        <w:left w:val="none" w:sz="0" w:space="0" w:color="auto"/>
        <w:bottom w:val="none" w:sz="0" w:space="0" w:color="auto"/>
        <w:right w:val="none" w:sz="0" w:space="0" w:color="auto"/>
      </w:divBdr>
    </w:div>
    <w:div w:id="1846095225">
      <w:bodyDiv w:val="1"/>
      <w:marLeft w:val="0"/>
      <w:marRight w:val="0"/>
      <w:marTop w:val="0"/>
      <w:marBottom w:val="0"/>
      <w:divBdr>
        <w:top w:val="none" w:sz="0" w:space="0" w:color="auto"/>
        <w:left w:val="none" w:sz="0" w:space="0" w:color="auto"/>
        <w:bottom w:val="none" w:sz="0" w:space="0" w:color="auto"/>
        <w:right w:val="none" w:sz="0" w:space="0" w:color="auto"/>
      </w:divBdr>
    </w:div>
    <w:div w:id="20847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8" TargetMode="External"/><Relationship Id="rId3" Type="http://schemas.openxmlformats.org/officeDocument/2006/relationships/settings" Target="settings.xml"/><Relationship Id="rId7" Type="http://schemas.openxmlformats.org/officeDocument/2006/relationships/hyperlink" Target="https://login.consultant.ru/link/?req=doc&amp;base=LAW&amp;n=121087&amp;dst=100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2841&amp;dst=5769" TargetMode="External"/><Relationship Id="rId5" Type="http://schemas.openxmlformats.org/officeDocument/2006/relationships/hyperlink" Target="consultantplus://offline/ref=DDC2EE9DE76456DE16A2DFAC22B21657385B5F9E9EB62F0EA3FE1B0381419D725DBED7BEFBC46BF80D82F99779AD9120157F0F2F21AE1442Q1Q5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2021-10-04T12:32:00Z</dcterms:created>
  <dcterms:modified xsi:type="dcterms:W3CDTF">2024-08-22T12:47:00Z</dcterms:modified>
</cp:coreProperties>
</file>