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>о результатах проведения экспертизы муниципальных правовых актов, затрагива</w:t>
      </w:r>
      <w:r w:rsidRPr="00E32AF5">
        <w:rPr>
          <w:sz w:val="28"/>
          <w:szCs w:val="28"/>
        </w:rPr>
        <w:t>ю</w:t>
      </w:r>
      <w:r w:rsidRPr="00E32AF5">
        <w:rPr>
          <w:sz w:val="28"/>
          <w:szCs w:val="28"/>
        </w:rPr>
        <w:t>щих вопросы осуществления предпринимательской и инвестиционной деятельности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/>
      </w:tblPr>
      <w:tblGrid>
        <w:gridCol w:w="734"/>
        <w:gridCol w:w="2080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F242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1431F1">
              <w:rPr>
                <w:iCs/>
                <w:sz w:val="18"/>
                <w:szCs w:val="16"/>
              </w:rPr>
              <w:t>11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F242E4">
              <w:rPr>
                <w:iCs/>
                <w:sz w:val="18"/>
                <w:szCs w:val="16"/>
              </w:rPr>
              <w:t>января</w:t>
            </w:r>
            <w:r w:rsidR="0071576E">
              <w:rPr>
                <w:iCs/>
                <w:sz w:val="18"/>
                <w:szCs w:val="16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</w:t>
            </w:r>
            <w:bookmarkStart w:id="0" w:name="_GoBack"/>
            <w:bookmarkEnd w:id="0"/>
            <w:r w:rsidR="001431F1">
              <w:rPr>
                <w:iCs/>
                <w:sz w:val="18"/>
                <w:szCs w:val="16"/>
              </w:rPr>
              <w:t>21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proofErr w:type="spellStart"/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proofErr w:type="spellEnd"/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C06ED1" w:rsidTr="009D1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C60C06" w:rsidRPr="00C06ED1" w:rsidRDefault="00C60C06" w:rsidP="001C7E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  <w:r w:rsidRPr="007A0590">
              <w:rPr>
                <w:b/>
              </w:rPr>
              <w:t xml:space="preserve">. Проведение экспертизы НПА 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E13380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НПА, </w:t>
            </w:r>
            <w:proofErr w:type="gramStart"/>
            <w:r>
              <w:rPr>
                <w:b/>
              </w:rPr>
              <w:t>включенных</w:t>
            </w:r>
            <w:proofErr w:type="gramEnd"/>
            <w:r>
              <w:rPr>
                <w:b/>
              </w:rPr>
              <w:t xml:space="preserve"> в план проведения экспертизы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1431F1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1431F1" w:rsidRPr="004D656E" w:rsidRDefault="001431F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4D656E">
              <w:rPr>
                <w:sz w:val="22"/>
                <w:szCs w:val="22"/>
              </w:rPr>
              <w:t>Постановление администрации города Пятигорска от 05.11.2019 № 5169 «Об утвержд</w:t>
            </w:r>
            <w:r w:rsidRPr="004D656E">
              <w:rPr>
                <w:sz w:val="22"/>
                <w:szCs w:val="22"/>
              </w:rPr>
              <w:t>е</w:t>
            </w:r>
            <w:r w:rsidRPr="004D656E">
              <w:rPr>
                <w:sz w:val="22"/>
                <w:szCs w:val="22"/>
              </w:rPr>
              <w:t xml:space="preserve">нии </w:t>
            </w:r>
            <w:proofErr w:type="gramStart"/>
            <w:r w:rsidRPr="004D656E">
              <w:rPr>
                <w:sz w:val="22"/>
                <w:szCs w:val="22"/>
              </w:rPr>
              <w:t>Порядка проведения реструктуризации задолженности юридических лиц</w:t>
            </w:r>
            <w:proofErr w:type="gramEnd"/>
            <w:r w:rsidRPr="004D656E">
              <w:rPr>
                <w:sz w:val="22"/>
                <w:szCs w:val="22"/>
              </w:rPr>
              <w:t xml:space="preserve"> перед бюджетом города–курорта Пятигорска по бюджетным кредитам и обязательствам, связанным с предоставлением муниц</w:t>
            </w:r>
            <w:r w:rsidRPr="004D656E">
              <w:rPr>
                <w:sz w:val="22"/>
                <w:szCs w:val="22"/>
              </w:rPr>
              <w:t>и</w:t>
            </w:r>
            <w:r w:rsidRPr="004D656E">
              <w:rPr>
                <w:sz w:val="22"/>
                <w:szCs w:val="22"/>
              </w:rPr>
              <w:t>пальных гарантий города Пятигорска»;</w:t>
            </w:r>
          </w:p>
          <w:p w:rsidR="001431F1" w:rsidRDefault="001431F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4D656E">
              <w:rPr>
                <w:sz w:val="22"/>
                <w:szCs w:val="22"/>
              </w:rPr>
              <w:t>Постановление администрации города Пятигорска от 18.12.2018 № 5019 «Об утвержд</w:t>
            </w:r>
            <w:r w:rsidRPr="004D656E">
              <w:rPr>
                <w:sz w:val="22"/>
                <w:szCs w:val="22"/>
              </w:rPr>
              <w:t>е</w:t>
            </w:r>
            <w:r w:rsidRPr="004D656E">
              <w:rPr>
                <w:sz w:val="22"/>
                <w:szCs w:val="22"/>
              </w:rPr>
              <w:t xml:space="preserve">нии </w:t>
            </w:r>
            <w:r w:rsidRPr="004D656E">
              <w:rPr>
                <w:bCs/>
                <w:sz w:val="22"/>
                <w:szCs w:val="22"/>
              </w:rPr>
              <w:t>Порядка субсидирования пассажирского автомобильного транспорта</w:t>
            </w:r>
            <w:r w:rsidRPr="004D656E">
              <w:rPr>
                <w:sz w:val="22"/>
                <w:szCs w:val="22"/>
              </w:rPr>
              <w:t>, осуществляющего перевозку инвалидов-колясочников и инвали</w:t>
            </w:r>
            <w:r w:rsidRPr="004D656E">
              <w:rPr>
                <w:sz w:val="22"/>
                <w:szCs w:val="22"/>
              </w:rPr>
              <w:softHyphen/>
              <w:t>дов Великой Отечественной войны в «Социальном такси», за период с 1 августа 2017 года по 10 июля 2018 года»</w:t>
            </w:r>
          </w:p>
          <w:p w:rsidR="007714CC" w:rsidRPr="007714CC" w:rsidRDefault="001431F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4D656E">
              <w:rPr>
                <w:sz w:val="22"/>
                <w:szCs w:val="22"/>
              </w:rPr>
              <w:t xml:space="preserve">Постановление администрации города Пятигорска от 15.01.2019 № 48 «Об утверждении Положения об организации транспортного обслуживания населения на территории муниципального образования города-курорта Пятигорска и о признании </w:t>
            </w:r>
            <w:proofErr w:type="gramStart"/>
            <w:r w:rsidRPr="004D656E">
              <w:rPr>
                <w:sz w:val="22"/>
                <w:szCs w:val="22"/>
              </w:rPr>
              <w:t>утратившим</w:t>
            </w:r>
            <w:proofErr w:type="gramEnd"/>
            <w:r w:rsidRPr="004D656E">
              <w:rPr>
                <w:sz w:val="22"/>
                <w:szCs w:val="22"/>
              </w:rPr>
              <w:t xml:space="preserve"> силу постановления администр</w:t>
            </w:r>
            <w:r w:rsidRPr="004D656E">
              <w:rPr>
                <w:sz w:val="22"/>
                <w:szCs w:val="22"/>
              </w:rPr>
              <w:t>а</w:t>
            </w:r>
            <w:r w:rsidRPr="004D656E">
              <w:rPr>
                <w:sz w:val="22"/>
                <w:szCs w:val="22"/>
              </w:rPr>
              <w:t>ции города Пятигорска от 30.12.2015 №6065»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НПА, в отношении </w:t>
            </w:r>
            <w:proofErr w:type="gramStart"/>
            <w:r>
              <w:rPr>
                <w:b/>
              </w:rPr>
              <w:t>которых</w:t>
            </w:r>
            <w:proofErr w:type="gramEnd"/>
            <w:r>
              <w:rPr>
                <w:b/>
              </w:rPr>
              <w:t xml:space="preserve"> экспертиза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1431F1" w:rsidRPr="004D656E" w:rsidRDefault="001431F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4D656E">
              <w:rPr>
                <w:sz w:val="22"/>
                <w:szCs w:val="22"/>
              </w:rPr>
              <w:t>Постановление администрации города Пятигорска от 05.11.2019 № 5169 «Об утвержд</w:t>
            </w:r>
            <w:r w:rsidRPr="004D656E">
              <w:rPr>
                <w:sz w:val="22"/>
                <w:szCs w:val="22"/>
              </w:rPr>
              <w:t>е</w:t>
            </w:r>
            <w:r w:rsidRPr="004D656E">
              <w:rPr>
                <w:sz w:val="22"/>
                <w:szCs w:val="22"/>
              </w:rPr>
              <w:t xml:space="preserve">нии </w:t>
            </w:r>
            <w:proofErr w:type="gramStart"/>
            <w:r w:rsidRPr="004D656E">
              <w:rPr>
                <w:sz w:val="22"/>
                <w:szCs w:val="22"/>
              </w:rPr>
              <w:t>Порядка проведения реструктуризации задолженности юридических лиц</w:t>
            </w:r>
            <w:proofErr w:type="gramEnd"/>
            <w:r w:rsidRPr="004D656E">
              <w:rPr>
                <w:sz w:val="22"/>
                <w:szCs w:val="22"/>
              </w:rPr>
              <w:t xml:space="preserve"> перед бюджетом города–курорта Пятигорска по бюджетным кредитам и обязательствам, связанным с предоставлением муниц</w:t>
            </w:r>
            <w:r w:rsidRPr="004D656E">
              <w:rPr>
                <w:sz w:val="22"/>
                <w:szCs w:val="22"/>
              </w:rPr>
              <w:t>и</w:t>
            </w:r>
            <w:r w:rsidRPr="004D656E">
              <w:rPr>
                <w:sz w:val="22"/>
                <w:szCs w:val="22"/>
              </w:rPr>
              <w:t>пальных гарантий города Пятигорска»;</w:t>
            </w:r>
          </w:p>
          <w:p w:rsidR="001431F1" w:rsidRDefault="001431F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4D656E">
              <w:rPr>
                <w:sz w:val="22"/>
                <w:szCs w:val="22"/>
              </w:rPr>
              <w:t>Постановление администрации города Пятигорска от 18.12.2018 № 5019 «Об утвержд</w:t>
            </w:r>
            <w:r w:rsidRPr="004D656E">
              <w:rPr>
                <w:sz w:val="22"/>
                <w:szCs w:val="22"/>
              </w:rPr>
              <w:t>е</w:t>
            </w:r>
            <w:r w:rsidRPr="004D656E">
              <w:rPr>
                <w:sz w:val="22"/>
                <w:szCs w:val="22"/>
              </w:rPr>
              <w:t xml:space="preserve">нии </w:t>
            </w:r>
            <w:r w:rsidRPr="004D656E">
              <w:rPr>
                <w:bCs/>
                <w:sz w:val="22"/>
                <w:szCs w:val="22"/>
              </w:rPr>
              <w:t>Порядка субсидирования пассажирского автомобильного транспорта</w:t>
            </w:r>
            <w:r w:rsidRPr="004D656E">
              <w:rPr>
                <w:sz w:val="22"/>
                <w:szCs w:val="22"/>
              </w:rPr>
              <w:t>, осуществляющего перевозку инвалидов-колясочников и инвали</w:t>
            </w:r>
            <w:r w:rsidRPr="004D656E">
              <w:rPr>
                <w:sz w:val="22"/>
                <w:szCs w:val="22"/>
              </w:rPr>
              <w:softHyphen/>
              <w:t>дов Великой Отечественной войны в «Социальном такси», за период с 1 августа 2017 года по 10 июля 2018 года»</w:t>
            </w:r>
          </w:p>
          <w:p w:rsidR="005364AA" w:rsidRPr="00ED7D5B" w:rsidRDefault="001431F1" w:rsidP="001431F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4D656E">
              <w:rPr>
                <w:sz w:val="22"/>
                <w:szCs w:val="22"/>
              </w:rPr>
              <w:t xml:space="preserve">Постановление администрации города Пятигорска от 15.01.2019 № 48 «Об утверждении Положения об организации транспортного обслуживания населения на территории муниципального образования города-курорта Пятигорска и о признании </w:t>
            </w:r>
            <w:proofErr w:type="gramStart"/>
            <w:r w:rsidRPr="004D656E">
              <w:rPr>
                <w:sz w:val="22"/>
                <w:szCs w:val="22"/>
              </w:rPr>
              <w:t>утратившим</w:t>
            </w:r>
            <w:proofErr w:type="gramEnd"/>
            <w:r w:rsidRPr="004D656E">
              <w:rPr>
                <w:sz w:val="22"/>
                <w:szCs w:val="22"/>
              </w:rPr>
              <w:t xml:space="preserve"> силу постановления администр</w:t>
            </w:r>
            <w:r w:rsidRPr="004D656E">
              <w:rPr>
                <w:sz w:val="22"/>
                <w:szCs w:val="22"/>
              </w:rPr>
              <w:t>а</w:t>
            </w:r>
            <w:r w:rsidRPr="004D656E">
              <w:rPr>
                <w:sz w:val="22"/>
                <w:szCs w:val="22"/>
              </w:rPr>
              <w:t>ции города Пятигорска от 30.12.2015 №6065»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7"/>
      <w:headerReference w:type="default" r:id="rId8"/>
      <w:headerReference w:type="firs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49" w:rsidRDefault="00555A49" w:rsidP="00B904A1">
      <w:r>
        <w:separator/>
      </w:r>
    </w:p>
  </w:endnote>
  <w:endnote w:type="continuationSeparator" w:id="0">
    <w:p w:rsidR="00555A49" w:rsidRDefault="00555A49" w:rsidP="00B9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49" w:rsidRDefault="00555A49" w:rsidP="00B904A1">
      <w:r>
        <w:separator/>
      </w:r>
    </w:p>
  </w:footnote>
  <w:footnote w:type="continuationSeparator" w:id="0">
    <w:p w:rsidR="00555A49" w:rsidRDefault="00555A49" w:rsidP="00B9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4A5774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4A5774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075D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169"/>
    <w:rsid w:val="00073B30"/>
    <w:rsid w:val="000818EA"/>
    <w:rsid w:val="00083C2F"/>
    <w:rsid w:val="000843A2"/>
    <w:rsid w:val="0008544D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5648"/>
    <w:rsid w:val="00135F21"/>
    <w:rsid w:val="001431F1"/>
    <w:rsid w:val="001479D1"/>
    <w:rsid w:val="001505F6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4E58"/>
    <w:rsid w:val="0021614C"/>
    <w:rsid w:val="00216AD1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1DF6"/>
    <w:rsid w:val="0036239B"/>
    <w:rsid w:val="00365D78"/>
    <w:rsid w:val="003678DF"/>
    <w:rsid w:val="003718D9"/>
    <w:rsid w:val="003739BC"/>
    <w:rsid w:val="00383DB0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5774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100F6"/>
    <w:rsid w:val="00527A82"/>
    <w:rsid w:val="005304E6"/>
    <w:rsid w:val="005364AA"/>
    <w:rsid w:val="00541D77"/>
    <w:rsid w:val="00554050"/>
    <w:rsid w:val="00555A49"/>
    <w:rsid w:val="005601A7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1576E"/>
    <w:rsid w:val="0072497D"/>
    <w:rsid w:val="00727EB6"/>
    <w:rsid w:val="0073242E"/>
    <w:rsid w:val="0073780C"/>
    <w:rsid w:val="007406DE"/>
    <w:rsid w:val="00740FB6"/>
    <w:rsid w:val="00742A68"/>
    <w:rsid w:val="00743AB4"/>
    <w:rsid w:val="007530F6"/>
    <w:rsid w:val="007566ED"/>
    <w:rsid w:val="007567F5"/>
    <w:rsid w:val="00760F23"/>
    <w:rsid w:val="00761ECE"/>
    <w:rsid w:val="00763CC8"/>
    <w:rsid w:val="00763DF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075D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5FEA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2190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727D"/>
    <w:rsid w:val="00F02415"/>
    <w:rsid w:val="00F04D15"/>
    <w:rsid w:val="00F120FF"/>
    <w:rsid w:val="00F21071"/>
    <w:rsid w:val="00F22C1C"/>
    <w:rsid w:val="00F242E4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Пользователь</cp:lastModifiedBy>
  <cp:revision>24</cp:revision>
  <cp:lastPrinted>2018-10-10T08:56:00Z</cp:lastPrinted>
  <dcterms:created xsi:type="dcterms:W3CDTF">2017-10-02T08:19:00Z</dcterms:created>
  <dcterms:modified xsi:type="dcterms:W3CDTF">2021-01-11T12:17:00Z</dcterms:modified>
</cp:coreProperties>
</file>