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проектов правовых актов администрации города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640C02">
        <w:rPr>
          <w:rFonts w:ascii="Times New Roman" w:hAnsi="Times New Roman" w:cs="Times New Roman"/>
          <w:sz w:val="28"/>
          <w:szCs w:val="28"/>
          <w:u w:val="single"/>
        </w:rPr>
        <w:t>муниципального заказа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экономического развития администрации города Пятигорска</w:t>
      </w:r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640C02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0C02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28623E" w:rsidRPr="00640C02">
        <w:rPr>
          <w:rFonts w:ascii="Times New Roman" w:hAnsi="Times New Roman"/>
          <w:sz w:val="28"/>
          <w:szCs w:val="28"/>
          <w:u w:val="single"/>
        </w:rPr>
        <w:t>«</w:t>
      </w:r>
      <w:r w:rsidR="00640C02" w:rsidRPr="00640C02">
        <w:rPr>
          <w:rFonts w:ascii="Times New Roman" w:hAnsi="Times New Roman"/>
          <w:sz w:val="28"/>
          <w:szCs w:val="28"/>
          <w:u w:val="single"/>
        </w:rPr>
        <w:t xml:space="preserve">О порядке осуществления закупок малого объема </w:t>
      </w:r>
      <w:r w:rsidR="00640C02" w:rsidRPr="00640C02">
        <w:rPr>
          <w:rFonts w:ascii="Times New Roman" w:hAnsi="Times New Roman"/>
          <w:bCs/>
          <w:sz w:val="28"/>
          <w:szCs w:val="28"/>
          <w:u w:val="single"/>
        </w:rPr>
        <w:t xml:space="preserve">для обеспечения муниципальных нужд города-курорта Пятигорска </w:t>
      </w:r>
      <w:r w:rsidR="00640C02" w:rsidRPr="00640C02">
        <w:rPr>
          <w:rFonts w:ascii="Times New Roman" w:hAnsi="Times New Roman"/>
          <w:sz w:val="28"/>
          <w:szCs w:val="28"/>
          <w:u w:val="single"/>
        </w:rPr>
        <w:t>(о признании утратившим силу постановление админист</w:t>
      </w:r>
      <w:r w:rsidR="00640C02" w:rsidRPr="00640C02">
        <w:rPr>
          <w:rFonts w:ascii="Times New Roman" w:hAnsi="Times New Roman"/>
          <w:sz w:val="28"/>
          <w:szCs w:val="28"/>
          <w:u w:val="single"/>
        </w:rPr>
        <w:softHyphen/>
        <w:t>рации города Пятигорска от 03.09.2018 № 3394)».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640C02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Парфенова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Викторя</w:t>
      </w:r>
      <w:proofErr w:type="spellEnd"/>
      <w:r w:rsidR="00F706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Борисовна,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 xml:space="preserve"> заведующ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 xml:space="preserve"> отделом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заказа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zakaz5gor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640C02" w:rsidRDefault="00640C02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C02">
        <w:rPr>
          <w:rFonts w:ascii="Times New Roman" w:hAnsi="Times New Roman" w:cs="Times New Roman"/>
          <w:sz w:val="28"/>
          <w:szCs w:val="28"/>
          <w:u w:val="single"/>
        </w:rPr>
        <w:t xml:space="preserve">приведение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муниципальных правовых актов в соответствие с федеральным законодательством.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640C02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D2A70"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640C02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6722C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640C02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-</w:t>
      </w:r>
      <w:r w:rsidR="003D2A70"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F61D9D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0A3F90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9E0652">
        <w:rPr>
          <w:b w:val="0"/>
          <w:caps w:val="0"/>
          <w:sz w:val="28"/>
          <w:szCs w:val="28"/>
        </w:rPr>
        <w:t xml:space="preserve">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111A7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0C02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BF750-0AA6-4281-965C-F7E0967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8ACD-CE33-46E5-9CBE-62978225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2019-07-25T11:20:00Z</cp:lastPrinted>
  <dcterms:created xsi:type="dcterms:W3CDTF">2016-03-31T09:41:00Z</dcterms:created>
  <dcterms:modified xsi:type="dcterms:W3CDTF">2020-11-09T10:55:00Z</dcterms:modified>
</cp:coreProperties>
</file>