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A66" w:rsidRPr="00C86650" w:rsidRDefault="00AF0A66">
      <w:r w:rsidRPr="00C86650">
        <w:t>Сводка поступивших предложений в связи с подготовкой проект</w:t>
      </w:r>
      <w:r w:rsidR="003A064A" w:rsidRPr="00C86650">
        <w:t>а муниципального правового акта Думы города Пятигорска</w:t>
      </w:r>
      <w:r w:rsidRPr="00C86650">
        <w:t xml:space="preserve">, затрагивающего вопросы осуществления предпринимательской и инвестиционной деятельности </w:t>
      </w:r>
    </w:p>
    <w:p w:rsidR="00AF0A66" w:rsidRPr="00C86650" w:rsidRDefault="00AF0A66"/>
    <w:p w:rsidR="00AF0A66" w:rsidRPr="00C86650" w:rsidRDefault="00AF0A66">
      <w:r w:rsidRPr="00C86650">
        <w:t xml:space="preserve">1. Наименование проекта муниципального правового акта: </w:t>
      </w:r>
      <w:r w:rsidR="00A55FC6" w:rsidRPr="00C86650">
        <w:t>решение Думы</w:t>
      </w:r>
      <w:r w:rsidRPr="00C86650">
        <w:t xml:space="preserve"> города </w:t>
      </w:r>
      <w:r w:rsidR="003A064A" w:rsidRPr="00C86650">
        <w:t>Пятигорска</w:t>
      </w:r>
      <w:r w:rsidRPr="00C86650">
        <w:t xml:space="preserve"> «</w:t>
      </w:r>
      <w:r w:rsidR="00A55FC6" w:rsidRPr="00C86650">
        <w:rPr>
          <w:szCs w:val="28"/>
        </w:rPr>
        <w:t>О внесении изменений в решение Думы города Пятигорска «О порядке формирования, ведения и обязательного опубликования перечня муниципального имущества, предназначенного для предоставления в аренду субъектам малого и среднего предпринимательства</w:t>
      </w:r>
      <w:r w:rsidRPr="00C86650">
        <w:t xml:space="preserve">». </w:t>
      </w:r>
    </w:p>
    <w:p w:rsidR="00AF0A66" w:rsidRPr="00C86650" w:rsidRDefault="00AF0A66">
      <w:r w:rsidRPr="00C86650">
        <w:t>2. Предложения принимались разработчиком проекта правового акта с</w:t>
      </w:r>
      <w:r w:rsidR="009B5FDE" w:rsidRPr="00C86650">
        <w:t xml:space="preserve"> 20 июля 2021 г. по 26 июля 2021 г.</w:t>
      </w:r>
      <w:r w:rsidRPr="00C86650">
        <w:t xml:space="preserve"> </w:t>
      </w:r>
    </w:p>
    <w:p w:rsidR="00AF0A66" w:rsidRPr="00C86650" w:rsidRDefault="00AF0A66">
      <w:r w:rsidRPr="00C86650">
        <w:t xml:space="preserve">3. Общее число участников публичных консультаций </w:t>
      </w:r>
      <w:bookmarkStart w:id="0" w:name="_GoBack"/>
      <w:bookmarkEnd w:id="0"/>
      <w:r w:rsidR="00A55FC6" w:rsidRPr="00C86650">
        <w:t>1</w:t>
      </w:r>
      <w:r w:rsidRPr="00C86650">
        <w:t xml:space="preserve"> </w:t>
      </w:r>
    </w:p>
    <w:p w:rsidR="00AF0A66" w:rsidRPr="00C86650" w:rsidRDefault="00AF0A66">
      <w:r w:rsidRPr="00C86650">
        <w:t xml:space="preserve">4. Общее число полученных предложений _ 0 </w:t>
      </w:r>
    </w:p>
    <w:p w:rsidR="00AF0A66" w:rsidRPr="00C86650" w:rsidRDefault="00AF0A66">
      <w:r w:rsidRPr="00C86650">
        <w:t xml:space="preserve">5. Число учтенных предложений 0 </w:t>
      </w:r>
    </w:p>
    <w:p w:rsidR="00AF0A66" w:rsidRPr="00C86650" w:rsidRDefault="00AF0A66">
      <w:r w:rsidRPr="00C86650">
        <w:t xml:space="preserve">6. Число предложений учтенных частично 0 </w:t>
      </w:r>
    </w:p>
    <w:p w:rsidR="00AF0A66" w:rsidRPr="00C86650" w:rsidRDefault="00AF0A66">
      <w:r w:rsidRPr="00C86650">
        <w:t xml:space="preserve">7. Число отклоненных предложений 0_ </w:t>
      </w:r>
    </w:p>
    <w:p w:rsidR="00AF0A66" w:rsidRPr="00C86650" w:rsidRDefault="00AF0A66">
      <w:r w:rsidRPr="00C86650">
        <w:t xml:space="preserve">8. Свод предложений: </w:t>
      </w:r>
    </w:p>
    <w:p w:rsidR="00AF0A66" w:rsidRPr="00C86650" w:rsidRDefault="00AF0A66" w:rsidP="00AF0A66">
      <w:r w:rsidRPr="00C86650">
        <w:t xml:space="preserve">9. Перечень участников публичных консультаций, которым были направлены извещения о размещении уведомления о подготовке проекта правового акта: </w:t>
      </w:r>
    </w:p>
    <w:p w:rsidR="009B5FDE" w:rsidRPr="00C86650" w:rsidRDefault="009B5FDE" w:rsidP="00AF0A66">
      <w:r w:rsidRPr="00C86650">
        <w:t>- Союз «Пятигорская торгово-промышленная палата»</w:t>
      </w:r>
    </w:p>
    <w:p w:rsidR="00AF0A66" w:rsidRPr="00C86650" w:rsidRDefault="00AF0A66"/>
    <w:p w:rsidR="00AF0A66" w:rsidRPr="00C86650" w:rsidRDefault="00AF0A66"/>
    <w:p w:rsidR="005E0D9D" w:rsidRPr="00C86650" w:rsidRDefault="005E0D9D" w:rsidP="005E0D9D">
      <w:pPr>
        <w:spacing w:line="240" w:lineRule="exact"/>
        <w:rPr>
          <w:szCs w:val="28"/>
        </w:rPr>
      </w:pPr>
    </w:p>
    <w:p w:rsidR="005E0D9D" w:rsidRPr="00C86650" w:rsidRDefault="005E0D9D" w:rsidP="005E0D9D">
      <w:pPr>
        <w:spacing w:line="240" w:lineRule="exact"/>
        <w:ind w:firstLine="0"/>
        <w:rPr>
          <w:szCs w:val="28"/>
        </w:rPr>
      </w:pPr>
      <w:proofErr w:type="gramStart"/>
      <w:r w:rsidRPr="00C86650">
        <w:rPr>
          <w:szCs w:val="28"/>
        </w:rPr>
        <w:t>Исполняющий</w:t>
      </w:r>
      <w:proofErr w:type="gramEnd"/>
      <w:r w:rsidRPr="00C86650">
        <w:rPr>
          <w:szCs w:val="28"/>
        </w:rPr>
        <w:t xml:space="preserve"> обязанности</w:t>
      </w:r>
    </w:p>
    <w:p w:rsidR="005E0D9D" w:rsidRPr="00C86650" w:rsidRDefault="005E0D9D" w:rsidP="005E0D9D">
      <w:pPr>
        <w:spacing w:line="240" w:lineRule="exact"/>
        <w:ind w:firstLine="0"/>
        <w:rPr>
          <w:szCs w:val="28"/>
        </w:rPr>
      </w:pPr>
      <w:r w:rsidRPr="00C86650">
        <w:rPr>
          <w:szCs w:val="28"/>
        </w:rPr>
        <w:t>начальника Управления</w:t>
      </w:r>
      <w:r w:rsidRPr="00C86650">
        <w:rPr>
          <w:szCs w:val="28"/>
        </w:rPr>
        <w:tab/>
      </w:r>
      <w:r w:rsidRPr="00C86650">
        <w:rPr>
          <w:szCs w:val="28"/>
        </w:rPr>
        <w:tab/>
      </w:r>
      <w:r w:rsidRPr="00C86650">
        <w:rPr>
          <w:szCs w:val="28"/>
        </w:rPr>
        <w:tab/>
        <w:t xml:space="preserve">                                        А.Г. Гончарова</w:t>
      </w:r>
    </w:p>
    <w:p w:rsidR="00D80760" w:rsidRPr="00C86650" w:rsidRDefault="00D80760" w:rsidP="00AF0A66"/>
    <w:p w:rsidR="009B5FDE" w:rsidRPr="00C86650" w:rsidRDefault="009B5FDE" w:rsidP="009B5FDE">
      <w:pPr>
        <w:ind w:firstLine="0"/>
      </w:pPr>
    </w:p>
    <w:sectPr w:rsidR="009B5FDE" w:rsidRPr="00C86650" w:rsidSect="009829B8">
      <w:pgSz w:w="11906" w:h="16838"/>
      <w:pgMar w:top="1418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6561D"/>
    <w:rsid w:val="00013D5A"/>
    <w:rsid w:val="00090CFC"/>
    <w:rsid w:val="000C5E43"/>
    <w:rsid w:val="0019708B"/>
    <w:rsid w:val="0030616C"/>
    <w:rsid w:val="003A064A"/>
    <w:rsid w:val="005E0D9D"/>
    <w:rsid w:val="007B4614"/>
    <w:rsid w:val="00960477"/>
    <w:rsid w:val="0096561D"/>
    <w:rsid w:val="00974D13"/>
    <w:rsid w:val="009829B8"/>
    <w:rsid w:val="009B5FDE"/>
    <w:rsid w:val="00A55FC6"/>
    <w:rsid w:val="00AB5017"/>
    <w:rsid w:val="00AF0A66"/>
    <w:rsid w:val="00C86650"/>
    <w:rsid w:val="00D64F18"/>
    <w:rsid w:val="00D80760"/>
    <w:rsid w:val="00F91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F0A66"/>
    <w:pPr>
      <w:ind w:right="5101" w:firstLine="0"/>
      <w:jc w:val="center"/>
    </w:pPr>
    <w:rPr>
      <w:rFonts w:eastAsia="Times New Roman" w:cs="Times New Roman"/>
      <w:b/>
      <w:caps/>
      <w:sz w:val="32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AF0A66"/>
    <w:rPr>
      <w:rFonts w:eastAsia="Times New Roman" w:cs="Times New Roman"/>
      <w:b/>
      <w:caps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AF0A66"/>
    <w:pPr>
      <w:ind w:left="720" w:firstLine="0"/>
      <w:contextualSpacing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F0A66"/>
    <w:pPr>
      <w:ind w:right="5101" w:firstLine="0"/>
      <w:jc w:val="center"/>
    </w:pPr>
    <w:rPr>
      <w:rFonts w:eastAsia="Times New Roman" w:cs="Times New Roman"/>
      <w:b/>
      <w:caps/>
      <w:sz w:val="32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AF0A66"/>
    <w:rPr>
      <w:rFonts w:eastAsia="Times New Roman" w:cs="Times New Roman"/>
      <w:b/>
      <w:caps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AF0A66"/>
    <w:pPr>
      <w:ind w:left="720" w:firstLine="0"/>
      <w:contextualSpacing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617</cp:lastModifiedBy>
  <cp:revision>13</cp:revision>
  <dcterms:created xsi:type="dcterms:W3CDTF">2019-12-16T11:42:00Z</dcterms:created>
  <dcterms:modified xsi:type="dcterms:W3CDTF">2021-07-28T06:40:00Z</dcterms:modified>
</cp:coreProperties>
</file>