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9F1F7F" w:rsidRPr="009F1F7F" w:rsidRDefault="009F1F7F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 </w:t>
      </w:r>
      <w:r w:rsidR="008A4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8A4AE7" w:rsidRDefault="008A4AE7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AE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Пятигорск, </w:t>
            </w:r>
          </w:p>
          <w:p w:rsidR="00064A14" w:rsidRPr="009F1F7F" w:rsidRDefault="008A4AE7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AE7">
              <w:rPr>
                <w:rFonts w:ascii="Times New Roman" w:hAnsi="Times New Roman" w:cs="Times New Roman"/>
                <w:sz w:val="28"/>
                <w:szCs w:val="28"/>
              </w:rPr>
              <w:t>в районе здания № 2, строение 7 по просп. Калинина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A4AE7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26:33:130303:1939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556BA2" w:rsidRDefault="000D57D0" w:rsidP="001F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41202C" w:rsidRDefault="0041202C" w:rsidP="00F92F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размещения объекта торговли, </w:t>
            </w:r>
          </w:p>
          <w:p w:rsidR="00064A14" w:rsidRPr="009F1F7F" w:rsidRDefault="0041202C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питание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D57D0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Альбертовна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 видом разрешенного использования земельного участка которого предусмотрено строительство, в том числе </w:t>
      </w:r>
      <w:r w:rsidR="00D5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41202C" w:rsidRPr="00412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объекта торговли, общественное питание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(код по классификатору </w:t>
      </w:r>
      <w:r w:rsidR="00D56E8A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В соответствии с требованиями части 1 статьи 40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6642DC" w:rsidRPr="006642DC" w:rsidRDefault="006642DC" w:rsidP="0066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42DC">
        <w:rPr>
          <w:rFonts w:ascii="Times New Roman" w:hAnsi="Times New Roman" w:cs="Times New Roman"/>
          <w:sz w:val="28"/>
          <w:szCs w:val="28"/>
        </w:rPr>
        <w:t>Предельными параметрами разрешенного строительства, реконструкции объектов капитального строительства для территориальной зоны «ОД» установлен максимальный процент застройки для объектов основного вида разрешенного использования для объектов с код</w:t>
      </w:r>
      <w:r w:rsidR="001F4982">
        <w:rPr>
          <w:rFonts w:ascii="Times New Roman" w:hAnsi="Times New Roman" w:cs="Times New Roman"/>
          <w:sz w:val="28"/>
          <w:szCs w:val="28"/>
        </w:rPr>
        <w:t>а</w:t>
      </w:r>
      <w:r w:rsidRPr="006642DC">
        <w:rPr>
          <w:rFonts w:ascii="Times New Roman" w:hAnsi="Times New Roman" w:cs="Times New Roman"/>
          <w:sz w:val="28"/>
          <w:szCs w:val="28"/>
        </w:rPr>
        <w:t>м</w:t>
      </w:r>
      <w:r w:rsidR="001F4982">
        <w:rPr>
          <w:rFonts w:ascii="Times New Roman" w:hAnsi="Times New Roman" w:cs="Times New Roman"/>
          <w:sz w:val="28"/>
          <w:szCs w:val="28"/>
        </w:rPr>
        <w:t>и</w:t>
      </w:r>
      <w:r w:rsidRPr="006642DC">
        <w:rPr>
          <w:rFonts w:ascii="Times New Roman" w:hAnsi="Times New Roman" w:cs="Times New Roman"/>
          <w:sz w:val="28"/>
          <w:szCs w:val="28"/>
        </w:rPr>
        <w:t xml:space="preserve"> </w:t>
      </w:r>
      <w:r w:rsidR="001F4982">
        <w:rPr>
          <w:rFonts w:ascii="Times New Roman" w:hAnsi="Times New Roman" w:cs="Times New Roman"/>
          <w:sz w:val="28"/>
          <w:szCs w:val="28"/>
        </w:rPr>
        <w:t xml:space="preserve">4,4 и </w:t>
      </w:r>
      <w:r w:rsidRPr="006642DC">
        <w:rPr>
          <w:rFonts w:ascii="Times New Roman" w:hAnsi="Times New Roman" w:cs="Times New Roman"/>
          <w:sz w:val="28"/>
          <w:szCs w:val="28"/>
        </w:rPr>
        <w:t xml:space="preserve">4.6 </w:t>
      </w:r>
      <w:r w:rsidR="001F4982">
        <w:rPr>
          <w:rFonts w:ascii="Times New Roman" w:hAnsi="Times New Roman" w:cs="Times New Roman"/>
          <w:sz w:val="28"/>
          <w:szCs w:val="28"/>
        </w:rPr>
        <w:t>–</w:t>
      </w:r>
      <w:r w:rsidRPr="006642DC">
        <w:rPr>
          <w:rFonts w:ascii="Times New Roman" w:hAnsi="Times New Roman" w:cs="Times New Roman"/>
          <w:sz w:val="28"/>
          <w:szCs w:val="28"/>
        </w:rPr>
        <w:t xml:space="preserve"> 60</w:t>
      </w:r>
      <w:r w:rsidR="001F4982">
        <w:rPr>
          <w:rFonts w:ascii="Times New Roman" w:hAnsi="Times New Roman" w:cs="Times New Roman"/>
          <w:sz w:val="28"/>
          <w:szCs w:val="28"/>
        </w:rPr>
        <w:t xml:space="preserve"> </w:t>
      </w:r>
      <w:r w:rsidRPr="006642D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642DC" w:rsidRDefault="006642DC" w:rsidP="0066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DC">
        <w:rPr>
          <w:rFonts w:ascii="Times New Roman" w:hAnsi="Times New Roman" w:cs="Times New Roman"/>
          <w:sz w:val="28"/>
          <w:szCs w:val="28"/>
        </w:rPr>
        <w:t>Проектируемый процент застройки земельного участка – 80%.</w:t>
      </w:r>
    </w:p>
    <w:p w:rsidR="00C30153" w:rsidRPr="00C30153" w:rsidRDefault="00C30153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53">
        <w:rPr>
          <w:rFonts w:ascii="Times New Roman" w:hAnsi="Times New Roman" w:cs="Times New Roman"/>
          <w:sz w:val="28"/>
          <w:szCs w:val="28"/>
        </w:rPr>
        <w:t>Расстояние до объектов капитального строительства со всех сторон от проектируемого здания более 6 метров, что соответствует противопожарным нормативным требованиям.</w:t>
      </w:r>
    </w:p>
    <w:p w:rsidR="00C30153" w:rsidRPr="00C30153" w:rsidRDefault="00C30153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5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в части максимального процента застройки не повлечет за собой нарушение противопожарных норм СП 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C30153" w:rsidRPr="00C30153" w:rsidRDefault="00C30153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53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проектируемого объекта выполнено с учетом сложившийся застройки и красной линии просп. Калинина. </w:t>
      </w:r>
    </w:p>
    <w:p w:rsidR="00C30153" w:rsidRDefault="00C30153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53">
        <w:rPr>
          <w:rFonts w:ascii="Times New Roman" w:hAnsi="Times New Roman" w:cs="Times New Roman"/>
          <w:sz w:val="28"/>
          <w:szCs w:val="28"/>
        </w:rPr>
        <w:t>Проектируемый объект имеет прямоугольную форму с габаритными разме</w:t>
      </w:r>
      <w:r w:rsidR="00D3483A">
        <w:rPr>
          <w:rFonts w:ascii="Times New Roman" w:hAnsi="Times New Roman" w:cs="Times New Roman"/>
          <w:sz w:val="28"/>
          <w:szCs w:val="28"/>
        </w:rPr>
        <w:t>рами 51,9</w:t>
      </w:r>
      <w:r w:rsidR="001F4982">
        <w:rPr>
          <w:rFonts w:ascii="Times New Roman" w:hAnsi="Times New Roman" w:cs="Times New Roman"/>
          <w:sz w:val="28"/>
          <w:szCs w:val="28"/>
        </w:rPr>
        <w:t xml:space="preserve"> </w:t>
      </w:r>
      <w:r w:rsidR="00D3483A">
        <w:rPr>
          <w:rFonts w:ascii="Times New Roman" w:hAnsi="Times New Roman" w:cs="Times New Roman"/>
          <w:sz w:val="28"/>
          <w:szCs w:val="28"/>
        </w:rPr>
        <w:t>м на 12</w:t>
      </w:r>
      <w:r w:rsidR="001F4982">
        <w:rPr>
          <w:rFonts w:ascii="Times New Roman" w:hAnsi="Times New Roman" w:cs="Times New Roman"/>
          <w:sz w:val="28"/>
          <w:szCs w:val="28"/>
        </w:rPr>
        <w:t xml:space="preserve"> </w:t>
      </w:r>
      <w:r w:rsidRPr="00C30153">
        <w:rPr>
          <w:rFonts w:ascii="Times New Roman" w:hAnsi="Times New Roman" w:cs="Times New Roman"/>
          <w:sz w:val="28"/>
          <w:szCs w:val="28"/>
        </w:rPr>
        <w:t>м</w:t>
      </w:r>
      <w:r w:rsidR="001F4982">
        <w:rPr>
          <w:rFonts w:ascii="Times New Roman" w:hAnsi="Times New Roman" w:cs="Times New Roman"/>
          <w:sz w:val="28"/>
          <w:szCs w:val="28"/>
        </w:rPr>
        <w:t>,</w:t>
      </w:r>
      <w:r w:rsidRPr="00C30153">
        <w:rPr>
          <w:rFonts w:ascii="Times New Roman" w:hAnsi="Times New Roman" w:cs="Times New Roman"/>
          <w:sz w:val="28"/>
          <w:szCs w:val="28"/>
        </w:rPr>
        <w:t xml:space="preserve"> повторяющую конфигурацию земельного участка с окнами на восточную, западную, южную и северную стороны, помещения объекта имеют нормативную инсоляцию, что соответствует </w:t>
      </w:r>
      <w:proofErr w:type="spellStart"/>
      <w:r w:rsidRPr="00C301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0153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F4E" w:rsidRPr="001A4F4E" w:rsidRDefault="001A4F4E" w:rsidP="001A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E">
        <w:rPr>
          <w:rFonts w:ascii="Times New Roman" w:hAnsi="Times New Roman" w:cs="Times New Roman"/>
          <w:sz w:val="28"/>
          <w:szCs w:val="28"/>
        </w:rPr>
        <w:t>Малоэтажная нежилая и жилая застройка располагается с западной</w:t>
      </w:r>
      <w:r w:rsidR="001F4982">
        <w:rPr>
          <w:rFonts w:ascii="Times New Roman" w:hAnsi="Times New Roman" w:cs="Times New Roman"/>
          <w:sz w:val="28"/>
          <w:szCs w:val="28"/>
        </w:rPr>
        <w:t xml:space="preserve"> и юго-западной</w:t>
      </w:r>
      <w:r w:rsidRPr="001A4F4E">
        <w:rPr>
          <w:rFonts w:ascii="Times New Roman" w:hAnsi="Times New Roman" w:cs="Times New Roman"/>
          <w:sz w:val="28"/>
          <w:szCs w:val="28"/>
        </w:rPr>
        <w:t xml:space="preserve"> сторон от проектируемого объекта на расстоянии более 10 м, все помещения </w:t>
      </w:r>
      <w:proofErr w:type="spellStart"/>
      <w:r w:rsidRPr="001A4F4E">
        <w:rPr>
          <w:rFonts w:ascii="Times New Roman" w:hAnsi="Times New Roman" w:cs="Times New Roman"/>
          <w:sz w:val="28"/>
          <w:szCs w:val="28"/>
        </w:rPr>
        <w:t>инсолируются</w:t>
      </w:r>
      <w:proofErr w:type="spellEnd"/>
      <w:r w:rsidRPr="001A4F4E">
        <w:rPr>
          <w:rFonts w:ascii="Times New Roman" w:hAnsi="Times New Roman" w:cs="Times New Roman"/>
          <w:sz w:val="28"/>
          <w:szCs w:val="28"/>
        </w:rPr>
        <w:t xml:space="preserve"> нормативное время, что полностью соответствует нормам </w:t>
      </w:r>
      <w:proofErr w:type="spellStart"/>
      <w:r w:rsidRPr="001A4F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A4F4E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 </w:t>
      </w:r>
    </w:p>
    <w:p w:rsidR="001A4F4E" w:rsidRPr="001A4F4E" w:rsidRDefault="001A4F4E" w:rsidP="001A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E">
        <w:rPr>
          <w:rFonts w:ascii="Times New Roman" w:hAnsi="Times New Roman" w:cs="Times New Roman"/>
          <w:sz w:val="28"/>
          <w:szCs w:val="28"/>
        </w:rPr>
        <w:t>Проектируемый объект располагается по красной линии просп. Калинина, что не нарушает норм СП42.13330.2016 (Градостроительство. Планировка и застройка городских и сельских поселений), пункт 3.37.</w:t>
      </w:r>
    </w:p>
    <w:p w:rsidR="00D23E6D" w:rsidRPr="00D23E6D" w:rsidRDefault="001A4F4E" w:rsidP="001A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4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F4982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 кафе в части </w:t>
      </w:r>
      <w:r w:rsidR="001F4982" w:rsidRPr="001F4982">
        <w:rPr>
          <w:rFonts w:ascii="Times New Roman" w:hAnsi="Times New Roman" w:cs="Times New Roman"/>
          <w:sz w:val="28"/>
          <w:szCs w:val="28"/>
        </w:rPr>
        <w:t>максимальн</w:t>
      </w:r>
      <w:r w:rsidR="001F4982">
        <w:rPr>
          <w:rFonts w:ascii="Times New Roman" w:hAnsi="Times New Roman" w:cs="Times New Roman"/>
          <w:sz w:val="28"/>
          <w:szCs w:val="28"/>
        </w:rPr>
        <w:t>ого</w:t>
      </w:r>
      <w:r w:rsidR="001F4982" w:rsidRPr="001F498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4982">
        <w:rPr>
          <w:rFonts w:ascii="Times New Roman" w:hAnsi="Times New Roman" w:cs="Times New Roman"/>
          <w:sz w:val="28"/>
          <w:szCs w:val="28"/>
        </w:rPr>
        <w:t>а</w:t>
      </w:r>
      <w:r w:rsidR="001F4982" w:rsidRPr="001F4982">
        <w:rPr>
          <w:rFonts w:ascii="Times New Roman" w:hAnsi="Times New Roman" w:cs="Times New Roman"/>
          <w:sz w:val="28"/>
          <w:szCs w:val="28"/>
        </w:rPr>
        <w:t xml:space="preserve"> застройки – </w:t>
      </w:r>
      <w:r w:rsidR="001F4982">
        <w:rPr>
          <w:rFonts w:ascii="Times New Roman" w:hAnsi="Times New Roman" w:cs="Times New Roman"/>
          <w:sz w:val="28"/>
          <w:szCs w:val="28"/>
        </w:rPr>
        <w:t>8</w:t>
      </w:r>
      <w:r w:rsidR="001F4982" w:rsidRPr="001F4982">
        <w:rPr>
          <w:rFonts w:ascii="Times New Roman" w:hAnsi="Times New Roman" w:cs="Times New Roman"/>
          <w:sz w:val="28"/>
          <w:szCs w:val="28"/>
        </w:rPr>
        <w:t>0 %</w:t>
      </w:r>
      <w:r w:rsidR="001F4982">
        <w:rPr>
          <w:rFonts w:ascii="Times New Roman" w:hAnsi="Times New Roman" w:cs="Times New Roman"/>
          <w:sz w:val="28"/>
          <w:szCs w:val="28"/>
        </w:rPr>
        <w:t xml:space="preserve"> </w:t>
      </w:r>
      <w:r w:rsidRPr="001A4F4E">
        <w:rPr>
          <w:rFonts w:ascii="Times New Roman" w:hAnsi="Times New Roman" w:cs="Times New Roman"/>
          <w:sz w:val="28"/>
          <w:szCs w:val="28"/>
        </w:rPr>
        <w:t>не ухудшает градостроительную ситуацию в данном районе и не нарушает требования технических регламентов.</w:t>
      </w:r>
    </w:p>
    <w:p w:rsidR="00D23E6D" w:rsidRDefault="00D23E6D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E6D" w:rsidRDefault="00D23E6D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E6D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86293"/>
    <w:rsid w:val="000D57D0"/>
    <w:rsid w:val="001047DE"/>
    <w:rsid w:val="001607F5"/>
    <w:rsid w:val="00184BA3"/>
    <w:rsid w:val="001A4F4E"/>
    <w:rsid w:val="001F4982"/>
    <w:rsid w:val="00206D30"/>
    <w:rsid w:val="00221A1D"/>
    <w:rsid w:val="002400D2"/>
    <w:rsid w:val="002B5906"/>
    <w:rsid w:val="002B65C5"/>
    <w:rsid w:val="002E4298"/>
    <w:rsid w:val="00336CAF"/>
    <w:rsid w:val="00341285"/>
    <w:rsid w:val="00377EF1"/>
    <w:rsid w:val="0038003B"/>
    <w:rsid w:val="00381181"/>
    <w:rsid w:val="003A045F"/>
    <w:rsid w:val="003A256F"/>
    <w:rsid w:val="003B0013"/>
    <w:rsid w:val="003B3628"/>
    <w:rsid w:val="003E601E"/>
    <w:rsid w:val="003F17F7"/>
    <w:rsid w:val="0041202C"/>
    <w:rsid w:val="0042630B"/>
    <w:rsid w:val="004D0CC9"/>
    <w:rsid w:val="00556BA2"/>
    <w:rsid w:val="0059225C"/>
    <w:rsid w:val="006642DC"/>
    <w:rsid w:val="006A4B88"/>
    <w:rsid w:val="006B5B2E"/>
    <w:rsid w:val="006D1FCF"/>
    <w:rsid w:val="006F09EF"/>
    <w:rsid w:val="00711C00"/>
    <w:rsid w:val="00776AC5"/>
    <w:rsid w:val="0078689C"/>
    <w:rsid w:val="0079221F"/>
    <w:rsid w:val="00795D0F"/>
    <w:rsid w:val="007E5235"/>
    <w:rsid w:val="00800371"/>
    <w:rsid w:val="00832005"/>
    <w:rsid w:val="00854F85"/>
    <w:rsid w:val="00862A72"/>
    <w:rsid w:val="0087251C"/>
    <w:rsid w:val="00884E58"/>
    <w:rsid w:val="008A4AE7"/>
    <w:rsid w:val="008E15BE"/>
    <w:rsid w:val="008F7BEB"/>
    <w:rsid w:val="00931D68"/>
    <w:rsid w:val="00954318"/>
    <w:rsid w:val="009806E2"/>
    <w:rsid w:val="00993C6E"/>
    <w:rsid w:val="009F1F7F"/>
    <w:rsid w:val="009F3092"/>
    <w:rsid w:val="009F75F7"/>
    <w:rsid w:val="00A024D8"/>
    <w:rsid w:val="00A77673"/>
    <w:rsid w:val="00B80115"/>
    <w:rsid w:val="00BE313D"/>
    <w:rsid w:val="00C30153"/>
    <w:rsid w:val="00C41583"/>
    <w:rsid w:val="00C90B1D"/>
    <w:rsid w:val="00CB5F6F"/>
    <w:rsid w:val="00CC5CF5"/>
    <w:rsid w:val="00CF00E1"/>
    <w:rsid w:val="00D141DF"/>
    <w:rsid w:val="00D23E6D"/>
    <w:rsid w:val="00D3483A"/>
    <w:rsid w:val="00D56E8A"/>
    <w:rsid w:val="00F40BCC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1604E-5FA2-47E7-B556-45D4DBD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2022-11-01T11:29:00Z</cp:lastPrinted>
  <dcterms:created xsi:type="dcterms:W3CDTF">2021-11-24T07:25:00Z</dcterms:created>
  <dcterms:modified xsi:type="dcterms:W3CDTF">2024-02-14T08:26:00Z</dcterms:modified>
</cp:coreProperties>
</file>