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7A19" w14:textId="77777777" w:rsidR="003325C7" w:rsidRPr="005C7120" w:rsidRDefault="003325C7" w:rsidP="003325C7">
      <w:pPr>
        <w:tabs>
          <w:tab w:val="left" w:pos="960"/>
          <w:tab w:val="left" w:pos="6663"/>
        </w:tabs>
        <w:jc w:val="center"/>
        <w:rPr>
          <w:sz w:val="28"/>
          <w:szCs w:val="28"/>
        </w:rPr>
      </w:pPr>
      <w:r w:rsidRPr="005C7120">
        <w:rPr>
          <w:sz w:val="28"/>
          <w:szCs w:val="28"/>
        </w:rPr>
        <w:t>ПЕРЕЧЕНЬ</w:t>
      </w:r>
    </w:p>
    <w:p w14:paraId="2202F38A" w14:textId="77777777" w:rsidR="003325C7" w:rsidRPr="005C7120" w:rsidRDefault="003325C7" w:rsidP="003325C7">
      <w:pPr>
        <w:jc w:val="center"/>
        <w:rPr>
          <w:sz w:val="28"/>
          <w:szCs w:val="28"/>
        </w:rPr>
      </w:pPr>
      <w:r w:rsidRPr="005C7120">
        <w:rPr>
          <w:sz w:val="28"/>
          <w:szCs w:val="28"/>
        </w:rPr>
        <w:t>муниципального имущества, подлежащего продаже на аукционе,</w:t>
      </w:r>
    </w:p>
    <w:p w14:paraId="6645C288" w14:textId="77777777" w:rsidR="003325C7" w:rsidRPr="005C7120" w:rsidRDefault="003325C7" w:rsidP="003325C7">
      <w:pPr>
        <w:jc w:val="center"/>
        <w:rPr>
          <w:sz w:val="28"/>
          <w:szCs w:val="28"/>
        </w:rPr>
      </w:pPr>
      <w:r w:rsidRPr="005C7120">
        <w:rPr>
          <w:sz w:val="28"/>
          <w:szCs w:val="28"/>
        </w:rPr>
        <w:t xml:space="preserve">который состоится 17.01.2025 г. </w:t>
      </w:r>
    </w:p>
    <w:p w14:paraId="1D44CD99" w14:textId="77777777" w:rsidR="003325C7" w:rsidRPr="005C7120" w:rsidRDefault="003325C7" w:rsidP="003325C7">
      <w:pPr>
        <w:jc w:val="center"/>
        <w:rPr>
          <w:sz w:val="28"/>
          <w:szCs w:val="28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207"/>
        <w:gridCol w:w="1276"/>
        <w:gridCol w:w="2978"/>
        <w:gridCol w:w="1559"/>
        <w:gridCol w:w="1701"/>
        <w:gridCol w:w="3686"/>
      </w:tblGrid>
      <w:tr w:rsidR="003325C7" w:rsidRPr="005C7120" w14:paraId="48D79629" w14:textId="77777777" w:rsidTr="002503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986" w14:textId="77777777" w:rsidR="003325C7" w:rsidRPr="005C7120" w:rsidRDefault="003325C7" w:rsidP="002503D4">
            <w:pPr>
              <w:tabs>
                <w:tab w:val="left" w:pos="960"/>
              </w:tabs>
              <w:ind w:left="-54" w:right="-108"/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CCD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CFE2" w14:textId="77777777" w:rsidR="003325C7" w:rsidRPr="005C7120" w:rsidRDefault="003325C7" w:rsidP="002503D4">
            <w:pPr>
              <w:tabs>
                <w:tab w:val="left" w:pos="1168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Площадь (м²)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CADF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893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Начальная цена (руб.),</w:t>
            </w:r>
            <w:r w:rsidRPr="005C7120">
              <w:rPr>
                <w:sz w:val="26"/>
                <w:szCs w:val="26"/>
              </w:rPr>
              <w:t xml:space="preserve"> </w:t>
            </w:r>
            <w:r w:rsidRPr="005C7120">
              <w:rPr>
                <w:b/>
                <w:bCs/>
                <w:sz w:val="26"/>
                <w:szCs w:val="26"/>
              </w:rPr>
              <w:t>с учетом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7E4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Шаг аукциона</w:t>
            </w:r>
          </w:p>
          <w:p w14:paraId="06760387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0285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3325C7" w:rsidRPr="005C7120" w14:paraId="2A506573" w14:textId="77777777" w:rsidTr="002503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7D3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76D5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804E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E948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4ACB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D34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0D78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5C7120">
              <w:rPr>
                <w:b/>
                <w:sz w:val="26"/>
                <w:szCs w:val="26"/>
              </w:rPr>
              <w:t>7</w:t>
            </w:r>
          </w:p>
        </w:tc>
      </w:tr>
      <w:tr w:rsidR="003325C7" w:rsidRPr="005C7120" w14:paraId="6F74B861" w14:textId="77777777" w:rsidTr="002503D4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0BC" w14:textId="77777777" w:rsidR="003325C7" w:rsidRPr="005C7120" w:rsidRDefault="003325C7" w:rsidP="003325C7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  <w:tab w:val="left" w:pos="960"/>
              </w:tabs>
              <w:ind w:left="230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2D5" w14:textId="77777777" w:rsidR="003325C7" w:rsidRPr="005C7120" w:rsidRDefault="003325C7" w:rsidP="002503D4">
            <w:pPr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CDB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368,9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17A" w14:textId="77777777" w:rsidR="003325C7" w:rsidRPr="005C7120" w:rsidRDefault="003325C7" w:rsidP="002503D4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FF1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 xml:space="preserve">9 710 977 </w:t>
            </w:r>
          </w:p>
          <w:p w14:paraId="37BF8C99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с учетом НДС</w:t>
            </w:r>
          </w:p>
          <w:p w14:paraId="4A81A0B9" w14:textId="77777777" w:rsidR="003325C7" w:rsidRPr="005C7120" w:rsidRDefault="003325C7" w:rsidP="002503D4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C8F" w14:textId="77777777" w:rsidR="003325C7" w:rsidRPr="005C7120" w:rsidRDefault="003325C7" w:rsidP="002503D4">
            <w:pPr>
              <w:jc w:val="center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485 000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49C" w14:textId="77777777" w:rsidR="003325C7" w:rsidRPr="005C7120" w:rsidRDefault="003325C7" w:rsidP="002503D4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5C7120">
              <w:rPr>
                <w:kern w:val="2"/>
                <w:sz w:val="26"/>
                <w:szCs w:val="26"/>
                <w:lang w:eastAsia="en-US"/>
              </w:rPr>
              <w:t xml:space="preserve">Нежилое здание расположено на земельном участке с кадастровым номером 26:29:110305:214, площадью 899 </w:t>
            </w:r>
            <w:proofErr w:type="spellStart"/>
            <w:proofErr w:type="gramStart"/>
            <w:r w:rsidRPr="005C7120">
              <w:rPr>
                <w:kern w:val="2"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5C7120">
              <w:rPr>
                <w:kern w:val="2"/>
                <w:sz w:val="26"/>
                <w:szCs w:val="26"/>
                <w:lang w:eastAsia="en-US"/>
              </w:rPr>
              <w:t xml:space="preserve">, по адресу: </w:t>
            </w:r>
          </w:p>
          <w:p w14:paraId="5DAA8569" w14:textId="77777777" w:rsidR="003325C7" w:rsidRPr="005C7120" w:rsidRDefault="003325C7" w:rsidP="002503D4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5C7120">
              <w:rPr>
                <w:kern w:val="2"/>
                <w:sz w:val="26"/>
                <w:szCs w:val="26"/>
                <w:lang w:eastAsia="en-US"/>
              </w:rPr>
              <w:t xml:space="preserve">г. Пятигорск, </w:t>
            </w:r>
            <w:r w:rsidRPr="005C7120">
              <w:rPr>
                <w:sz w:val="26"/>
                <w:szCs w:val="26"/>
              </w:rPr>
              <w:t>село Привольное, улица Широкая, дом 7</w:t>
            </w:r>
            <w:r w:rsidRPr="005C7120">
              <w:rPr>
                <w:kern w:val="2"/>
                <w:sz w:val="26"/>
                <w:szCs w:val="26"/>
                <w:lang w:eastAsia="en-US"/>
              </w:rPr>
              <w:t>.</w:t>
            </w:r>
          </w:p>
          <w:p w14:paraId="71CCE495" w14:textId="77777777" w:rsidR="003325C7" w:rsidRPr="005C7120" w:rsidRDefault="003325C7" w:rsidP="002503D4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5C6A275B" w14:textId="77777777" w:rsidR="003325C7" w:rsidRPr="005C7120" w:rsidRDefault="003325C7" w:rsidP="002503D4">
            <w:pPr>
              <w:tabs>
                <w:tab w:val="left" w:pos="960"/>
              </w:tabs>
              <w:ind w:right="40"/>
              <w:rPr>
                <w:sz w:val="26"/>
                <w:szCs w:val="26"/>
              </w:rPr>
            </w:pPr>
            <w:r w:rsidRPr="005C7120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22C8DA81" w14:textId="77777777" w:rsidR="00B82EDD" w:rsidRPr="003325C7" w:rsidRDefault="00B82EDD" w:rsidP="003325C7"/>
    <w:sectPr w:rsidR="00B82EDD" w:rsidRPr="003325C7" w:rsidSect="009D29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36014"/>
    <w:multiLevelType w:val="hybridMultilevel"/>
    <w:tmpl w:val="466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1"/>
  </w:num>
  <w:num w:numId="2" w16cid:durableId="76156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D"/>
    <w:rsid w:val="001C1540"/>
    <w:rsid w:val="003325C7"/>
    <w:rsid w:val="00876107"/>
    <w:rsid w:val="009D2943"/>
    <w:rsid w:val="00B82EDD"/>
    <w:rsid w:val="00C96FA7"/>
    <w:rsid w:val="00CD25DA"/>
    <w:rsid w:val="00DB077E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307"/>
  <w15:chartTrackingRefBased/>
  <w15:docId w15:val="{D1D5852A-96CA-46DA-A719-3AA90A4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dcterms:created xsi:type="dcterms:W3CDTF">2024-09-25T13:52:00Z</dcterms:created>
  <dcterms:modified xsi:type="dcterms:W3CDTF">2024-12-03T09:10:00Z</dcterms:modified>
</cp:coreProperties>
</file>