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49" w:rsidRDefault="00E90849" w:rsidP="00E90849">
      <w:pPr>
        <w:pStyle w:val="Default"/>
      </w:pPr>
    </w:p>
    <w:p w:rsidR="00072FFB" w:rsidRDefault="00D44826" w:rsidP="00E90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E90849" w:rsidRPr="00E90849">
        <w:rPr>
          <w:rFonts w:ascii="Times New Roman" w:hAnsi="Times New Roman" w:cs="Times New Roman"/>
          <w:b/>
          <w:bCs/>
          <w:sz w:val="28"/>
          <w:szCs w:val="28"/>
        </w:rPr>
        <w:t xml:space="preserve">, КОТОРЫЕ МОГУТ ЗАПРАШИВАТЬСЯ КОНТРОЛЬНЫМ ОРГАНОМ У КОНТРОЛИРУЕМОГО ЛИЦА </w:t>
      </w:r>
      <w:r w:rsidR="00E13D16">
        <w:rPr>
          <w:rFonts w:ascii="Times New Roman" w:hAnsi="Times New Roman" w:cs="Times New Roman"/>
          <w:b/>
          <w:bCs/>
          <w:sz w:val="28"/>
          <w:szCs w:val="28"/>
        </w:rPr>
        <w:t>ПРИ ОСУЩЕСТВЛЕНИИ</w:t>
      </w:r>
      <w:r w:rsidR="00E90849" w:rsidRPr="00E9084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ЗЕМЕЛЬНОГО КОНТРОЛЯ</w:t>
      </w:r>
    </w:p>
    <w:p w:rsidR="00E90849" w:rsidRDefault="00E90849" w:rsidP="00E90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E90849" w:rsidTr="00E90849">
        <w:tc>
          <w:tcPr>
            <w:tcW w:w="817" w:type="dxa"/>
          </w:tcPr>
          <w:p w:rsidR="00E90849" w:rsidRPr="00E90849" w:rsidRDefault="00E90849" w:rsidP="00E90849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4"/>
            </w:tblGrid>
            <w:tr w:rsidR="00E90849" w:rsidRPr="00E90849" w:rsidTr="00E90849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 xml:space="preserve">№ </w:t>
                  </w:r>
                </w:p>
                <w:p w:rsidR="00E90849" w:rsidRP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90849">
                    <w:rPr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E90849">
                    <w:rPr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E90849">
                    <w:rPr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</w:tr>
          </w:tbl>
          <w:p w:rsidR="00E90849" w:rsidRP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0849" w:rsidRPr="00E90849" w:rsidRDefault="00E90849" w:rsidP="00E90849">
            <w:pPr>
              <w:pStyle w:val="Default"/>
              <w:jc w:val="center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1"/>
            </w:tblGrid>
            <w:tr w:rsidR="00E90849" w:rsidRPr="00E90849" w:rsidTr="00E90849">
              <w:trPr>
                <w:trHeight w:val="286"/>
                <w:jc w:val="center"/>
              </w:trPr>
              <w:tc>
                <w:tcPr>
                  <w:tcW w:w="0" w:type="auto"/>
                </w:tcPr>
                <w:p w:rsidR="00E90849" w:rsidRP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>Наименование документа</w:t>
                  </w:r>
                </w:p>
              </w:tc>
            </w:tr>
          </w:tbl>
          <w:p w:rsidR="00E90849" w:rsidRP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Pr="00E90849" w:rsidRDefault="00E90849" w:rsidP="00E90849">
            <w:pPr>
              <w:pStyle w:val="Default"/>
              <w:jc w:val="center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8"/>
            </w:tblGrid>
            <w:tr w:rsidR="00E90849" w:rsidRPr="00E90849" w:rsidTr="00E90849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E90849" w:rsidRP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>Основания</w:t>
                  </w:r>
                </w:p>
              </w:tc>
            </w:tr>
          </w:tbl>
          <w:p w:rsidR="00E90849" w:rsidRP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3"/>
            </w:tblGrid>
            <w:tr w:rsidR="00E90849">
              <w:trPr>
                <w:trHeight w:val="772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Документ, удостоверяющий личность лица, в отношении которого проводится проверка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E90849">
              <w:trPr>
                <w:trHeight w:val="3186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      </w:r>
                </w:p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3"/>
            </w:tblGrid>
            <w:tr w:rsidR="00E90849">
              <w:trPr>
                <w:trHeight w:val="1737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E90849">
              <w:trPr>
                <w:trHeight w:val="449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Статья 185 Гражданского кодекса Российской Федерации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право на земельный участок</w:t>
            </w: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25, 26 Земельного кодекса Российской Федерации</w:t>
            </w: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право на объекты недвижимого имущества, расположенные на земельном участке</w:t>
            </w:r>
          </w:p>
        </w:tc>
        <w:tc>
          <w:tcPr>
            <w:tcW w:w="4785" w:type="dxa"/>
          </w:tcPr>
          <w:p w:rsidR="00E90849" w:rsidRDefault="00D74ABC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69</w:t>
            </w:r>
            <w:r w:rsidR="00E90849">
              <w:rPr>
                <w:sz w:val="28"/>
                <w:szCs w:val="28"/>
              </w:rPr>
              <w:t xml:space="preserve"> Федеральный закон от 13.07.2015 № 218-ФЗ</w:t>
            </w:r>
          </w:p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государственной регистрации недвижимости»</w:t>
            </w: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Учредительные документы организации, сведения об индивидуальном </w:t>
            </w:r>
            <w:r>
              <w:rPr>
                <w:sz w:val="28"/>
                <w:szCs w:val="28"/>
              </w:rPr>
              <w:lastRenderedPageBreak/>
              <w:t>предпринимателе, физическом, должностном лице: решение общего собрания участников об избрании руководителя организации, учредительные документы, устав, свидетельство о внесении записи в Единый государственный реестр юридических лиц, свидетельство о постановке на учет в налоговом органе юридического лица по месту нахождения, свидетельство о внесении в Единый государственный реестр индивидуальных предпринимателей, свидетельство о постановке на учет в</w:t>
            </w:r>
            <w:r w:rsidR="00D74ABC">
              <w:rPr>
                <w:sz w:val="28"/>
                <w:szCs w:val="28"/>
              </w:rPr>
              <w:t xml:space="preserve"> налоговом</w:t>
            </w:r>
            <w:proofErr w:type="gramEnd"/>
            <w:r w:rsidR="00D74ABC">
              <w:rPr>
                <w:sz w:val="28"/>
                <w:szCs w:val="28"/>
              </w:rPr>
              <w:t xml:space="preserve"> </w:t>
            </w:r>
            <w:proofErr w:type="gramStart"/>
            <w:r w:rsidR="00D74ABC">
              <w:rPr>
                <w:sz w:val="28"/>
                <w:szCs w:val="28"/>
              </w:rPr>
              <w:t>органе</w:t>
            </w:r>
            <w:proofErr w:type="gramEnd"/>
            <w:r w:rsidR="00D74ABC">
              <w:rPr>
                <w:sz w:val="28"/>
                <w:szCs w:val="28"/>
              </w:rPr>
              <w:t xml:space="preserve"> физического лица по месту жительства на территории Российской Федерации</w:t>
            </w:r>
          </w:p>
        </w:tc>
        <w:tc>
          <w:tcPr>
            <w:tcW w:w="4785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юридического лица</w:t>
            </w:r>
          </w:p>
        </w:tc>
        <w:tc>
          <w:tcPr>
            <w:tcW w:w="4785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факт исполнения предписания (при проведении проверки по исполнению предписания по устранению нарушений обязательных требований, выявленных при предшествующей проверке)</w:t>
            </w:r>
          </w:p>
        </w:tc>
        <w:tc>
          <w:tcPr>
            <w:tcW w:w="4785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849" w:rsidRPr="00E90849" w:rsidRDefault="00E90849" w:rsidP="00E908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0849" w:rsidRPr="00E90849" w:rsidSect="0007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849"/>
    <w:rsid w:val="00072FFB"/>
    <w:rsid w:val="004934A5"/>
    <w:rsid w:val="00871010"/>
    <w:rsid w:val="00D44826"/>
    <w:rsid w:val="00D74ABC"/>
    <w:rsid w:val="00E13D16"/>
    <w:rsid w:val="00E9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90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cp:lastPrinted>2022-01-31T07:15:00Z</cp:lastPrinted>
  <dcterms:created xsi:type="dcterms:W3CDTF">2022-01-28T13:38:00Z</dcterms:created>
  <dcterms:modified xsi:type="dcterms:W3CDTF">2022-04-14T07:31:00Z</dcterms:modified>
</cp:coreProperties>
</file>