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0B" w:rsidRPr="002A4B0B" w:rsidRDefault="002A4B0B" w:rsidP="002A4B0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от 6 сентября 2012 г. N 3641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МУНИЦИПАЛЬНОЙ УСЛУГИ "КОНСУЛЬТАЦИОННО-ИНФОРМАЦИОННЫЕ УСЛУГИ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 ВОПРОСАМ ПОДДЕРЖКИ МАЛОГО И СРЕДНЕГО ПРЕДПРИНИМАТЕЛЬСТВА"</w:t>
      </w:r>
    </w:p>
    <w:p w:rsidR="002A4B0B" w:rsidRPr="002A4B0B" w:rsidRDefault="002A4B0B" w:rsidP="002A4B0B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A4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Федеральным </w:t>
      </w:r>
      <w:hyperlink r:id="rId5" w:history="1">
        <w:r w:rsidRPr="002A4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от 24 июля 2007 г. г. N 209-ФЗ "О развитии малого и среднего предпринимательства в Российской Федерации", </w:t>
      </w:r>
      <w:hyperlink r:id="rId6" w:history="1">
        <w:r w:rsidRPr="002A4B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постановляю:</w:t>
      </w:r>
      <w:proofErr w:type="gramEnd"/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2A4B0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"Консультационно-информационные услуги по вопросам поддержки малого и среднего предпринимательства".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2A4B0B" w:rsidRPr="002A4B0B" w:rsidRDefault="002A4B0B" w:rsidP="002A4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Л.Н.ТРАВНЕВ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Утвержден</w:t>
      </w:r>
    </w:p>
    <w:p w:rsidR="002A4B0B" w:rsidRPr="002A4B0B" w:rsidRDefault="002A4B0B" w:rsidP="002A4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A4B0B" w:rsidRPr="002A4B0B" w:rsidRDefault="002A4B0B" w:rsidP="002A4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2A4B0B" w:rsidRPr="002A4B0B" w:rsidRDefault="002A4B0B" w:rsidP="002A4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от 06.09.2012 N 3641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A4B0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"КОНСУЛЬТАЦИОННО-ИНФОРМАЦИОННЫЕ УСЛУГИ ПО ВОПРОСАМ ПОДДЕРЖКИ</w:t>
      </w:r>
    </w:p>
    <w:p w:rsidR="002A4B0B" w:rsidRPr="002A4B0B" w:rsidRDefault="002A4B0B" w:rsidP="002A4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МАЛОГО И СРЕДНЕГО ПРЕДПРИНИМАТЕЛЬСТВА"</w:t>
      </w:r>
    </w:p>
    <w:p w:rsidR="002A4B0B" w:rsidRPr="002A4B0B" w:rsidRDefault="002A4B0B" w:rsidP="002A4B0B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предоставления муниципальной услуги "Консультационно-информационные услуги по вопросам поддержки малого и среднего предпринимательства" (далее - Административный регламент) являются отношения, возникающие между субъектами малого и среднего предпринимательства и Управлением экономического развития администрации города Пятигорска в процессе предоставления последними консультационно-информационных услуг.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Заявителями являются субъекты малого и среднего предпринимательства.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муниципальную услугу.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по адресу: 357500, г. Пятигорск, пл. Ленина, 2, (здание администрации города Пятигорска, Управление экономического развития администрации города Пятигорска, отдел экономики, прогнозирования, инвестиций и регулирования тарифов).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понедельник - четверг с 09 час. 00 мин. до 18 час. 00 мин.;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пятница с 09 час. 00 мин. до 17 час. 00 мин.;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Приемные дни: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понедельник - четверг с 09 час. 00 мин. до 18 час. 00 мин.;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пятница, в предпраздничные и предвыходные дни - с 09 час. 00 мин. до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17 час. 00 мин.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Перерыв с 13 час. 00 мин. до 13 час. 48 мин.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(п. 1.3.1 в ред. </w:t>
      </w:r>
      <w:hyperlink r:id="rId7" w:history="1">
        <w:r w:rsidRPr="002A4B0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>. Пятигорска от 06.06.2018 N 1958)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1.3.2. Справочные телефоны органа, предоставляющего муниципальную услугу.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Тел. (8793) 39-13-88, (8793) 39-36-14, факс (8793) 33-03-73.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2A4B0B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муниципальную услугу,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Адрес официального сайта муниципального образования города-курорта Пятигорска в информационно-телекоммуникационной сети "Интернет": http://pyatigorsk.org (далее - официальный сайт города).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муниципальной информационной системы "Единый портал государственных и муниципальных услуг (функций)".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города Пятигорска осуществляется: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при обращении заявителя по телефону;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при обращении через официальный сайт города Пятигорска, указанный в </w:t>
      </w:r>
      <w:hyperlink w:anchor="P60" w:history="1">
        <w:r w:rsidRPr="002A4B0B">
          <w:rPr>
            <w:rFonts w:ascii="Times New Roman" w:hAnsi="Times New Roman" w:cs="Times New Roman"/>
            <w:sz w:val="28"/>
            <w:szCs w:val="28"/>
          </w:rPr>
          <w:t>пункте 1.3.3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сайтах органа, предоставляющего муниципальную услугу, иных органов и организаций, участвующих в предоставлении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информационно-телекоммуникационной сети "Интернет", а также в федеральной муниципальной информационной системе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размещается следующая информация: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(бездействия), а также решений должностных лиц администрации города Пятигорска, структурных подразделений администрации города Пятигорска, участвующих в предоставлении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администрации города Пятигорска, а также принимаемых администрацией города Пятигорска решений в ходе выполнения отдельных административных процедур (действий).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Наименование муниципальной услуги - "Консультационно-информационные услуги по вопросам поддержки малого и среднего предпринимательства".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- администрация города Пятигорска. Муниципальная услуга предоставляется специалистами отдела экономики, прогнозирования, инвестиций и регулирования тарифов, Управления экономического развития администрации города Пятигорска (далее - Управление).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Если предмет обращения гражданина или юридического лица выходит за рамки непосредственной компетенции Управления, предоставление муниципальной услуги может осуществляться во взаимодействии с иными органами исполнительной власти, к сфере деятельности которых относятся поставленные в обращении вопросы.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8" w:history="1">
        <w:r w:rsidRPr="002A4B0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правовым актом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Думы города Пятигорска.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предоставление информации юридическим и физическим лицам о содержании и применении правовых актов по вопросам поддержки малого и среднего предпринимательства, а также удовлетворенность заявителей качеством, своевременностью предоставления и полнотой полученных консультаций, либо мотивированный отказ в предоставлении муниципальной услуги.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Консультирование может производиться в устной и (или) в письменной форме. Муниципальная услуга предоставляется при личном обращении заявителей, по телефону, путем направления информации заявителям по почте, через официальный сайт, а также путем публикации консультаций для неопределенного круга потребителей в средствах массовой информации.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</w:t>
      </w:r>
      <w:proofErr w:type="gramEnd"/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Консультирование по вопросам поддержки малого и среднего предпринимательства предоставляется по запросу юридических и физических лиц в возможно короткие сроки, но не более 30 дней со дня поступления запроса.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предусмотрена.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с указанием их реквизитов и источников официального опубликования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>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2A4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("Собрание законодательства РФ" N 40 от 06.10.2003);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2A4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 ("Российская газета" N 4427 от 31.07.2007);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2A4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("Российская газета" N 5247 от 30.07.2010);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2A4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Ставропольского края от 15 октября 2008 г. N 61-кз "О развитии и поддержке малого и среднего предпринимательства" ("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правда" N 230 от 18.10.2008);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2A4B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(не опубликовано).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2A4B0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При обращении за устной консультацией заявитель предъявляет документ, удостоверяющий личность.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В случае письменного обращения заявителя письменный запрос заявителя должен содержать следующие сведения: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в который обращается заявитель;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фамилию, имя, отчество заявителя, желающего получить консультацию, с указанием полного почтового адреса заявителя;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просьбу о предоставлении консультации и содержание вопросов, по которым заявителю необходима консультация;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- способ получения письменной консультации (непосредственно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заявителю - с указанием контактных телефонов либо почтой);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личную подпись и дату.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Перечень документов, находящихся в распоряжении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отсутствует.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не установлены.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может быть отказано в случае, если документы заявителя оформлены не в соответствии с </w:t>
      </w:r>
      <w:hyperlink w:anchor="P96" w:history="1">
        <w:r w:rsidRPr="002A4B0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или из содержания его заявления невозможно установить, какая именно информация им запрашивается.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услуги, отсутствует.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платы за предоставление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предоставления услуг, необходимых и обязательных для предоставления муниципальной услуги, включая информацию о методиках расчета размера такой платы, отсутствует.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Регистрации и учету подлежат все поступившие обращения юридических и физических лиц, включая и те, которые по форме не соответствуют установленным требованиям.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Запрос подлежит обязательной регистрации в течение трех дней с момента поступления в орган, предоставляющий муниципальную услугу.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2A4B0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A4B0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Местами ожидания для заявителей являются коридор, холл, оснащенные стульями.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технологий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Показателем качества и доступности муниципальной услуги является совокупность количественных и качественных параметров, позволяющая учитывать, контролировать и оценивать процесс и результат предоставления муниципальных услуг.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информационная открытость порядка и правил предоставления муниципальной услуги: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наличие административного регламента предоставления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наличие информации об оказании муниципальных услуг на официальном сайте города Пятигорска.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Административному регламенту;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количество обоснованных жалоб, их анализ.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Иные требования отсутствуют.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3.1. Муниципальная услуга предусматривает выполнение следующих административных процедур: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прием и регистрация;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рассмотрение обращения и принятие решения;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результат.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lastRenderedPageBreak/>
        <w:t>3.2. Прием и регистрация обращений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Обращение заявителя за получением консультации по вопросам поддержки малого и среднего предпринимательства осуществляется: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в устной форме лично;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в устной форме по телефону;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в письменной форме лично;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- в письменном виде почтой (электронной почтой).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(информирование) каждого заинтересованного лица специалистом Управления осуществляется в течение 10 минут, после регистрации обратившегося в журнале регистрации консультаций для представителей малого и среднего предпринимательства.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 Управления, осуществляющий индивидуальное устное информирование, может предложить заинтересованному лицу обратиться в Управление в письменном виде. Срок регистрации письменного обращения не более трех дней со дня поступления в орган, предоставляющий муниципальную услугу.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3.3. Рассмотрение обращения и принятие решения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После поступления письменного обращения в Управление начальник Управления определяет исполнителя для подготовки ответа. 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Ответ может направляться в письменном виде, по электронной почте либо через официальный сайт города в сети "Интернет" в зависимости от способа обращения заинтересованного лица или по его желанию. Срок принятия решения не более 30 дней.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3.4. Результат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Результатом является предоставление консультационно-информационных услуг по вопросам поддержки малого и среднего бизнеса.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В случае если предмет обращения заявителя в рамках компетенции специалиста, ответственного за предоставление муниципальной услуги, то устанавливается личность заявителя, а также форма, по которой заявитель желает получить консультацию.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lastRenderedPageBreak/>
        <w:t>В случае если предмет обращения заявителя не в рамках компетенции специалиста, ответственного за предоставление муниципальной услуги, то заявителю дается ответ в устной либо письменной форме с разъяснением, к какому специалисту следует обратиться.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исполнителями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осуществляет начальник Управления.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уполномоченного исполнителя и иных должностных лиц. Периодичность проведения проверок носит плановый характер (осуществляется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нарушений, лица, допустившие нарушения, привлекаются к дисциплинарной, гражданско-правовой или административной ответственности в соответствии с законодательством Российской Федерации.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рассмотрением своих заявлений (обращений) могут осуществлять заявители на основании полученной в Управлении информации.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2A4B0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2A4B0B" w:rsidRPr="002A4B0B" w:rsidRDefault="002A4B0B" w:rsidP="002A4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от 06.06.2018 N 1958)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Pr="002A4B0B" w:rsidRDefault="002A4B0B" w:rsidP="002A4B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Пятигорска для предоставления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актами.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личном приеме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 решения и действия (бездействие) которых обжалуются;</w:t>
      </w:r>
      <w:proofErr w:type="gramEnd"/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 xml:space="preserve">услугу, либо муниципального служащего, многофункционального центра, работника многофункционального центра, организаций, предусмотренных Федерального </w:t>
      </w:r>
      <w:hyperlink r:id="rId24" w:history="1">
        <w:r w:rsidRPr="002A4B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  <w:proofErr w:type="gramEnd"/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-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25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27" w:history="1">
        <w:r w:rsidRPr="002A4B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A4B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</w:t>
      </w:r>
      <w:r w:rsidRPr="002A4B0B"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5 рабочих дней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B0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4B0B" w:rsidRPr="002A4B0B" w:rsidRDefault="002A4B0B" w:rsidP="002A4B0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B0B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2A4B0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A4B0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A4B0B" w:rsidRPr="002A4B0B" w:rsidRDefault="002A4B0B" w:rsidP="002A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jc w:val="right"/>
        <w:outlineLvl w:val="1"/>
      </w:pPr>
      <w:r>
        <w:t>Приложение 1</w:t>
      </w:r>
    </w:p>
    <w:p w:rsidR="002A4B0B" w:rsidRDefault="002A4B0B">
      <w:pPr>
        <w:pStyle w:val="ConsPlusNormal"/>
        <w:jc w:val="right"/>
      </w:pPr>
      <w:r>
        <w:t>к Административному регламенту</w:t>
      </w:r>
    </w:p>
    <w:p w:rsidR="002A4B0B" w:rsidRDefault="002A4B0B">
      <w:pPr>
        <w:pStyle w:val="ConsPlusNormal"/>
        <w:jc w:val="right"/>
      </w:pPr>
      <w:r>
        <w:t>предоставления муниципальной услуги</w:t>
      </w:r>
    </w:p>
    <w:p w:rsidR="002A4B0B" w:rsidRDefault="002A4B0B">
      <w:pPr>
        <w:pStyle w:val="ConsPlusNormal"/>
        <w:jc w:val="right"/>
      </w:pPr>
      <w:r>
        <w:t>"Консультационно-информационные</w:t>
      </w:r>
    </w:p>
    <w:p w:rsidR="002A4B0B" w:rsidRDefault="002A4B0B">
      <w:pPr>
        <w:pStyle w:val="ConsPlusNormal"/>
        <w:jc w:val="right"/>
      </w:pPr>
      <w:r>
        <w:t>услуги по вопросам поддержки малого</w:t>
      </w:r>
    </w:p>
    <w:p w:rsidR="002A4B0B" w:rsidRDefault="002A4B0B">
      <w:pPr>
        <w:pStyle w:val="ConsPlusNormal"/>
        <w:jc w:val="right"/>
      </w:pPr>
      <w:r>
        <w:t>и среднего предпринимательства"</w:t>
      </w: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jc w:val="center"/>
      </w:pPr>
      <w:r>
        <w:t>БЛОК-СХЕМА</w:t>
      </w:r>
    </w:p>
    <w:p w:rsidR="002A4B0B" w:rsidRDefault="002A4B0B">
      <w:pPr>
        <w:pStyle w:val="ConsPlusNormal"/>
        <w:jc w:val="center"/>
      </w:pPr>
      <w:r>
        <w:t>ПРЕДОСТАВЛЕНИЯ МУНИЦИПАЛЬНОЙ УСЛУГИ</w:t>
      </w:r>
    </w:p>
    <w:p w:rsidR="002A4B0B" w:rsidRDefault="002A4B0B">
      <w:pPr>
        <w:pStyle w:val="ConsPlusNormal"/>
        <w:jc w:val="center"/>
      </w:pPr>
      <w:r>
        <w:t>"КОНСУЛЬТАЦИОННО-ИНФОРМАЦИОННЫЕ УСЛУГИ ПО ВОПРОСАМ ПОДДЕРЖКИ</w:t>
      </w:r>
    </w:p>
    <w:p w:rsidR="002A4B0B" w:rsidRDefault="002A4B0B">
      <w:pPr>
        <w:pStyle w:val="ConsPlusNormal"/>
        <w:jc w:val="center"/>
      </w:pPr>
      <w:r>
        <w:t>МАЛОГО И СРЕДНЕГО ПРЕДПРИНИМАТЕЛЬСТВА"</w:t>
      </w: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2A4B0B" w:rsidRDefault="002A4B0B">
      <w:pPr>
        <w:pStyle w:val="ConsPlusNonformat"/>
        <w:jc w:val="both"/>
      </w:pPr>
      <w:r>
        <w:t xml:space="preserve">       │               Прием, регистрация обращений                │</w:t>
      </w:r>
    </w:p>
    <w:p w:rsidR="002A4B0B" w:rsidRDefault="002A4B0B">
      <w:pPr>
        <w:pStyle w:val="ConsPlusNonformat"/>
        <w:jc w:val="both"/>
      </w:pPr>
      <w:r>
        <w:t xml:space="preserve">       └────────────────────────────┬──────────────────────────────┘</w:t>
      </w:r>
    </w:p>
    <w:p w:rsidR="002A4B0B" w:rsidRDefault="002A4B0B">
      <w:pPr>
        <w:pStyle w:val="ConsPlusNonformat"/>
        <w:jc w:val="both"/>
      </w:pPr>
      <w:r>
        <w:t xml:space="preserve">                                    \/</w:t>
      </w:r>
    </w:p>
    <w:p w:rsidR="002A4B0B" w:rsidRDefault="002A4B0B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2A4B0B" w:rsidRDefault="002A4B0B">
      <w:pPr>
        <w:pStyle w:val="ConsPlusNonformat"/>
        <w:jc w:val="both"/>
      </w:pPr>
      <w:r>
        <w:t xml:space="preserve">       │         Рассмотрение обращения и принятие решения         │</w:t>
      </w:r>
    </w:p>
    <w:p w:rsidR="002A4B0B" w:rsidRDefault="002A4B0B">
      <w:pPr>
        <w:pStyle w:val="ConsPlusNonformat"/>
        <w:jc w:val="both"/>
      </w:pPr>
      <w:r>
        <w:lastRenderedPageBreak/>
        <w:t xml:space="preserve">       └────────────────────────────┬──────────────────────────────┘</w:t>
      </w:r>
    </w:p>
    <w:p w:rsidR="002A4B0B" w:rsidRDefault="002A4B0B">
      <w:pPr>
        <w:pStyle w:val="ConsPlusNonformat"/>
        <w:jc w:val="both"/>
      </w:pPr>
      <w:r>
        <w:t xml:space="preserve">                                    \/</w:t>
      </w:r>
    </w:p>
    <w:p w:rsidR="002A4B0B" w:rsidRDefault="002A4B0B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2A4B0B" w:rsidRDefault="002A4B0B">
      <w:pPr>
        <w:pStyle w:val="ConsPlusNonformat"/>
        <w:jc w:val="both"/>
      </w:pPr>
      <w:r>
        <w:t xml:space="preserve">       </w:t>
      </w:r>
      <w:proofErr w:type="spellStart"/>
      <w:proofErr w:type="gramStart"/>
      <w:r>
        <w:t>│Результат</w:t>
      </w:r>
      <w:proofErr w:type="spellEnd"/>
      <w:r>
        <w:t xml:space="preserve"> (консультационно-информационных услуг по </w:t>
      </w:r>
      <w:proofErr w:type="spellStart"/>
      <w:r>
        <w:t>вопросам│</w:t>
      </w:r>
      <w:proofErr w:type="spellEnd"/>
      <w:proofErr w:type="gramEnd"/>
    </w:p>
    <w:p w:rsidR="002A4B0B" w:rsidRDefault="002A4B0B">
      <w:pPr>
        <w:pStyle w:val="ConsPlusNonformat"/>
        <w:jc w:val="both"/>
      </w:pPr>
      <w:r>
        <w:t xml:space="preserve">       │     поддержки малого и среднего предпринимательства)      │</w:t>
      </w:r>
    </w:p>
    <w:p w:rsidR="002A4B0B" w:rsidRDefault="002A4B0B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jc w:val="both"/>
      </w:pPr>
    </w:p>
    <w:p w:rsidR="002A4B0B" w:rsidRDefault="002A4B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2A4B0B"/>
    <w:sectPr w:rsidR="00A84894" w:rsidSect="0028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B0B"/>
    <w:rsid w:val="000304C7"/>
    <w:rsid w:val="000C55AB"/>
    <w:rsid w:val="002A4B0B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B0128DA12F6A991391BB484C27676848F870A877C9D9D6B6729325F11C534DC73537025CFF386B0AE49bAZAG" TargetMode="External"/><Relationship Id="rId13" Type="http://schemas.openxmlformats.org/officeDocument/2006/relationships/hyperlink" Target="consultantplus://offline/ref=EDEB0128DA12F6A991391BB484C27676848F870A827B9B986C6C74385748C936DB7C0C672286FF87B0AE4BACb9Z2G" TargetMode="External"/><Relationship Id="rId18" Type="http://schemas.openxmlformats.org/officeDocument/2006/relationships/hyperlink" Target="consultantplus://offline/ref=EDEB0128DA12F6A9913905B992AE287C818CD003857091CD3438726F0818CF639B3C0A3261C2F183bBZ4G" TargetMode="External"/><Relationship Id="rId26" Type="http://schemas.openxmlformats.org/officeDocument/2006/relationships/hyperlink" Target="consultantplus://offline/ref=EDEB0128DA12F6A9913905B992AE287C818CD003857091CD3438726F0818CF639B3C0A3261C2F183bBZ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EB0128DA12F6A9913905B992AE287C818CD003857091CD3438726F0818CF639B3C0A3261C2F183bBZ2G" TargetMode="External"/><Relationship Id="rId7" Type="http://schemas.openxmlformats.org/officeDocument/2006/relationships/hyperlink" Target="consultantplus://offline/ref=EDEB0128DA12F6A991391BB484C27676848F870A827B9993686F74385748C936DB7C0C672286FF87B0AE4BAEb9ZCG" TargetMode="External"/><Relationship Id="rId12" Type="http://schemas.openxmlformats.org/officeDocument/2006/relationships/hyperlink" Target="consultantplus://offline/ref=EDEB0128DA12F6A991391BB484C27676848F870A82799B936D6B74385748C936DB7C0C672286FF87B0AE4BAAb9Z8G" TargetMode="External"/><Relationship Id="rId17" Type="http://schemas.openxmlformats.org/officeDocument/2006/relationships/hyperlink" Target="consultantplus://offline/ref=EDEB0128DA12F6A9913905B992AE287C818CD003857091CD3438726F0818CF639B3C0A3261C2F183bBZ4G" TargetMode="External"/><Relationship Id="rId25" Type="http://schemas.openxmlformats.org/officeDocument/2006/relationships/hyperlink" Target="consultantplus://offline/ref=EDEB0128DA12F6A9913905B992AE287C818CD003857091CD3438726F0818CF639B3C0A3261C2F183bBZ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EB0128DA12F6A9913905B992AE287C818CD003857091CD3438726F0818CF639B3C0A3261C2F183bBZ4G" TargetMode="External"/><Relationship Id="rId20" Type="http://schemas.openxmlformats.org/officeDocument/2006/relationships/hyperlink" Target="consultantplus://offline/ref=EDEB0128DA12F6A9913905B992AE287C818CD003857091CD3438726F0818CF639B3C0A3261C2F183bBZ2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B0128DA12F6A991391BB484C27676848F870A827B9B986C6C74385748C936DB7C0C672286FF87B0AE4BACb9Z2G" TargetMode="External"/><Relationship Id="rId11" Type="http://schemas.openxmlformats.org/officeDocument/2006/relationships/hyperlink" Target="consultantplus://offline/ref=EDEB0128DA12F6A9913905B992AE287C818CD003857091CD3438726F0818CF639B3C0A3261C2F28FbBZ4G" TargetMode="External"/><Relationship Id="rId24" Type="http://schemas.openxmlformats.org/officeDocument/2006/relationships/hyperlink" Target="consultantplus://offline/ref=EDEB0128DA12F6A9913905B992AE287C818CD003857091CD3438726F08b1Z8G" TargetMode="External"/><Relationship Id="rId5" Type="http://schemas.openxmlformats.org/officeDocument/2006/relationships/hyperlink" Target="consultantplus://offline/ref=EDEB0128DA12F6A9913905B992AE287C8084DD05827991CD3438726F0818CF639B3C0A3261C2F285bBZ9G" TargetMode="External"/><Relationship Id="rId15" Type="http://schemas.openxmlformats.org/officeDocument/2006/relationships/hyperlink" Target="consultantplus://offline/ref=EDEB0128DA12F6A9913905B992AE287C818CD003857091CD3438726F0818CF639B3C0A3261C2F183bBZ4G" TargetMode="External"/><Relationship Id="rId23" Type="http://schemas.openxmlformats.org/officeDocument/2006/relationships/hyperlink" Target="consultantplus://offline/ref=EDEB0128DA12F6A9913905B992AE287C818CD003857091CD3438726F0818CF639B3C0A3261C2F183bBZ2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EB0128DA12F6A9913905B992AE287C8084DD05827991CD3438726F0818CF639B3C0A3261C2F285bBZ9G" TargetMode="External"/><Relationship Id="rId19" Type="http://schemas.openxmlformats.org/officeDocument/2006/relationships/hyperlink" Target="consultantplus://offline/ref=EDEB0128DA12F6A9913905B992AE287C818CD003857091CD3438726F0818CF639B3C0A3261C2F183bBZ2G" TargetMode="External"/><Relationship Id="rId4" Type="http://schemas.openxmlformats.org/officeDocument/2006/relationships/hyperlink" Target="consultantplus://offline/ref=EDEB0128DA12F6A9913905B992AE287C818CD003857091CD3438726F0818CF639B3C0A3261C2F28FbBZ4G" TargetMode="External"/><Relationship Id="rId9" Type="http://schemas.openxmlformats.org/officeDocument/2006/relationships/hyperlink" Target="consultantplus://offline/ref=EDEB0128DA12F6A9913905B992AE287C818DD805847191CD3438726F0818CF639B3C0A3160bCZAG" TargetMode="External"/><Relationship Id="rId14" Type="http://schemas.openxmlformats.org/officeDocument/2006/relationships/hyperlink" Target="consultantplus://offline/ref=EDEB0128DA12F6A991391BB484C27676848F870A827B9993686F74385748C936DB7C0C672286FF87B0AE4BAFb9ZDG" TargetMode="External"/><Relationship Id="rId22" Type="http://schemas.openxmlformats.org/officeDocument/2006/relationships/hyperlink" Target="consultantplus://offline/ref=EDEB0128DA12F6A9913905B992AE287C818CD003857091CD3438726F0818CF639B3C0A3261C2F183bBZ2G" TargetMode="External"/><Relationship Id="rId27" Type="http://schemas.openxmlformats.org/officeDocument/2006/relationships/hyperlink" Target="consultantplus://offline/ref=EDEB0128DA12F6A9913905B992AE287C818CD003857091CD3438726F0818CF639B3C0A3261C2F183bB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5800</Words>
  <Characters>33062</Characters>
  <Application>Microsoft Office Word</Application>
  <DocSecurity>0</DocSecurity>
  <Lines>275</Lines>
  <Paragraphs>77</Paragraphs>
  <ScaleCrop>false</ScaleCrop>
  <Company>RePack by SPecialiST</Company>
  <LinksUpToDate>false</LinksUpToDate>
  <CharactersWithSpaces>38785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2018-09-19T06:25:00Z</dcterms:created>
  <dcterms:modified xsi:type="dcterms:W3CDTF">2018-09-19T06:26:00Z</dcterms:modified>
</cp:coreProperties>
</file>