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68" w:rsidRDefault="00C27468" w:rsidP="0010195B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95B" w:rsidRPr="0010195B" w:rsidRDefault="0010195B" w:rsidP="0010195B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95B">
        <w:rPr>
          <w:rFonts w:ascii="Times New Roman" w:hAnsi="Times New Roman"/>
          <w:b/>
          <w:sz w:val="28"/>
          <w:szCs w:val="28"/>
        </w:rPr>
        <w:t>ИНФОРМАЦИЯ</w:t>
      </w:r>
    </w:p>
    <w:p w:rsidR="00CD1197" w:rsidRDefault="0010195B" w:rsidP="0010195B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195B">
        <w:rPr>
          <w:rFonts w:ascii="Times New Roman" w:hAnsi="Times New Roman"/>
          <w:b/>
          <w:sz w:val="28"/>
          <w:szCs w:val="28"/>
        </w:rPr>
        <w:t xml:space="preserve">о работе администрации города Пятигорска с обращениями граждан, </w:t>
      </w:r>
    </w:p>
    <w:p w:rsidR="0010195B" w:rsidRDefault="0010195B" w:rsidP="00CD119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195B">
        <w:rPr>
          <w:rFonts w:ascii="Times New Roman" w:hAnsi="Times New Roman"/>
          <w:b/>
          <w:sz w:val="28"/>
          <w:szCs w:val="28"/>
        </w:rPr>
        <w:t>поступившими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0195B">
        <w:rPr>
          <w:rFonts w:ascii="Times New Roman" w:hAnsi="Times New Roman"/>
          <w:b/>
          <w:sz w:val="28"/>
          <w:szCs w:val="28"/>
        </w:rPr>
        <w:t>в  2019 году.</w:t>
      </w:r>
    </w:p>
    <w:p w:rsidR="00234D63" w:rsidRDefault="00234D63" w:rsidP="00CD119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468" w:rsidRDefault="00C27468" w:rsidP="00CD119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97" w:rsidRPr="00534ADD" w:rsidRDefault="0010195B" w:rsidP="00C27468">
      <w:pPr>
        <w:tabs>
          <w:tab w:val="left" w:pos="2127"/>
        </w:tabs>
        <w:spacing w:after="0" w:line="240" w:lineRule="auto"/>
        <w:ind w:left="-142" w:firstLine="568"/>
        <w:jc w:val="both"/>
        <w:rPr>
          <w:rFonts w:ascii="Times New Roman" w:hAnsi="Times New Roman"/>
          <w:b/>
        </w:rPr>
      </w:pPr>
      <w:proofErr w:type="gramStart"/>
      <w:r w:rsidRPr="00153129">
        <w:rPr>
          <w:rFonts w:ascii="Times New Roman" w:hAnsi="Times New Roman"/>
          <w:sz w:val="28"/>
          <w:szCs w:val="28"/>
        </w:rPr>
        <w:t>В администрации муниципального образования города</w:t>
      </w:r>
      <w:r>
        <w:rPr>
          <w:rFonts w:ascii="Times New Roman" w:hAnsi="Times New Roman"/>
          <w:sz w:val="28"/>
          <w:szCs w:val="28"/>
        </w:rPr>
        <w:t>-курорта</w:t>
      </w:r>
      <w:r w:rsidRPr="00153129">
        <w:rPr>
          <w:rFonts w:ascii="Times New Roman" w:hAnsi="Times New Roman"/>
          <w:sz w:val="28"/>
          <w:szCs w:val="28"/>
        </w:rPr>
        <w:t xml:space="preserve"> Пятигорска</w:t>
      </w:r>
      <w:r w:rsidRPr="00153129">
        <w:rPr>
          <w:rFonts w:ascii="Times New Roman" w:hAnsi="Times New Roman"/>
          <w:color w:val="000000"/>
          <w:sz w:val="28"/>
          <w:szCs w:val="28"/>
        </w:rPr>
        <w:t xml:space="preserve"> работа с предложениями, заявлениями, жалобами, запросами граждан регламентирована К</w:t>
      </w:r>
      <w:r w:rsidRPr="00153129">
        <w:rPr>
          <w:rFonts w:ascii="Times New Roman" w:hAnsi="Times New Roman"/>
          <w:sz w:val="28"/>
          <w:szCs w:val="28"/>
        </w:rPr>
        <w:t>онституцией Российской Федерации, ф</w:t>
      </w:r>
      <w:r w:rsidRPr="00153129">
        <w:rPr>
          <w:rFonts w:ascii="Times New Roman" w:hAnsi="Times New Roman"/>
          <w:sz w:val="28"/>
        </w:rPr>
        <w:t>едеральными законами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</w:rPr>
        <w:t xml:space="preserve"> от 02.05.2006г 59-ФЗ</w:t>
      </w:r>
      <w:r w:rsidRPr="00153129">
        <w:rPr>
          <w:rFonts w:ascii="Times New Roman" w:hAnsi="Times New Roman"/>
          <w:sz w:val="28"/>
        </w:rPr>
        <w:t xml:space="preserve"> и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8"/>
        </w:rPr>
        <w:t xml:space="preserve"> от 09.02.2009г 8-ФЗ</w:t>
      </w:r>
      <w:r w:rsidRPr="00153129">
        <w:rPr>
          <w:rFonts w:ascii="Times New Roman" w:hAnsi="Times New Roman"/>
          <w:sz w:val="28"/>
        </w:rPr>
        <w:t>, Уставом Ставропольского края, Законом Ставропольского края от 12.11. 2008г. № 80-кз «О дополнительных</w:t>
      </w:r>
      <w:proofErr w:type="gramEnd"/>
      <w:r w:rsidRPr="00153129">
        <w:rPr>
          <w:rFonts w:ascii="Times New Roman" w:hAnsi="Times New Roman"/>
          <w:sz w:val="28"/>
        </w:rPr>
        <w:t xml:space="preserve"> </w:t>
      </w:r>
      <w:proofErr w:type="gramStart"/>
      <w:r w:rsidRPr="00153129">
        <w:rPr>
          <w:rFonts w:ascii="Times New Roman" w:hAnsi="Times New Roman"/>
          <w:sz w:val="28"/>
        </w:rPr>
        <w:t>гарантиях</w:t>
      </w:r>
      <w:proofErr w:type="gramEnd"/>
      <w:r w:rsidRPr="00153129">
        <w:rPr>
          <w:rFonts w:ascii="Times New Roman" w:hAnsi="Times New Roman"/>
          <w:sz w:val="28"/>
        </w:rPr>
        <w:t xml:space="preserve"> права граждан Российской Федерации на обращение в Ставропольском крае», Уставом города Пятигорска, </w:t>
      </w:r>
      <w:r w:rsidRPr="00153129">
        <w:rPr>
          <w:rFonts w:ascii="Times New Roman" w:hAnsi="Times New Roman"/>
          <w:sz w:val="28"/>
          <w:szCs w:val="28"/>
        </w:rPr>
        <w:t>Постановлением администрации города Пятигорска от 29.11.2013г. № 4526 «Об утверждении Регламента работы с обращениями граждан в администрации города Пятигорска».</w:t>
      </w:r>
    </w:p>
    <w:p w:rsidR="00FB62B9" w:rsidRDefault="00716656" w:rsidP="00C2746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195B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сего в</w:t>
      </w:r>
      <w:r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города Пятигорска в 2019 году поступило </w:t>
      </w:r>
      <w:r w:rsidR="0010005D" w:rsidRPr="00114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14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655</w:t>
      </w:r>
      <w:r w:rsidR="006C61B1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0005D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5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91D">
        <w:rPr>
          <w:rFonts w:ascii="Times New Roman" w:eastAsia="Calibri" w:hAnsi="Times New Roman" w:cs="Times New Roman"/>
          <w:sz w:val="28"/>
        </w:rPr>
        <w:t>(</w:t>
      </w:r>
      <w:r w:rsidR="00E5191D" w:rsidRPr="00E5191D">
        <w:rPr>
          <w:rFonts w:ascii="Times New Roman" w:eastAsia="Calibri" w:hAnsi="Times New Roman" w:cs="Times New Roman"/>
          <w:sz w:val="28"/>
        </w:rPr>
        <w:t>в 201</w:t>
      </w:r>
      <w:r w:rsidR="00E5191D" w:rsidRPr="00E5191D">
        <w:rPr>
          <w:rFonts w:ascii="Times New Roman" w:hAnsi="Times New Roman"/>
          <w:sz w:val="28"/>
        </w:rPr>
        <w:t>8</w:t>
      </w:r>
      <w:r w:rsidR="00E5191D">
        <w:rPr>
          <w:rFonts w:ascii="Times New Roman" w:eastAsia="Calibri" w:hAnsi="Times New Roman" w:cs="Times New Roman"/>
          <w:sz w:val="28"/>
        </w:rPr>
        <w:t xml:space="preserve"> году - </w:t>
      </w:r>
      <w:r w:rsidR="00E5191D" w:rsidRPr="007E7785">
        <w:rPr>
          <w:rFonts w:ascii="Times New Roman" w:eastAsia="Calibri" w:hAnsi="Times New Roman" w:cs="Times New Roman"/>
          <w:b/>
          <w:sz w:val="28"/>
        </w:rPr>
        <w:t>5</w:t>
      </w:r>
      <w:r w:rsidR="00E5191D">
        <w:rPr>
          <w:rFonts w:ascii="Times New Roman" w:eastAsia="Calibri" w:hAnsi="Times New Roman" w:cs="Times New Roman"/>
          <w:b/>
          <w:sz w:val="28"/>
        </w:rPr>
        <w:t>3</w:t>
      </w:r>
      <w:r w:rsidR="00E5191D">
        <w:rPr>
          <w:rFonts w:ascii="Times New Roman" w:hAnsi="Times New Roman"/>
          <w:b/>
          <w:sz w:val="28"/>
        </w:rPr>
        <w:t>78</w:t>
      </w:r>
      <w:r w:rsidR="00E5191D" w:rsidRPr="006606AA">
        <w:rPr>
          <w:rFonts w:ascii="Times New Roman" w:eastAsia="Calibri" w:hAnsi="Times New Roman" w:cs="Times New Roman"/>
          <w:sz w:val="28"/>
        </w:rPr>
        <w:t xml:space="preserve"> </w:t>
      </w:r>
      <w:r w:rsidR="00E5191D">
        <w:rPr>
          <w:rFonts w:ascii="Times New Roman" w:eastAsia="Calibri" w:hAnsi="Times New Roman" w:cs="Times New Roman"/>
          <w:sz w:val="28"/>
        </w:rPr>
        <w:t>обращения</w:t>
      </w:r>
      <w:r w:rsidR="00E5191D">
        <w:rPr>
          <w:rFonts w:ascii="Times New Roman" w:hAnsi="Times New Roman"/>
          <w:sz w:val="28"/>
        </w:rPr>
        <w:t>)</w:t>
      </w:r>
      <w:r w:rsidR="00D748D0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они были рассмотрены </w:t>
      </w:r>
      <w:r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D0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Главой города и заместител</w:t>
      </w:r>
      <w:r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ями главы администрации города</w:t>
      </w:r>
      <w:r w:rsidR="00534ADD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4BF9" w:rsidRPr="00114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3DAC" w:rsidRDefault="00114BF9" w:rsidP="00C27468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</w:rPr>
      </w:pPr>
      <w:r w:rsidRPr="00114BF9">
        <w:rPr>
          <w:rFonts w:ascii="Times New Roman" w:eastAsia="Calibri" w:hAnsi="Times New Roman" w:cs="Times New Roman"/>
          <w:sz w:val="28"/>
          <w:szCs w:val="28"/>
        </w:rPr>
        <w:t xml:space="preserve">Из аппарата Правительства Ставропольского края поступило </w:t>
      </w:r>
      <w:r w:rsidRPr="00114BF9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30</w:t>
      </w:r>
      <w:r w:rsidRPr="00114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4BF9">
        <w:rPr>
          <w:rFonts w:ascii="Times New Roman" w:eastAsia="Calibri" w:hAnsi="Times New Roman" w:cs="Times New Roman"/>
          <w:sz w:val="28"/>
          <w:szCs w:val="28"/>
        </w:rPr>
        <w:t xml:space="preserve">обращений граждан города, из них адресованных Президенту Российской Федерации – </w:t>
      </w:r>
      <w:r w:rsidRPr="00114BF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43</w:t>
      </w:r>
      <w:r w:rsidR="00E5191D">
        <w:rPr>
          <w:rFonts w:ascii="Times New Roman" w:hAnsi="Times New Roman"/>
          <w:b/>
          <w:sz w:val="28"/>
          <w:szCs w:val="28"/>
        </w:rPr>
        <w:t xml:space="preserve">, </w:t>
      </w:r>
      <w:r w:rsidR="00E5191D" w:rsidRPr="00E5191D">
        <w:rPr>
          <w:rFonts w:ascii="Times New Roman" w:hAnsi="Times New Roman"/>
          <w:sz w:val="28"/>
          <w:szCs w:val="28"/>
        </w:rPr>
        <w:t xml:space="preserve">что на </w:t>
      </w:r>
      <w:r w:rsidR="00E5191D" w:rsidRPr="003117CC">
        <w:rPr>
          <w:rFonts w:ascii="Times New Roman" w:hAnsi="Times New Roman"/>
          <w:b/>
          <w:sz w:val="28"/>
          <w:szCs w:val="28"/>
        </w:rPr>
        <w:t>23%</w:t>
      </w:r>
      <w:r w:rsidR="00E5191D" w:rsidRPr="00E5191D">
        <w:rPr>
          <w:rFonts w:ascii="Times New Roman" w:hAnsi="Times New Roman"/>
          <w:sz w:val="28"/>
          <w:szCs w:val="28"/>
        </w:rPr>
        <w:t xml:space="preserve"> меньше по сравнению с отчетным периодом 2018года</w:t>
      </w:r>
      <w:r w:rsidR="00E5191D">
        <w:rPr>
          <w:rFonts w:ascii="Times New Roman" w:hAnsi="Times New Roman"/>
          <w:sz w:val="28"/>
          <w:szCs w:val="28"/>
        </w:rPr>
        <w:t xml:space="preserve"> (</w:t>
      </w:r>
      <w:r w:rsidR="00E5191D" w:rsidRPr="00E5191D">
        <w:rPr>
          <w:rFonts w:ascii="Times New Roman" w:hAnsi="Times New Roman"/>
          <w:b/>
          <w:sz w:val="28"/>
          <w:szCs w:val="28"/>
        </w:rPr>
        <w:t>188</w:t>
      </w:r>
      <w:r w:rsidR="00E5191D">
        <w:rPr>
          <w:rFonts w:ascii="Times New Roman" w:hAnsi="Times New Roman"/>
          <w:sz w:val="28"/>
          <w:szCs w:val="28"/>
        </w:rPr>
        <w:t xml:space="preserve"> обращений)</w:t>
      </w:r>
      <w:r w:rsidR="00FB62B9">
        <w:rPr>
          <w:rFonts w:ascii="Times New Roman" w:hAnsi="Times New Roman"/>
          <w:sz w:val="28"/>
          <w:szCs w:val="28"/>
        </w:rPr>
        <w:t>.</w:t>
      </w:r>
    </w:p>
    <w:p w:rsidR="00F93DAC" w:rsidRPr="00F93DAC" w:rsidRDefault="00C27468" w:rsidP="00C27468">
      <w:pPr>
        <w:spacing w:after="0" w:line="240" w:lineRule="auto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F17CE7">
        <w:rPr>
          <w:rFonts w:ascii="Times New Roman" w:hAnsi="Times New Roman"/>
          <w:sz w:val="28"/>
        </w:rPr>
        <w:t xml:space="preserve">На «Телефон доверия»  поступило </w:t>
      </w:r>
      <w:r w:rsidR="00F17CE7" w:rsidRPr="00F922F1">
        <w:rPr>
          <w:rFonts w:ascii="Times New Roman" w:hAnsi="Times New Roman"/>
          <w:b/>
          <w:sz w:val="28"/>
        </w:rPr>
        <w:t>1</w:t>
      </w:r>
      <w:r w:rsidR="00F17CE7">
        <w:rPr>
          <w:rFonts w:ascii="Times New Roman" w:hAnsi="Times New Roman"/>
          <w:b/>
          <w:sz w:val="28"/>
        </w:rPr>
        <w:t>84</w:t>
      </w:r>
      <w:r w:rsidR="00234D63">
        <w:rPr>
          <w:rFonts w:ascii="Times New Roman" w:hAnsi="Times New Roman"/>
          <w:sz w:val="28"/>
        </w:rPr>
        <w:t xml:space="preserve"> обращений</w:t>
      </w:r>
      <w:r w:rsidR="00F93DAC">
        <w:rPr>
          <w:rFonts w:ascii="Times New Roman" w:hAnsi="Times New Roman"/>
          <w:sz w:val="28"/>
        </w:rPr>
        <w:t xml:space="preserve"> касающихся</w:t>
      </w:r>
      <w:r w:rsidR="00F93DAC" w:rsidRPr="00F9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</w:t>
      </w:r>
      <w:r w:rsidR="00F93DAC">
        <w:rPr>
          <w:rFonts w:ascii="Times New Roman" w:hAnsi="Times New Roman" w:cs="Times New Roman"/>
          <w:color w:val="000000" w:themeColor="text1"/>
        </w:rPr>
        <w:t>:</w:t>
      </w:r>
    </w:p>
    <w:p w:rsidR="00F93DAC" w:rsidRPr="002E538A" w:rsidRDefault="00F93DAC" w:rsidP="00C27468">
      <w:pPr>
        <w:spacing w:after="0" w:line="240" w:lineRule="auto"/>
        <w:ind w:left="-567" w:firstLine="568"/>
      </w:pPr>
      <w:r>
        <w:rPr>
          <w:rFonts w:ascii="Times New Roman" w:hAnsi="Times New Roman" w:cs="Times New Roman"/>
          <w:sz w:val="28"/>
          <w:szCs w:val="28"/>
        </w:rPr>
        <w:t xml:space="preserve">  - законности реконструкции жилых помещений;</w:t>
      </w:r>
    </w:p>
    <w:p w:rsidR="00F93DAC" w:rsidRDefault="00F93DAC" w:rsidP="00C27468">
      <w:p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социальной поддержки категории «Дети войны»</w:t>
      </w:r>
      <w:r w:rsidR="003A032C">
        <w:rPr>
          <w:rFonts w:ascii="Times New Roman" w:hAnsi="Times New Roman" w:cs="Times New Roman"/>
          <w:sz w:val="28"/>
          <w:szCs w:val="28"/>
        </w:rPr>
        <w:t>;</w:t>
      </w:r>
    </w:p>
    <w:p w:rsidR="003A032C" w:rsidRDefault="003A032C" w:rsidP="00C27468">
      <w:p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охраны зеленых насаждений;</w:t>
      </w:r>
    </w:p>
    <w:p w:rsidR="003A032C" w:rsidRDefault="003A032C" w:rsidP="00C27468">
      <w:p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транс</w:t>
      </w:r>
      <w:r w:rsidR="00C27468">
        <w:rPr>
          <w:rFonts w:ascii="Times New Roman" w:hAnsi="Times New Roman" w:cs="Times New Roman"/>
          <w:sz w:val="28"/>
          <w:szCs w:val="28"/>
        </w:rPr>
        <w:t>портного обслуживания населения;</w:t>
      </w:r>
    </w:p>
    <w:p w:rsidR="00C27468" w:rsidRDefault="00C27468" w:rsidP="00C27468">
      <w:p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перехода на цифровое вещание.</w:t>
      </w:r>
    </w:p>
    <w:p w:rsidR="00F93DAC" w:rsidRDefault="00C27468" w:rsidP="00C274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="00F93DAC">
        <w:rPr>
          <w:rFonts w:ascii="Times New Roman" w:hAnsi="Times New Roman"/>
          <w:sz w:val="28"/>
        </w:rPr>
        <w:t>Все они были взяты на особый контроль, ответы давались  в течение 7-10  дней</w:t>
      </w:r>
      <w:r w:rsidR="003A032C">
        <w:rPr>
          <w:rFonts w:ascii="Times New Roman" w:hAnsi="Times New Roman"/>
          <w:sz w:val="28"/>
        </w:rPr>
        <w:t>.</w:t>
      </w:r>
    </w:p>
    <w:p w:rsidR="00F17CE7" w:rsidRPr="003301D0" w:rsidRDefault="00C27468" w:rsidP="00C27468">
      <w:pPr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A032C">
        <w:rPr>
          <w:rFonts w:ascii="Times New Roman" w:hAnsi="Times New Roman"/>
          <w:sz w:val="28"/>
          <w:szCs w:val="28"/>
        </w:rPr>
        <w:t>В рамках акции «</w:t>
      </w:r>
      <w:r w:rsidR="00F93DAC">
        <w:rPr>
          <w:rFonts w:ascii="Times New Roman" w:hAnsi="Times New Roman"/>
          <w:sz w:val="28"/>
          <w:szCs w:val="28"/>
        </w:rPr>
        <w:t>Письмо главе</w:t>
      </w:r>
      <w:r w:rsidR="003A032C">
        <w:rPr>
          <w:rFonts w:ascii="Times New Roman" w:hAnsi="Times New Roman"/>
          <w:sz w:val="28"/>
          <w:szCs w:val="28"/>
        </w:rPr>
        <w:t>»</w:t>
      </w:r>
      <w:r w:rsidR="00F93DAC">
        <w:rPr>
          <w:rFonts w:ascii="Times New Roman" w:hAnsi="Times New Roman"/>
          <w:sz w:val="28"/>
          <w:szCs w:val="28"/>
        </w:rPr>
        <w:t xml:space="preserve"> </w:t>
      </w:r>
      <w:r w:rsidR="00F17CE7">
        <w:rPr>
          <w:rFonts w:ascii="Times New Roman" w:hAnsi="Times New Roman"/>
          <w:sz w:val="28"/>
          <w:szCs w:val="28"/>
        </w:rPr>
        <w:t xml:space="preserve">обратилось </w:t>
      </w:r>
      <w:r w:rsidR="00F17CE7" w:rsidRPr="003301D0">
        <w:rPr>
          <w:rFonts w:ascii="Times New Roman" w:hAnsi="Times New Roman"/>
          <w:b/>
          <w:sz w:val="28"/>
          <w:szCs w:val="28"/>
        </w:rPr>
        <w:t>4</w:t>
      </w:r>
      <w:r w:rsidR="00313EDB">
        <w:rPr>
          <w:rFonts w:ascii="Times New Roman" w:hAnsi="Times New Roman"/>
          <w:b/>
          <w:sz w:val="28"/>
          <w:szCs w:val="28"/>
        </w:rPr>
        <w:t>9</w:t>
      </w:r>
      <w:r w:rsidR="00F17CE7">
        <w:rPr>
          <w:rFonts w:ascii="Times New Roman" w:hAnsi="Times New Roman"/>
          <w:b/>
          <w:sz w:val="28"/>
          <w:szCs w:val="28"/>
        </w:rPr>
        <w:t xml:space="preserve">9 </w:t>
      </w:r>
      <w:r w:rsidR="003A032C">
        <w:rPr>
          <w:rFonts w:ascii="Times New Roman" w:hAnsi="Times New Roman"/>
          <w:sz w:val="28"/>
          <w:szCs w:val="28"/>
        </w:rPr>
        <w:t xml:space="preserve"> граждан</w:t>
      </w:r>
      <w:r w:rsidR="00F17CE7">
        <w:rPr>
          <w:rFonts w:ascii="Times New Roman" w:hAnsi="Times New Roman"/>
          <w:sz w:val="28"/>
          <w:szCs w:val="28"/>
        </w:rPr>
        <w:t xml:space="preserve">, </w:t>
      </w:r>
      <w:r w:rsidR="00F17CE7" w:rsidRPr="003301D0">
        <w:rPr>
          <w:rFonts w:ascii="Times New Roman" w:hAnsi="Times New Roman"/>
          <w:sz w:val="28"/>
          <w:szCs w:val="28"/>
        </w:rPr>
        <w:t xml:space="preserve">более </w:t>
      </w:r>
      <w:r w:rsidR="00313EDB">
        <w:rPr>
          <w:rFonts w:ascii="Times New Roman" w:hAnsi="Times New Roman"/>
          <w:b/>
          <w:sz w:val="28"/>
          <w:szCs w:val="28"/>
        </w:rPr>
        <w:t>14</w:t>
      </w:r>
      <w:r w:rsidR="00F17CE7" w:rsidRPr="00E855EF">
        <w:rPr>
          <w:rFonts w:ascii="Times New Roman" w:hAnsi="Times New Roman"/>
          <w:b/>
          <w:sz w:val="28"/>
          <w:szCs w:val="28"/>
        </w:rPr>
        <w:t>%</w:t>
      </w:r>
      <w:r w:rsidR="00F17CE7" w:rsidRPr="003301D0">
        <w:rPr>
          <w:rFonts w:ascii="Times New Roman" w:hAnsi="Times New Roman"/>
          <w:sz w:val="28"/>
          <w:szCs w:val="28"/>
        </w:rPr>
        <w:t xml:space="preserve"> обращений решены положительно.</w:t>
      </w:r>
    </w:p>
    <w:p w:rsidR="00F17CE7" w:rsidRPr="007B7248" w:rsidRDefault="00C27468" w:rsidP="00C27468">
      <w:pPr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17CE7" w:rsidRPr="003301D0">
        <w:rPr>
          <w:rFonts w:ascii="Times New Roman" w:hAnsi="Times New Roman"/>
          <w:sz w:val="28"/>
          <w:szCs w:val="28"/>
        </w:rPr>
        <w:t xml:space="preserve">Было рассмотрено и принято мер по </w:t>
      </w:r>
      <w:r w:rsidR="00313EDB">
        <w:rPr>
          <w:rFonts w:ascii="Times New Roman" w:hAnsi="Times New Roman"/>
          <w:b/>
          <w:sz w:val="28"/>
          <w:szCs w:val="28"/>
        </w:rPr>
        <w:t>973</w:t>
      </w:r>
      <w:r w:rsidR="00F17CE7" w:rsidRPr="003301D0">
        <w:rPr>
          <w:rFonts w:ascii="Times New Roman" w:hAnsi="Times New Roman"/>
          <w:sz w:val="28"/>
          <w:szCs w:val="28"/>
        </w:rPr>
        <w:t xml:space="preserve"> обращениям граждан, поступивших через официальный сайт города</w:t>
      </w:r>
      <w:r w:rsidR="00F17CE7">
        <w:rPr>
          <w:rFonts w:ascii="Times New Roman" w:hAnsi="Times New Roman"/>
          <w:sz w:val="28"/>
          <w:szCs w:val="28"/>
        </w:rPr>
        <w:t>,</w:t>
      </w:r>
      <w:r w:rsidR="00F17CE7" w:rsidRPr="003301D0">
        <w:rPr>
          <w:rFonts w:ascii="Times New Roman" w:hAnsi="Times New Roman"/>
          <w:color w:val="000000"/>
          <w:sz w:val="28"/>
          <w:szCs w:val="28"/>
        </w:rPr>
        <w:t xml:space="preserve"> самыми волнующими граждан вопросами были:</w:t>
      </w:r>
    </w:p>
    <w:p w:rsidR="00F17CE7" w:rsidRPr="003301D0" w:rsidRDefault="00F17CE7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вопросы </w:t>
      </w:r>
      <w:r w:rsidR="009757D9">
        <w:rPr>
          <w:rFonts w:ascii="Times New Roman" w:hAnsi="Times New Roman"/>
          <w:color w:val="000000"/>
          <w:sz w:val="28"/>
          <w:szCs w:val="28"/>
        </w:rPr>
        <w:t>законности ведения строительных работ;</w:t>
      </w:r>
    </w:p>
    <w:p w:rsidR="00F17CE7" w:rsidRPr="003301D0" w:rsidRDefault="00F17CE7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вопросы отлова бе</w:t>
      </w:r>
      <w:r w:rsidR="00234D63">
        <w:rPr>
          <w:rFonts w:ascii="Times New Roman" w:hAnsi="Times New Roman"/>
          <w:color w:val="000000"/>
          <w:sz w:val="28"/>
          <w:szCs w:val="28"/>
        </w:rPr>
        <w:t>спризорных</w:t>
      </w:r>
      <w:r>
        <w:rPr>
          <w:rFonts w:ascii="Times New Roman" w:hAnsi="Times New Roman"/>
          <w:color w:val="000000"/>
          <w:sz w:val="28"/>
          <w:szCs w:val="28"/>
        </w:rPr>
        <w:t xml:space="preserve"> животных;</w:t>
      </w:r>
      <w:r w:rsidRPr="003301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7CE7" w:rsidRDefault="009757D9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вопросы охраны общественного порядка;</w:t>
      </w:r>
    </w:p>
    <w:p w:rsidR="00320655" w:rsidRDefault="00F17CE7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01D0">
        <w:rPr>
          <w:rFonts w:ascii="Times New Roman" w:hAnsi="Times New Roman"/>
          <w:color w:val="000000"/>
          <w:sz w:val="28"/>
          <w:szCs w:val="28"/>
        </w:rPr>
        <w:t>вопросы</w:t>
      </w:r>
      <w:r w:rsidR="00C27468">
        <w:rPr>
          <w:rFonts w:ascii="Times New Roman" w:hAnsi="Times New Roman"/>
          <w:color w:val="000000"/>
          <w:sz w:val="28"/>
          <w:szCs w:val="28"/>
        </w:rPr>
        <w:t xml:space="preserve"> дорожно-мостового хозяйства;</w:t>
      </w:r>
    </w:p>
    <w:p w:rsidR="00C27468" w:rsidRDefault="00C27468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вопросы комплексного благоустройства.</w:t>
      </w:r>
    </w:p>
    <w:p w:rsidR="004E6B91" w:rsidRDefault="004E6B91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588" w:rsidRPr="00C27468" w:rsidRDefault="004E6B91" w:rsidP="00C27468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91275" cy="373380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6588" w:rsidRDefault="00D86588" w:rsidP="001100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F03" w:rsidRDefault="00280E07" w:rsidP="001100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1A4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26A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1A4D09">
        <w:rPr>
          <w:rFonts w:ascii="Times New Roman" w:hAnsi="Times New Roman" w:cs="Times New Roman"/>
          <w:sz w:val="28"/>
          <w:szCs w:val="28"/>
        </w:rPr>
        <w:t xml:space="preserve"> по которым произошло увеличение количества поданных </w:t>
      </w:r>
      <w:r w:rsidR="00D1226A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1A4D09">
        <w:rPr>
          <w:rFonts w:ascii="Times New Roman" w:hAnsi="Times New Roman" w:cs="Times New Roman"/>
          <w:sz w:val="28"/>
          <w:szCs w:val="28"/>
        </w:rPr>
        <w:t>обращений</w:t>
      </w:r>
      <w:r w:rsidR="00D1226A">
        <w:rPr>
          <w:rFonts w:ascii="Times New Roman" w:hAnsi="Times New Roman" w:cs="Times New Roman"/>
          <w:sz w:val="28"/>
          <w:szCs w:val="28"/>
        </w:rPr>
        <w:t>:</w:t>
      </w:r>
    </w:p>
    <w:p w:rsidR="001F367E" w:rsidRDefault="00182F03" w:rsidP="00C274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4791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367E" w:rsidRDefault="001F367E" w:rsidP="009115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CB" w:rsidRDefault="00C06AEC" w:rsidP="002D45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587C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  <w:r w:rsidR="00D52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4A77" w:rsidRPr="007B4A77">
        <w:rPr>
          <w:rFonts w:ascii="Times New Roman" w:hAnsi="Times New Roman" w:cs="Times New Roman"/>
          <w:b/>
          <w:sz w:val="28"/>
          <w:szCs w:val="28"/>
        </w:rPr>
        <w:t>29</w:t>
      </w:r>
      <w:r w:rsidRPr="00C06AE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2D45CB" w:rsidRPr="00C06AEC">
        <w:rPr>
          <w:rFonts w:ascii="Times New Roman" w:hAnsi="Times New Roman" w:cs="Times New Roman"/>
          <w:sz w:val="28"/>
          <w:szCs w:val="28"/>
        </w:rPr>
        <w:t xml:space="preserve">низилось количество обращений по </w:t>
      </w:r>
      <w:r w:rsidR="002D45CB" w:rsidRPr="00C06AEC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="007B4A77">
        <w:rPr>
          <w:rFonts w:ascii="Times New Roman" w:hAnsi="Times New Roman" w:cs="Times New Roman"/>
          <w:b/>
          <w:sz w:val="28"/>
          <w:szCs w:val="28"/>
        </w:rPr>
        <w:t>обеспечения граждан жилищем</w:t>
      </w:r>
      <w:r w:rsidR="002D45CB" w:rsidRPr="00C06AEC">
        <w:rPr>
          <w:rFonts w:ascii="Times New Roman" w:hAnsi="Times New Roman" w:cs="Times New Roman"/>
          <w:sz w:val="28"/>
          <w:szCs w:val="28"/>
        </w:rPr>
        <w:t>.</w:t>
      </w:r>
    </w:p>
    <w:p w:rsidR="00B67776" w:rsidRDefault="008D25EB" w:rsidP="002D45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снижение доли обращений наблюдается в сфере</w:t>
      </w:r>
      <w:r w:rsidR="00B67776">
        <w:rPr>
          <w:rFonts w:ascii="Times New Roman" w:hAnsi="Times New Roman" w:cs="Times New Roman"/>
          <w:sz w:val="28"/>
          <w:szCs w:val="28"/>
        </w:rPr>
        <w:t>:</w:t>
      </w:r>
    </w:p>
    <w:p w:rsidR="0066093E" w:rsidRDefault="007B4A77" w:rsidP="001A37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жилищно-коммунальных услуг;</w:t>
      </w:r>
    </w:p>
    <w:p w:rsidR="0066093E" w:rsidRDefault="0066093E" w:rsidP="002D45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 контроля</w:t>
      </w:r>
    </w:p>
    <w:p w:rsidR="00B67776" w:rsidRPr="00976050" w:rsidRDefault="0066093E" w:rsidP="001A37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 управляющих организаций, товариществ собственников жилья и иных форм управления собственностью;</w:t>
      </w:r>
    </w:p>
    <w:p w:rsidR="00136EF2" w:rsidRDefault="00136EF2" w:rsidP="002D45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50">
        <w:rPr>
          <w:rFonts w:ascii="Times New Roman" w:hAnsi="Times New Roman" w:cs="Times New Roman"/>
          <w:sz w:val="28"/>
          <w:szCs w:val="28"/>
        </w:rPr>
        <w:t>-</w:t>
      </w:r>
      <w:r w:rsidR="0016136B"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бытового обслуживания населения;</w:t>
      </w:r>
    </w:p>
    <w:p w:rsidR="001A376B" w:rsidRPr="00976050" w:rsidRDefault="001A376B" w:rsidP="001A37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образования</w:t>
      </w:r>
      <w:r w:rsidRPr="00976050">
        <w:rPr>
          <w:rFonts w:ascii="Times New Roman" w:hAnsi="Times New Roman" w:cs="Times New Roman"/>
          <w:sz w:val="28"/>
          <w:szCs w:val="28"/>
        </w:rPr>
        <w:t>;</w:t>
      </w:r>
    </w:p>
    <w:p w:rsidR="008D25EB" w:rsidRDefault="004B25DD" w:rsidP="001A37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физической культуры</w:t>
      </w:r>
      <w:r w:rsidR="001A376B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553CD" w:rsidRPr="00976050" w:rsidRDefault="00D553CD" w:rsidP="002D45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безопасности и охраны </w:t>
      </w:r>
      <w:r w:rsidR="00C35BDD">
        <w:rPr>
          <w:rFonts w:ascii="Times New Roman" w:hAnsi="Times New Roman" w:cs="Times New Roman"/>
          <w:sz w:val="28"/>
          <w:szCs w:val="28"/>
        </w:rPr>
        <w:t>правопорядка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F04" w:rsidRDefault="00B67776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50">
        <w:rPr>
          <w:rFonts w:ascii="Times New Roman" w:hAnsi="Times New Roman" w:cs="Times New Roman"/>
          <w:sz w:val="28"/>
          <w:szCs w:val="28"/>
        </w:rPr>
        <w:t>- эксплуатации и р</w:t>
      </w:r>
      <w:r w:rsidR="004721BF" w:rsidRPr="00976050">
        <w:rPr>
          <w:rFonts w:ascii="Times New Roman" w:hAnsi="Times New Roman" w:cs="Times New Roman"/>
          <w:sz w:val="28"/>
          <w:szCs w:val="28"/>
        </w:rPr>
        <w:t>емонта частно</w:t>
      </w:r>
      <w:r w:rsidR="00CF7B39" w:rsidRPr="00976050">
        <w:rPr>
          <w:rFonts w:ascii="Times New Roman" w:hAnsi="Times New Roman" w:cs="Times New Roman"/>
          <w:sz w:val="28"/>
          <w:szCs w:val="28"/>
        </w:rPr>
        <w:t>го жилищного фонда.</w:t>
      </w: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Pr="0061349E" w:rsidRDefault="0073165E" w:rsidP="0073165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9E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рассмотрения обращений</w:t>
      </w:r>
      <w:r w:rsidR="0061349E">
        <w:rPr>
          <w:rFonts w:ascii="Times New Roman" w:hAnsi="Times New Roman" w:cs="Times New Roman"/>
          <w:b/>
          <w:sz w:val="28"/>
          <w:szCs w:val="28"/>
        </w:rPr>
        <w:t>.</w:t>
      </w: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B72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73" w:rsidRDefault="00D50B73" w:rsidP="000B21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D10FC">
        <w:rPr>
          <w:rFonts w:ascii="Times New Roman" w:hAnsi="Times New Roman" w:cs="Times New Roman"/>
          <w:sz w:val="28"/>
          <w:szCs w:val="28"/>
        </w:rPr>
        <w:t>09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10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D10FC">
        <w:rPr>
          <w:rFonts w:ascii="Times New Roman" w:hAnsi="Times New Roman" w:cs="Times New Roman"/>
          <w:sz w:val="28"/>
          <w:szCs w:val="28"/>
        </w:rPr>
        <w:t>20г.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FC" w:rsidRPr="00CD10FC">
        <w:rPr>
          <w:rFonts w:ascii="Times New Roman" w:hAnsi="Times New Roman" w:cs="Times New Roman"/>
          <w:b/>
          <w:sz w:val="28"/>
          <w:szCs w:val="28"/>
        </w:rPr>
        <w:t>114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D10FC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10E74" w:rsidRPr="00164626" w:rsidRDefault="00910E74" w:rsidP="000B2184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36506">
        <w:rPr>
          <w:rFonts w:ascii="Times New Roman" w:hAnsi="Times New Roman"/>
          <w:sz w:val="28"/>
          <w:szCs w:val="28"/>
        </w:rPr>
        <w:t xml:space="preserve">В целях недопущения нарушения сроков по рассмотрению обращений граждан, специалистами </w:t>
      </w:r>
      <w:r w:rsidRPr="00D36506">
        <w:rPr>
          <w:rFonts w:ascii="Times New Roman" w:hAnsi="Times New Roman"/>
          <w:sz w:val="28"/>
        </w:rPr>
        <w:t xml:space="preserve">сектора </w:t>
      </w:r>
      <w:r w:rsidR="00D36506" w:rsidRPr="00D36506">
        <w:rPr>
          <w:rFonts w:ascii="Times New Roman" w:hAnsi="Times New Roman" w:cs="Times New Roman"/>
          <w:sz w:val="28"/>
          <w:szCs w:val="28"/>
        </w:rPr>
        <w:t>по работе с обращениями граждан организационно-протокольного управления администрации города Пятигорска</w:t>
      </w:r>
      <w:r w:rsidR="00D36506" w:rsidRPr="00D36506">
        <w:t xml:space="preserve"> </w:t>
      </w:r>
      <w:r w:rsidRPr="00D36506">
        <w:rPr>
          <w:rFonts w:ascii="Times New Roman" w:hAnsi="Times New Roman"/>
          <w:sz w:val="28"/>
          <w:szCs w:val="28"/>
        </w:rPr>
        <w:t xml:space="preserve">принимаются меры по своевременному исполнению обращений граждан. Еженедельно </w:t>
      </w:r>
      <w:r w:rsidRPr="00D36506">
        <w:rPr>
          <w:rFonts w:ascii="Times New Roman" w:hAnsi="Times New Roman"/>
          <w:sz w:val="28"/>
        </w:rPr>
        <w:t>структурным подразделениям администрации города</w:t>
      </w:r>
      <w:r w:rsidRPr="00D36506">
        <w:rPr>
          <w:rFonts w:ascii="Times New Roman" w:hAnsi="Times New Roman"/>
          <w:sz w:val="28"/>
          <w:szCs w:val="28"/>
        </w:rPr>
        <w:t xml:space="preserve"> направляются справки-напоминания о сроках исполнения обращений граждан.</w:t>
      </w:r>
    </w:p>
    <w:p w:rsidR="00B72F94" w:rsidRDefault="00B72F94" w:rsidP="006512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2F1" w:rsidRDefault="008D57CC" w:rsidP="006512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2A">
        <w:rPr>
          <w:rFonts w:ascii="Times New Roman" w:hAnsi="Times New Roman" w:cs="Times New Roman"/>
          <w:b/>
          <w:sz w:val="28"/>
          <w:szCs w:val="28"/>
        </w:rPr>
        <w:lastRenderedPageBreak/>
        <w:t>Прием граждан</w:t>
      </w:r>
      <w:r w:rsidR="006512F1">
        <w:rPr>
          <w:rFonts w:ascii="Times New Roman" w:hAnsi="Times New Roman" w:cs="Times New Roman"/>
          <w:b/>
          <w:sz w:val="28"/>
          <w:szCs w:val="28"/>
        </w:rPr>
        <w:t>.</w:t>
      </w:r>
    </w:p>
    <w:p w:rsidR="00D10180" w:rsidRDefault="00D10180" w:rsidP="001A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F2D" w:rsidRDefault="00D10180" w:rsidP="00B72F94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4057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2F94" w:rsidRPr="00442A2A" w:rsidRDefault="00B72F94" w:rsidP="00B72F94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38" w:rsidRDefault="004A6938" w:rsidP="00841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938" w:rsidRDefault="004A6938" w:rsidP="004A693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поручением Президента Российской Федерации   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   12 декабря 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 года в администрации города Пятигорска </w:t>
      </w:r>
      <w:r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 общероссийский день приема граждан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938" w:rsidRDefault="004A6938" w:rsidP="004A6938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рамках данного приема уполномоченным лицом было принято </w:t>
      </w:r>
      <w:r>
        <w:rPr>
          <w:rFonts w:ascii="Times New Roman" w:hAnsi="Times New Roman"/>
          <w:b/>
          <w:sz w:val="28"/>
          <w:szCs w:val="28"/>
        </w:rPr>
        <w:t>8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 человек, обратившимися сдано </w:t>
      </w:r>
      <w:r w:rsidRPr="004A6938">
        <w:rPr>
          <w:rFonts w:ascii="Times New Roman" w:hAnsi="Times New Roman"/>
          <w:b/>
          <w:sz w:val="28"/>
          <w:szCs w:val="28"/>
        </w:rPr>
        <w:t>6</w:t>
      </w:r>
      <w:r w:rsidRPr="00513614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</w:t>
      </w:r>
      <w:r w:rsidR="002D582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3614">
        <w:rPr>
          <w:rFonts w:ascii="Times New Roman" w:eastAsia="Calibri" w:hAnsi="Times New Roman" w:cs="Times New Roman"/>
          <w:spacing w:val="-3"/>
          <w:sz w:val="28"/>
          <w:szCs w:val="28"/>
        </w:rPr>
        <w:t>По всем затронутым вопросам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:</w:t>
      </w:r>
    </w:p>
    <w:p w:rsidR="002D582F" w:rsidRPr="002D582F" w:rsidRDefault="002D582F" w:rsidP="00D0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82F">
        <w:rPr>
          <w:rFonts w:ascii="Times New Roman" w:hAnsi="Times New Roman" w:cs="Times New Roman"/>
          <w:sz w:val="28"/>
          <w:szCs w:val="28"/>
        </w:rPr>
        <w:t>о капитальном ремонте МКЖД;</w:t>
      </w:r>
    </w:p>
    <w:p w:rsidR="002D582F" w:rsidRPr="002D582F" w:rsidRDefault="002D582F" w:rsidP="00D0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>- о ремонте кровли МКЖД;</w:t>
      </w:r>
    </w:p>
    <w:p w:rsidR="002D582F" w:rsidRPr="002D582F" w:rsidRDefault="002D582F" w:rsidP="002D5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 xml:space="preserve">- о признании МКЖД </w:t>
      </w:r>
      <w:proofErr w:type="gramStart"/>
      <w:r w:rsidRPr="002D582F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2D582F">
        <w:rPr>
          <w:rFonts w:ascii="Times New Roman" w:hAnsi="Times New Roman" w:cs="Times New Roman"/>
          <w:sz w:val="28"/>
          <w:szCs w:val="28"/>
        </w:rPr>
        <w:t>;</w:t>
      </w:r>
    </w:p>
    <w:p w:rsidR="002D582F" w:rsidRPr="002D582F" w:rsidRDefault="002D582F" w:rsidP="002D5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>- о ремонте муниципальной квартиры;</w:t>
      </w:r>
    </w:p>
    <w:p w:rsidR="002D582F" w:rsidRPr="002D582F" w:rsidRDefault="002D582F" w:rsidP="002D5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>- об исполнении решения суда;</w:t>
      </w:r>
    </w:p>
    <w:p w:rsidR="002D582F" w:rsidRPr="002D582F" w:rsidRDefault="002D582F" w:rsidP="002D5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>- о нарушении трудового законодательства;</w:t>
      </w:r>
    </w:p>
    <w:p w:rsidR="002D582F" w:rsidRPr="002D582F" w:rsidRDefault="002D582F" w:rsidP="002D5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>- жалоба на</w:t>
      </w:r>
      <w:r>
        <w:rPr>
          <w:rFonts w:ascii="Times New Roman" w:hAnsi="Times New Roman" w:cs="Times New Roman"/>
          <w:sz w:val="28"/>
          <w:szCs w:val="28"/>
        </w:rPr>
        <w:t xml:space="preserve"> действия руководителя территориального управления</w:t>
      </w:r>
      <w:r w:rsidRPr="002D582F">
        <w:rPr>
          <w:rFonts w:ascii="Times New Roman" w:hAnsi="Times New Roman" w:cs="Times New Roman"/>
          <w:sz w:val="28"/>
          <w:szCs w:val="28"/>
        </w:rPr>
        <w:t>;</w:t>
      </w:r>
    </w:p>
    <w:p w:rsidR="002D582F" w:rsidRPr="002D582F" w:rsidRDefault="002D582F" w:rsidP="002D582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2D582F">
        <w:rPr>
          <w:rFonts w:ascii="Times New Roman" w:hAnsi="Times New Roman" w:cs="Times New Roman"/>
          <w:sz w:val="28"/>
          <w:szCs w:val="28"/>
        </w:rPr>
        <w:t>- об оказании помощи в списании оплаты за ЖКУ</w:t>
      </w:r>
    </w:p>
    <w:p w:rsidR="004A6938" w:rsidRPr="002D582F" w:rsidRDefault="004A6938" w:rsidP="002D582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11694">
        <w:rPr>
          <w:rFonts w:ascii="Times New Roman" w:eastAsia="Calibri" w:hAnsi="Times New Roman" w:cs="Times New Roman"/>
          <w:spacing w:val="-3"/>
          <w:sz w:val="28"/>
          <w:szCs w:val="28"/>
        </w:rPr>
        <w:t>были приняты меры и даны исчерпывающие разъяснения,  с направлением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ответов</w:t>
      </w:r>
      <w:r w:rsidRPr="005136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заявителям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2473C5" w:rsidRDefault="002473C5" w:rsidP="004C5332">
      <w:pPr>
        <w:spacing w:after="0" w:line="240" w:lineRule="auto"/>
        <w:ind w:left="-567"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 соответствии с графиком личных приемов граждан </w:t>
      </w:r>
      <w:r w:rsidR="004C5332">
        <w:rPr>
          <w:rFonts w:ascii="Times New Roman" w:hAnsi="Times New Roman"/>
          <w:spacing w:val="-3"/>
          <w:sz w:val="28"/>
          <w:szCs w:val="28"/>
        </w:rPr>
        <w:t>тринадцатью</w:t>
      </w:r>
      <w:r w:rsidR="00C070F3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руководителями органов исполнительной власти Ставропольского края, </w:t>
      </w:r>
      <w:r w:rsidR="00FD0209">
        <w:rPr>
          <w:rFonts w:ascii="Times New Roman" w:hAnsi="Times New Roman"/>
          <w:spacing w:val="-3"/>
          <w:sz w:val="28"/>
          <w:szCs w:val="28"/>
        </w:rPr>
        <w:t xml:space="preserve">на территории города и </w:t>
      </w:r>
      <w:r>
        <w:rPr>
          <w:rFonts w:ascii="Times New Roman" w:hAnsi="Times New Roman"/>
          <w:spacing w:val="-3"/>
          <w:sz w:val="28"/>
          <w:szCs w:val="28"/>
        </w:rPr>
        <w:t xml:space="preserve">в администрации города Пятигорска </w:t>
      </w:r>
      <w:r w:rsidR="00F25CAB">
        <w:rPr>
          <w:rFonts w:ascii="Times New Roman" w:hAnsi="Times New Roman"/>
          <w:spacing w:val="-3"/>
          <w:sz w:val="28"/>
          <w:szCs w:val="28"/>
        </w:rPr>
        <w:t xml:space="preserve"> в 201</w:t>
      </w:r>
      <w:r w:rsidR="00D41260">
        <w:rPr>
          <w:rFonts w:ascii="Times New Roman" w:hAnsi="Times New Roman"/>
          <w:spacing w:val="-3"/>
          <w:sz w:val="28"/>
          <w:szCs w:val="28"/>
        </w:rPr>
        <w:t>9</w:t>
      </w:r>
      <w:r w:rsidR="00F25CAB">
        <w:rPr>
          <w:rFonts w:ascii="Times New Roman" w:hAnsi="Times New Roman"/>
          <w:spacing w:val="-3"/>
          <w:sz w:val="28"/>
          <w:szCs w:val="28"/>
        </w:rPr>
        <w:t xml:space="preserve"> году </w:t>
      </w:r>
      <w:r>
        <w:rPr>
          <w:rFonts w:ascii="Times New Roman" w:hAnsi="Times New Roman"/>
          <w:spacing w:val="-3"/>
          <w:sz w:val="28"/>
          <w:szCs w:val="28"/>
        </w:rPr>
        <w:t xml:space="preserve">было проведено </w:t>
      </w:r>
      <w:r w:rsidR="00FD0209" w:rsidRPr="00FD0209">
        <w:rPr>
          <w:rFonts w:ascii="Times New Roman" w:hAnsi="Times New Roman"/>
          <w:b/>
          <w:spacing w:val="-3"/>
          <w:sz w:val="28"/>
          <w:szCs w:val="28"/>
        </w:rPr>
        <w:t>24</w:t>
      </w:r>
      <w:r w:rsidR="00D50B73">
        <w:rPr>
          <w:rFonts w:ascii="Times New Roman" w:hAnsi="Times New Roman"/>
          <w:spacing w:val="-3"/>
          <w:sz w:val="28"/>
          <w:szCs w:val="28"/>
        </w:rPr>
        <w:t xml:space="preserve"> выездных приемов</w:t>
      </w:r>
      <w:r w:rsidR="00F07929">
        <w:rPr>
          <w:rFonts w:ascii="Times New Roman" w:hAnsi="Times New Roman"/>
          <w:spacing w:val="-3"/>
          <w:sz w:val="28"/>
          <w:szCs w:val="28"/>
        </w:rPr>
        <w:t xml:space="preserve"> граждан, в рамках которых был</w:t>
      </w:r>
      <w:r w:rsidR="00737B1A"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принят</w:t>
      </w:r>
      <w:r w:rsidR="00737B1A"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D0209" w:rsidRPr="00FD0209">
        <w:rPr>
          <w:rFonts w:ascii="Times New Roman" w:hAnsi="Times New Roman"/>
          <w:b/>
          <w:spacing w:val="-3"/>
          <w:sz w:val="28"/>
          <w:szCs w:val="28"/>
        </w:rPr>
        <w:t>10</w:t>
      </w:r>
      <w:r w:rsidR="004C15CC">
        <w:rPr>
          <w:rFonts w:ascii="Times New Roman" w:hAnsi="Times New Roman"/>
          <w:b/>
          <w:spacing w:val="-3"/>
          <w:sz w:val="28"/>
          <w:szCs w:val="28"/>
        </w:rPr>
        <w:t>3</w:t>
      </w:r>
      <w:r w:rsidRPr="00331B3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4C15CC">
        <w:rPr>
          <w:rFonts w:ascii="Times New Roman" w:hAnsi="Times New Roman"/>
          <w:spacing w:val="-3"/>
          <w:sz w:val="28"/>
          <w:szCs w:val="28"/>
        </w:rPr>
        <w:t>гражданина</w:t>
      </w:r>
      <w:r>
        <w:rPr>
          <w:rFonts w:ascii="Times New Roman" w:hAnsi="Times New Roman"/>
          <w:spacing w:val="-3"/>
          <w:sz w:val="28"/>
          <w:szCs w:val="28"/>
        </w:rPr>
        <w:t>:</w:t>
      </w:r>
    </w:p>
    <w:p w:rsidR="002473C5" w:rsidRDefault="002473C5" w:rsidP="002473C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</w:p>
    <w:tbl>
      <w:tblPr>
        <w:tblW w:w="98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701"/>
        <w:gridCol w:w="6095"/>
        <w:gridCol w:w="1427"/>
      </w:tblGrid>
      <w:tr w:rsidR="002473C5" w:rsidRPr="00B67092" w:rsidTr="00737B1A">
        <w:tc>
          <w:tcPr>
            <w:tcW w:w="676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70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70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70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>Дата приема</w:t>
            </w:r>
          </w:p>
        </w:tc>
        <w:tc>
          <w:tcPr>
            <w:tcW w:w="6095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 xml:space="preserve">Ф.И.О. и должность, ведущего прием граждан </w:t>
            </w:r>
          </w:p>
        </w:tc>
        <w:tc>
          <w:tcPr>
            <w:tcW w:w="1427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B67092">
              <w:rPr>
                <w:rFonts w:ascii="Times New Roman" w:hAnsi="Times New Roman"/>
                <w:sz w:val="28"/>
                <w:szCs w:val="28"/>
              </w:rPr>
              <w:t>принятых</w:t>
            </w:r>
            <w:proofErr w:type="gramEnd"/>
          </w:p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>граждан</w:t>
            </w:r>
          </w:p>
        </w:tc>
      </w:tr>
      <w:tr w:rsidR="002473C5" w:rsidRPr="00B67092" w:rsidTr="00737B1A">
        <w:tc>
          <w:tcPr>
            <w:tcW w:w="676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73C5" w:rsidRPr="00B67092" w:rsidRDefault="00D41260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25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января</w:t>
            </w:r>
          </w:p>
        </w:tc>
        <w:tc>
          <w:tcPr>
            <w:tcW w:w="6095" w:type="dxa"/>
          </w:tcPr>
          <w:p w:rsidR="002473C5" w:rsidRPr="00B67092" w:rsidRDefault="00D41260" w:rsidP="00D41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Е.И. Долгова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Председатель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комитета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делам архивов</w:t>
            </w:r>
          </w:p>
        </w:tc>
        <w:tc>
          <w:tcPr>
            <w:tcW w:w="1427" w:type="dxa"/>
          </w:tcPr>
          <w:p w:rsidR="002473C5" w:rsidRPr="00B67092" w:rsidRDefault="00D41260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73C5" w:rsidRPr="00B67092" w:rsidTr="00737B1A">
        <w:tc>
          <w:tcPr>
            <w:tcW w:w="676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73C5" w:rsidRDefault="00507A21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января </w:t>
            </w:r>
          </w:p>
          <w:p w:rsidR="00CF766E" w:rsidRDefault="00CF766E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марта</w:t>
            </w:r>
          </w:p>
          <w:p w:rsidR="001A6E3E" w:rsidRDefault="001A6E3E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D26C22" w:rsidRDefault="00D26C22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</w:p>
          <w:p w:rsidR="001066DC" w:rsidRPr="00B67092" w:rsidRDefault="001066DC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  <w:tc>
          <w:tcPr>
            <w:tcW w:w="6095" w:type="dxa"/>
          </w:tcPr>
          <w:p w:rsidR="00507A21" w:rsidRPr="00B67092" w:rsidRDefault="00507A21" w:rsidP="00507A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К.А. </w:t>
            </w:r>
            <w:proofErr w:type="spellStart"/>
            <w:r w:rsidRPr="00B67092">
              <w:rPr>
                <w:rFonts w:ascii="Times New Roman" w:hAnsi="Times New Roman"/>
                <w:sz w:val="28"/>
                <w:szCs w:val="28"/>
              </w:rPr>
              <w:t>Шишманиди</w:t>
            </w:r>
            <w:proofErr w:type="spellEnd"/>
            <w:r w:rsidRPr="00B67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709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B67092">
              <w:rPr>
                <w:rFonts w:ascii="Times New Roman" w:hAnsi="Times New Roman"/>
                <w:sz w:val="28"/>
                <w:szCs w:val="28"/>
              </w:rPr>
              <w:t>редставитель</w:t>
            </w:r>
          </w:p>
          <w:p w:rsidR="002473C5" w:rsidRPr="00B67092" w:rsidRDefault="00507A21" w:rsidP="00507A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 в муниципальном образовании Ставропольского края</w:t>
            </w:r>
          </w:p>
        </w:tc>
        <w:tc>
          <w:tcPr>
            <w:tcW w:w="1427" w:type="dxa"/>
          </w:tcPr>
          <w:p w:rsidR="002473C5" w:rsidRPr="00B67092" w:rsidRDefault="00D26C22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66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73C5" w:rsidRPr="00B67092" w:rsidTr="00737B1A">
        <w:tc>
          <w:tcPr>
            <w:tcW w:w="676" w:type="dxa"/>
          </w:tcPr>
          <w:p w:rsidR="002473C5" w:rsidRPr="00B67092" w:rsidRDefault="002473C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0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73C5" w:rsidRPr="00B67092" w:rsidRDefault="00507A21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</w:tc>
        <w:tc>
          <w:tcPr>
            <w:tcW w:w="6095" w:type="dxa"/>
          </w:tcPr>
          <w:p w:rsidR="002473C5" w:rsidRPr="00B67092" w:rsidRDefault="00507A21" w:rsidP="00507A2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Макаркин</w:t>
            </w:r>
            <w:proofErr w:type="spellEnd"/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–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министра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энергетики, промышленности и связи </w:t>
            </w:r>
            <w:r w:rsidR="002473C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2473C5" w:rsidRPr="00B67092" w:rsidRDefault="00507A21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6E3E" w:rsidRPr="00B67092" w:rsidTr="00737B1A">
        <w:tc>
          <w:tcPr>
            <w:tcW w:w="676" w:type="dxa"/>
          </w:tcPr>
          <w:p w:rsidR="001A6E3E" w:rsidRPr="00B67092" w:rsidRDefault="001A6E3E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A6E3E" w:rsidRDefault="001A6E3E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6095" w:type="dxa"/>
          </w:tcPr>
          <w:p w:rsidR="001A6E3E" w:rsidRDefault="001A6E3E" w:rsidP="00507A2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Р.А. Марченко – министр Жилищно-коммунального</w:t>
            </w:r>
            <w:r w:rsidR="00823FB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хозяйства </w:t>
            </w:r>
            <w:r w:rsidR="00823FBE"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1A6E3E" w:rsidRDefault="00823FBE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1D30" w:rsidRPr="00B67092" w:rsidTr="00737B1A">
        <w:tc>
          <w:tcPr>
            <w:tcW w:w="676" w:type="dxa"/>
          </w:tcPr>
          <w:p w:rsidR="00EA1D30" w:rsidRDefault="00EA1D30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A1D30" w:rsidRDefault="00EA1D30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6095" w:type="dxa"/>
          </w:tcPr>
          <w:p w:rsidR="00EA1D30" w:rsidRDefault="00EA1D30" w:rsidP="00507A2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Абалешев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председатель комитета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государственным закупкам</w:t>
            </w:r>
          </w:p>
        </w:tc>
        <w:tc>
          <w:tcPr>
            <w:tcW w:w="1427" w:type="dxa"/>
          </w:tcPr>
          <w:p w:rsidR="00EA1D30" w:rsidRDefault="00EA1D30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1D30" w:rsidRPr="00B67092" w:rsidTr="00737B1A">
        <w:tc>
          <w:tcPr>
            <w:tcW w:w="676" w:type="dxa"/>
          </w:tcPr>
          <w:p w:rsidR="00EA1D30" w:rsidRDefault="00EA1D30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A1D30" w:rsidRDefault="00EA1D30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июня</w:t>
            </w:r>
          </w:p>
        </w:tc>
        <w:tc>
          <w:tcPr>
            <w:tcW w:w="6095" w:type="dxa"/>
          </w:tcPr>
          <w:p w:rsidR="00EA1D30" w:rsidRDefault="00FB7DDD" w:rsidP="00507A2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В.А. Савченко – начальник Управления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строительному и жилищному надзору</w:t>
            </w:r>
          </w:p>
        </w:tc>
        <w:tc>
          <w:tcPr>
            <w:tcW w:w="1427" w:type="dxa"/>
          </w:tcPr>
          <w:p w:rsidR="00301224" w:rsidRDefault="00FB7DDD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A1D30" w:rsidRPr="00301224" w:rsidRDefault="00301224" w:rsidP="00301224">
            <w:pPr>
              <w:tabs>
                <w:tab w:val="left" w:pos="11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01224" w:rsidRPr="00B67092" w:rsidTr="00737B1A">
        <w:tc>
          <w:tcPr>
            <w:tcW w:w="676" w:type="dxa"/>
          </w:tcPr>
          <w:p w:rsidR="00301224" w:rsidRDefault="00301224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01224" w:rsidRDefault="00301224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июля </w:t>
            </w:r>
          </w:p>
        </w:tc>
        <w:tc>
          <w:tcPr>
            <w:tcW w:w="6095" w:type="dxa"/>
          </w:tcPr>
          <w:p w:rsidR="00301224" w:rsidRDefault="00301224" w:rsidP="00507A2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М.М. Маркова – заместитель министра строительства и </w:t>
            </w:r>
            <w:r w:rsidR="00DA7FD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архитектуры </w:t>
            </w:r>
            <w:r w:rsidR="00DA7FD5"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  <w:r w:rsidR="00DA7FD5">
              <w:rPr>
                <w:rFonts w:ascii="Times New Roman" w:hAnsi="Times New Roman"/>
                <w:spacing w:val="-3"/>
                <w:sz w:val="28"/>
                <w:szCs w:val="28"/>
              </w:rPr>
              <w:t>, главный архитектор</w:t>
            </w:r>
          </w:p>
        </w:tc>
        <w:tc>
          <w:tcPr>
            <w:tcW w:w="1427" w:type="dxa"/>
          </w:tcPr>
          <w:p w:rsidR="00301224" w:rsidRDefault="00DA7FD5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7FD5" w:rsidRPr="00B67092" w:rsidTr="00737B1A">
        <w:tc>
          <w:tcPr>
            <w:tcW w:w="676" w:type="dxa"/>
          </w:tcPr>
          <w:p w:rsidR="00DA7FD5" w:rsidRDefault="00DA7FD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A7FD5" w:rsidRDefault="00DA7FD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августа</w:t>
            </w:r>
          </w:p>
        </w:tc>
        <w:tc>
          <w:tcPr>
            <w:tcW w:w="6095" w:type="dxa"/>
          </w:tcPr>
          <w:p w:rsidR="00DA7FD5" w:rsidRDefault="00DA7FD5" w:rsidP="00507A2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Кувалдина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заместитель председателя Правительства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DA7FD5" w:rsidRDefault="00DA7FD5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C22" w:rsidRPr="00B67092" w:rsidTr="00737B1A">
        <w:tc>
          <w:tcPr>
            <w:tcW w:w="676" w:type="dxa"/>
          </w:tcPr>
          <w:p w:rsidR="00D26C22" w:rsidRDefault="00D26C22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D0209" w:rsidRDefault="00FD0209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  <w:p w:rsidR="00FD0209" w:rsidRDefault="00FD0209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  <w:p w:rsidR="00FD0209" w:rsidRDefault="00FD0209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августа</w:t>
            </w:r>
          </w:p>
          <w:p w:rsidR="00FD0209" w:rsidRDefault="00FD0209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августа</w:t>
            </w:r>
          </w:p>
          <w:p w:rsidR="005F62DD" w:rsidRDefault="005F62DD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  <w:p w:rsidR="00D26C22" w:rsidRDefault="00D26C22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августа</w:t>
            </w:r>
          </w:p>
          <w:p w:rsidR="005F62DD" w:rsidRDefault="005F62DD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  <w:p w:rsidR="005F62DD" w:rsidRDefault="005F62DD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сентября</w:t>
            </w:r>
          </w:p>
        </w:tc>
        <w:tc>
          <w:tcPr>
            <w:tcW w:w="6095" w:type="dxa"/>
          </w:tcPr>
          <w:p w:rsidR="00D26C22" w:rsidRDefault="00D26C22" w:rsidP="00D26C2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Д.Ю. Ворошилов - заместитель министра дорожного хозяйства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D26C22" w:rsidRDefault="00BB74B7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1066DC" w:rsidRPr="00B67092" w:rsidTr="00737B1A">
        <w:tc>
          <w:tcPr>
            <w:tcW w:w="676" w:type="dxa"/>
          </w:tcPr>
          <w:p w:rsidR="001066DC" w:rsidRDefault="00737B1A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066DC" w:rsidRDefault="00737B1A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6095" w:type="dxa"/>
          </w:tcPr>
          <w:p w:rsidR="001066DC" w:rsidRDefault="00737B1A" w:rsidP="00737B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Е.Д. Гарбузова - заместитель министра туризма и оздоровительных курортов 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1066DC" w:rsidRDefault="00737B1A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3675" w:rsidRPr="00B67092" w:rsidTr="00737B1A">
        <w:tc>
          <w:tcPr>
            <w:tcW w:w="676" w:type="dxa"/>
          </w:tcPr>
          <w:p w:rsidR="00EC3675" w:rsidRDefault="00EC367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C3675" w:rsidRDefault="00EC367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6095" w:type="dxa"/>
          </w:tcPr>
          <w:p w:rsidR="00EC3675" w:rsidRDefault="00EC3675" w:rsidP="00737B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Ульянченко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министр труда и социальной защиты населения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EC3675" w:rsidRDefault="00EC3675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3675" w:rsidRPr="00B67092" w:rsidTr="00737B1A">
        <w:tc>
          <w:tcPr>
            <w:tcW w:w="676" w:type="dxa"/>
          </w:tcPr>
          <w:p w:rsidR="00EC3675" w:rsidRDefault="00EC367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C3675" w:rsidRDefault="00EC367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декабря</w:t>
            </w:r>
          </w:p>
        </w:tc>
        <w:tc>
          <w:tcPr>
            <w:tcW w:w="6095" w:type="dxa"/>
          </w:tcPr>
          <w:p w:rsidR="00EC3675" w:rsidRDefault="00EC3675" w:rsidP="00737B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И.И. Ковалев – первый заместитель председателя Правительства </w:t>
            </w:r>
            <w:r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EC3675" w:rsidRDefault="00EC3675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3675" w:rsidRPr="00B67092" w:rsidTr="00737B1A">
        <w:tc>
          <w:tcPr>
            <w:tcW w:w="676" w:type="dxa"/>
          </w:tcPr>
          <w:p w:rsidR="00EC3675" w:rsidRDefault="00EC367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C3675" w:rsidRDefault="00EC3675" w:rsidP="00247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6095" w:type="dxa"/>
          </w:tcPr>
          <w:p w:rsidR="00EC3675" w:rsidRDefault="00EC3675" w:rsidP="00737B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Шульженко</w:t>
            </w:r>
            <w:proofErr w:type="spellEnd"/>
            <w:r w:rsidR="0005490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министр энергетики, промышленности и связи </w:t>
            </w:r>
            <w:r w:rsidR="0005490F" w:rsidRPr="00B67092">
              <w:rPr>
                <w:rFonts w:ascii="Times New Roman" w:hAnsi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427" w:type="dxa"/>
          </w:tcPr>
          <w:p w:rsidR="00EC3675" w:rsidRDefault="0005490F" w:rsidP="00247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473C5" w:rsidRDefault="002473C5" w:rsidP="0091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EE4" w:rsidRDefault="00790BCA" w:rsidP="00020749">
      <w:pPr>
        <w:spacing w:after="0" w:line="240" w:lineRule="auto"/>
        <w:ind w:left="-567"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="00135103">
        <w:rPr>
          <w:rFonts w:ascii="Times New Roman" w:hAnsi="Times New Roman"/>
          <w:sz w:val="28"/>
          <w:szCs w:val="28"/>
        </w:rPr>
        <w:t xml:space="preserve">времени и месте </w:t>
      </w:r>
      <w:r w:rsidR="002D582F">
        <w:rPr>
          <w:rFonts w:ascii="Times New Roman" w:hAnsi="Times New Roman"/>
          <w:sz w:val="28"/>
          <w:szCs w:val="28"/>
        </w:rPr>
        <w:t xml:space="preserve">проведения </w:t>
      </w:r>
      <w:r w:rsidR="00E07715">
        <w:rPr>
          <w:rFonts w:ascii="Times New Roman" w:hAnsi="Times New Roman"/>
          <w:sz w:val="28"/>
          <w:szCs w:val="28"/>
        </w:rPr>
        <w:t xml:space="preserve">Общероссийского дня приема граждан </w:t>
      </w:r>
      <w:r w:rsidR="002D582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приема граждан </w:t>
      </w:r>
      <w:r>
        <w:rPr>
          <w:rFonts w:ascii="Times New Roman" w:hAnsi="Times New Roman"/>
          <w:spacing w:val="-3"/>
          <w:sz w:val="28"/>
          <w:szCs w:val="28"/>
        </w:rPr>
        <w:t>руководителями органов исполнительной власти Ставропольского края была опубликована на официальном сайте города Пятигорска.</w:t>
      </w:r>
    </w:p>
    <w:p w:rsidR="00606D64" w:rsidRDefault="00023A07" w:rsidP="004B25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A32">
        <w:rPr>
          <w:rFonts w:ascii="Times New Roman" w:hAnsi="Times New Roman" w:cs="Times New Roman"/>
          <w:sz w:val="28"/>
          <w:szCs w:val="28"/>
        </w:rPr>
        <w:t>Настоящая информация подготовлена для размещения в электронных средствах массовой информации.</w:t>
      </w: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D64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0B" w:rsidRDefault="00D03C0B" w:rsidP="00587C96">
      <w:pPr>
        <w:spacing w:after="0" w:line="240" w:lineRule="auto"/>
      </w:pPr>
      <w:r>
        <w:separator/>
      </w:r>
    </w:p>
  </w:endnote>
  <w:endnote w:type="continuationSeparator" w:id="0">
    <w:p w:rsidR="00D03C0B" w:rsidRDefault="00D03C0B" w:rsidP="0058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0B" w:rsidRDefault="00D03C0B" w:rsidP="00587C96">
      <w:pPr>
        <w:spacing w:after="0" w:line="240" w:lineRule="auto"/>
      </w:pPr>
      <w:r>
        <w:separator/>
      </w:r>
    </w:p>
  </w:footnote>
  <w:footnote w:type="continuationSeparator" w:id="0">
    <w:p w:rsidR="00D03C0B" w:rsidRDefault="00D03C0B" w:rsidP="0058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C0B"/>
    <w:multiLevelType w:val="multilevel"/>
    <w:tmpl w:val="0BA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50C5E"/>
    <w:multiLevelType w:val="multilevel"/>
    <w:tmpl w:val="52A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F6B27"/>
    <w:multiLevelType w:val="multilevel"/>
    <w:tmpl w:val="F02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7F"/>
    <w:rsid w:val="000200E1"/>
    <w:rsid w:val="00020749"/>
    <w:rsid w:val="00023A07"/>
    <w:rsid w:val="00030C12"/>
    <w:rsid w:val="000349C6"/>
    <w:rsid w:val="000426B0"/>
    <w:rsid w:val="00050D61"/>
    <w:rsid w:val="00053850"/>
    <w:rsid w:val="0005490F"/>
    <w:rsid w:val="00054F8F"/>
    <w:rsid w:val="00060574"/>
    <w:rsid w:val="0006160F"/>
    <w:rsid w:val="000665D9"/>
    <w:rsid w:val="00080CFC"/>
    <w:rsid w:val="00082E2A"/>
    <w:rsid w:val="000844CD"/>
    <w:rsid w:val="00087588"/>
    <w:rsid w:val="0009061D"/>
    <w:rsid w:val="00094317"/>
    <w:rsid w:val="000959F2"/>
    <w:rsid w:val="00096EDA"/>
    <w:rsid w:val="000A7682"/>
    <w:rsid w:val="000B2184"/>
    <w:rsid w:val="000B43D8"/>
    <w:rsid w:val="000B777E"/>
    <w:rsid w:val="000C0D83"/>
    <w:rsid w:val="000C55ED"/>
    <w:rsid w:val="000D630C"/>
    <w:rsid w:val="000D7802"/>
    <w:rsid w:val="000F0734"/>
    <w:rsid w:val="000F4932"/>
    <w:rsid w:val="0010005D"/>
    <w:rsid w:val="0010195B"/>
    <w:rsid w:val="001066DC"/>
    <w:rsid w:val="00106DBD"/>
    <w:rsid w:val="001100EE"/>
    <w:rsid w:val="00114BF9"/>
    <w:rsid w:val="00122E8B"/>
    <w:rsid w:val="00127DE4"/>
    <w:rsid w:val="00135103"/>
    <w:rsid w:val="00136EF2"/>
    <w:rsid w:val="0014191F"/>
    <w:rsid w:val="00143ED2"/>
    <w:rsid w:val="00154CC8"/>
    <w:rsid w:val="0016136B"/>
    <w:rsid w:val="00162D30"/>
    <w:rsid w:val="00173177"/>
    <w:rsid w:val="00182F03"/>
    <w:rsid w:val="00185577"/>
    <w:rsid w:val="00186794"/>
    <w:rsid w:val="0018707F"/>
    <w:rsid w:val="001947C6"/>
    <w:rsid w:val="001948F6"/>
    <w:rsid w:val="001A376B"/>
    <w:rsid w:val="001A4AC9"/>
    <w:rsid w:val="001A4D09"/>
    <w:rsid w:val="001A5F04"/>
    <w:rsid w:val="001A6E3E"/>
    <w:rsid w:val="001A75BD"/>
    <w:rsid w:val="001D6F40"/>
    <w:rsid w:val="001E3676"/>
    <w:rsid w:val="001F1BDE"/>
    <w:rsid w:val="001F28D7"/>
    <w:rsid w:val="001F367E"/>
    <w:rsid w:val="001F6B32"/>
    <w:rsid w:val="00200AD0"/>
    <w:rsid w:val="00200CA0"/>
    <w:rsid w:val="002071EA"/>
    <w:rsid w:val="0021448B"/>
    <w:rsid w:val="00214CCA"/>
    <w:rsid w:val="00223469"/>
    <w:rsid w:val="002238BA"/>
    <w:rsid w:val="002308D3"/>
    <w:rsid w:val="0023094E"/>
    <w:rsid w:val="0023106E"/>
    <w:rsid w:val="0023135A"/>
    <w:rsid w:val="00232C5E"/>
    <w:rsid w:val="00233A14"/>
    <w:rsid w:val="00234D63"/>
    <w:rsid w:val="002350D6"/>
    <w:rsid w:val="002427B7"/>
    <w:rsid w:val="00242C8F"/>
    <w:rsid w:val="00243B42"/>
    <w:rsid w:val="002473C5"/>
    <w:rsid w:val="002535C1"/>
    <w:rsid w:val="00255AE5"/>
    <w:rsid w:val="002667F6"/>
    <w:rsid w:val="002674BC"/>
    <w:rsid w:val="00280E07"/>
    <w:rsid w:val="00283784"/>
    <w:rsid w:val="00284A4C"/>
    <w:rsid w:val="00286079"/>
    <w:rsid w:val="00287A0F"/>
    <w:rsid w:val="0029408F"/>
    <w:rsid w:val="002A27B0"/>
    <w:rsid w:val="002C1640"/>
    <w:rsid w:val="002C5401"/>
    <w:rsid w:val="002D24D0"/>
    <w:rsid w:val="002D45CB"/>
    <w:rsid w:val="002D582F"/>
    <w:rsid w:val="002D7BB3"/>
    <w:rsid w:val="002E267B"/>
    <w:rsid w:val="002E3E21"/>
    <w:rsid w:val="002E538A"/>
    <w:rsid w:val="002E53B4"/>
    <w:rsid w:val="002E5DD4"/>
    <w:rsid w:val="002E6B27"/>
    <w:rsid w:val="00300FB7"/>
    <w:rsid w:val="00301224"/>
    <w:rsid w:val="003117CC"/>
    <w:rsid w:val="0031191B"/>
    <w:rsid w:val="00313EDB"/>
    <w:rsid w:val="00313F2D"/>
    <w:rsid w:val="00314B83"/>
    <w:rsid w:val="00316BEF"/>
    <w:rsid w:val="00320655"/>
    <w:rsid w:val="003225D9"/>
    <w:rsid w:val="0033501F"/>
    <w:rsid w:val="00347A8A"/>
    <w:rsid w:val="00353DE9"/>
    <w:rsid w:val="0035722C"/>
    <w:rsid w:val="00357F12"/>
    <w:rsid w:val="00363D81"/>
    <w:rsid w:val="003652A1"/>
    <w:rsid w:val="00367994"/>
    <w:rsid w:val="003756DE"/>
    <w:rsid w:val="00384847"/>
    <w:rsid w:val="003878D9"/>
    <w:rsid w:val="00394DE2"/>
    <w:rsid w:val="003A032C"/>
    <w:rsid w:val="003A0B0A"/>
    <w:rsid w:val="003A531C"/>
    <w:rsid w:val="003A63A1"/>
    <w:rsid w:val="003B13AC"/>
    <w:rsid w:val="003B4F15"/>
    <w:rsid w:val="003B5CEF"/>
    <w:rsid w:val="003C26C2"/>
    <w:rsid w:val="003C5D1C"/>
    <w:rsid w:val="003D64A4"/>
    <w:rsid w:val="003E4417"/>
    <w:rsid w:val="003E4740"/>
    <w:rsid w:val="003E4C2A"/>
    <w:rsid w:val="003E51CE"/>
    <w:rsid w:val="003E6CD8"/>
    <w:rsid w:val="003F0712"/>
    <w:rsid w:val="003F1150"/>
    <w:rsid w:val="003F1635"/>
    <w:rsid w:val="003F356B"/>
    <w:rsid w:val="003F4F00"/>
    <w:rsid w:val="00400030"/>
    <w:rsid w:val="0040423B"/>
    <w:rsid w:val="00415927"/>
    <w:rsid w:val="00421458"/>
    <w:rsid w:val="004214A7"/>
    <w:rsid w:val="0043051B"/>
    <w:rsid w:val="004414E8"/>
    <w:rsid w:val="00442A2A"/>
    <w:rsid w:val="004443EC"/>
    <w:rsid w:val="0045754E"/>
    <w:rsid w:val="004600F1"/>
    <w:rsid w:val="00462A04"/>
    <w:rsid w:val="004635E7"/>
    <w:rsid w:val="004721BF"/>
    <w:rsid w:val="004820EF"/>
    <w:rsid w:val="00485557"/>
    <w:rsid w:val="0048687F"/>
    <w:rsid w:val="004909FB"/>
    <w:rsid w:val="00491E7A"/>
    <w:rsid w:val="004A42BA"/>
    <w:rsid w:val="004A468E"/>
    <w:rsid w:val="004A4F27"/>
    <w:rsid w:val="004A6938"/>
    <w:rsid w:val="004B16A1"/>
    <w:rsid w:val="004B243C"/>
    <w:rsid w:val="004B25DD"/>
    <w:rsid w:val="004B5064"/>
    <w:rsid w:val="004C15CC"/>
    <w:rsid w:val="004C30A9"/>
    <w:rsid w:val="004C369A"/>
    <w:rsid w:val="004C5332"/>
    <w:rsid w:val="004C7233"/>
    <w:rsid w:val="004C7893"/>
    <w:rsid w:val="004D18C8"/>
    <w:rsid w:val="004D1CAC"/>
    <w:rsid w:val="004D6491"/>
    <w:rsid w:val="004D7DEF"/>
    <w:rsid w:val="004E0629"/>
    <w:rsid w:val="004E2869"/>
    <w:rsid w:val="004E6036"/>
    <w:rsid w:val="004E6B91"/>
    <w:rsid w:val="004E7471"/>
    <w:rsid w:val="004F003A"/>
    <w:rsid w:val="004F4FB2"/>
    <w:rsid w:val="0050142F"/>
    <w:rsid w:val="00502714"/>
    <w:rsid w:val="00507A21"/>
    <w:rsid w:val="005122ED"/>
    <w:rsid w:val="00513549"/>
    <w:rsid w:val="00513614"/>
    <w:rsid w:val="00534ADD"/>
    <w:rsid w:val="005350FD"/>
    <w:rsid w:val="005601D1"/>
    <w:rsid w:val="0056021B"/>
    <w:rsid w:val="0056075E"/>
    <w:rsid w:val="00565850"/>
    <w:rsid w:val="00571877"/>
    <w:rsid w:val="00573502"/>
    <w:rsid w:val="00573FF2"/>
    <w:rsid w:val="00575659"/>
    <w:rsid w:val="00576EDA"/>
    <w:rsid w:val="005801EF"/>
    <w:rsid w:val="00583006"/>
    <w:rsid w:val="00587C96"/>
    <w:rsid w:val="00596940"/>
    <w:rsid w:val="005A38D9"/>
    <w:rsid w:val="005B14B9"/>
    <w:rsid w:val="005B36E2"/>
    <w:rsid w:val="005B5279"/>
    <w:rsid w:val="005B6DEA"/>
    <w:rsid w:val="005C00B7"/>
    <w:rsid w:val="005E3DA5"/>
    <w:rsid w:val="005F3E6E"/>
    <w:rsid w:val="005F62DD"/>
    <w:rsid w:val="00600B27"/>
    <w:rsid w:val="00600E90"/>
    <w:rsid w:val="006023DA"/>
    <w:rsid w:val="00603028"/>
    <w:rsid w:val="00604EEB"/>
    <w:rsid w:val="00606D64"/>
    <w:rsid w:val="00607FA4"/>
    <w:rsid w:val="0061349E"/>
    <w:rsid w:val="00614659"/>
    <w:rsid w:val="00615439"/>
    <w:rsid w:val="00623645"/>
    <w:rsid w:val="006241F2"/>
    <w:rsid w:val="00625258"/>
    <w:rsid w:val="00640460"/>
    <w:rsid w:val="006407E4"/>
    <w:rsid w:val="00643F7E"/>
    <w:rsid w:val="00651256"/>
    <w:rsid w:val="006512F1"/>
    <w:rsid w:val="00651706"/>
    <w:rsid w:val="00651CA0"/>
    <w:rsid w:val="0066093E"/>
    <w:rsid w:val="00662F04"/>
    <w:rsid w:val="00696E6F"/>
    <w:rsid w:val="006A5C6E"/>
    <w:rsid w:val="006A77E4"/>
    <w:rsid w:val="006B0D1E"/>
    <w:rsid w:val="006C61B1"/>
    <w:rsid w:val="006C6936"/>
    <w:rsid w:val="006D3F69"/>
    <w:rsid w:val="006D6B85"/>
    <w:rsid w:val="006E0113"/>
    <w:rsid w:val="006F2B38"/>
    <w:rsid w:val="00700218"/>
    <w:rsid w:val="00706887"/>
    <w:rsid w:val="007123C2"/>
    <w:rsid w:val="00712B8D"/>
    <w:rsid w:val="00713F96"/>
    <w:rsid w:val="00716656"/>
    <w:rsid w:val="0072294D"/>
    <w:rsid w:val="0072402A"/>
    <w:rsid w:val="0073165E"/>
    <w:rsid w:val="00737B1A"/>
    <w:rsid w:val="00751E93"/>
    <w:rsid w:val="0075357E"/>
    <w:rsid w:val="0075625B"/>
    <w:rsid w:val="0075752A"/>
    <w:rsid w:val="00760B56"/>
    <w:rsid w:val="00766679"/>
    <w:rsid w:val="007677BD"/>
    <w:rsid w:val="00767945"/>
    <w:rsid w:val="007816C7"/>
    <w:rsid w:val="00790BCA"/>
    <w:rsid w:val="00794848"/>
    <w:rsid w:val="007B0223"/>
    <w:rsid w:val="007B41A3"/>
    <w:rsid w:val="007B4A77"/>
    <w:rsid w:val="007B7892"/>
    <w:rsid w:val="007C0FA5"/>
    <w:rsid w:val="007C1473"/>
    <w:rsid w:val="007C32E8"/>
    <w:rsid w:val="007C3377"/>
    <w:rsid w:val="007D2DDC"/>
    <w:rsid w:val="007D46BB"/>
    <w:rsid w:val="007D515A"/>
    <w:rsid w:val="007D7E37"/>
    <w:rsid w:val="007E3D75"/>
    <w:rsid w:val="007E6517"/>
    <w:rsid w:val="007E7303"/>
    <w:rsid w:val="007F0D5F"/>
    <w:rsid w:val="007F16FD"/>
    <w:rsid w:val="007F2215"/>
    <w:rsid w:val="007F2A41"/>
    <w:rsid w:val="007F5792"/>
    <w:rsid w:val="008070B2"/>
    <w:rsid w:val="00812347"/>
    <w:rsid w:val="0081240D"/>
    <w:rsid w:val="00815BE3"/>
    <w:rsid w:val="008170BF"/>
    <w:rsid w:val="00821BA4"/>
    <w:rsid w:val="00822AC4"/>
    <w:rsid w:val="00823FBE"/>
    <w:rsid w:val="00826D7C"/>
    <w:rsid w:val="00826F14"/>
    <w:rsid w:val="008301F8"/>
    <w:rsid w:val="0083386A"/>
    <w:rsid w:val="00837503"/>
    <w:rsid w:val="008417FB"/>
    <w:rsid w:val="00841C16"/>
    <w:rsid w:val="008440B1"/>
    <w:rsid w:val="00845C2C"/>
    <w:rsid w:val="00846974"/>
    <w:rsid w:val="00847E8D"/>
    <w:rsid w:val="00853DD4"/>
    <w:rsid w:val="00860601"/>
    <w:rsid w:val="008616DD"/>
    <w:rsid w:val="00861903"/>
    <w:rsid w:val="00862747"/>
    <w:rsid w:val="00865DD3"/>
    <w:rsid w:val="00867540"/>
    <w:rsid w:val="00872F18"/>
    <w:rsid w:val="0088111F"/>
    <w:rsid w:val="00881448"/>
    <w:rsid w:val="00882064"/>
    <w:rsid w:val="0088285E"/>
    <w:rsid w:val="00882E79"/>
    <w:rsid w:val="00883D15"/>
    <w:rsid w:val="00886EE4"/>
    <w:rsid w:val="00893C6A"/>
    <w:rsid w:val="008A380C"/>
    <w:rsid w:val="008A6C56"/>
    <w:rsid w:val="008A7743"/>
    <w:rsid w:val="008A7CE6"/>
    <w:rsid w:val="008B33F9"/>
    <w:rsid w:val="008B395D"/>
    <w:rsid w:val="008B3DA4"/>
    <w:rsid w:val="008C2F38"/>
    <w:rsid w:val="008C3086"/>
    <w:rsid w:val="008D2495"/>
    <w:rsid w:val="008D25EB"/>
    <w:rsid w:val="008D3C06"/>
    <w:rsid w:val="008D4701"/>
    <w:rsid w:val="008D57CC"/>
    <w:rsid w:val="008F1BA9"/>
    <w:rsid w:val="008F50D5"/>
    <w:rsid w:val="008F526C"/>
    <w:rsid w:val="0090116A"/>
    <w:rsid w:val="00904E10"/>
    <w:rsid w:val="00910E74"/>
    <w:rsid w:val="0091155C"/>
    <w:rsid w:val="00915A7F"/>
    <w:rsid w:val="009244C2"/>
    <w:rsid w:val="00931A9D"/>
    <w:rsid w:val="00937337"/>
    <w:rsid w:val="00941CE3"/>
    <w:rsid w:val="009469C9"/>
    <w:rsid w:val="00950201"/>
    <w:rsid w:val="00954A64"/>
    <w:rsid w:val="009628B5"/>
    <w:rsid w:val="009651A4"/>
    <w:rsid w:val="00972E25"/>
    <w:rsid w:val="00974D70"/>
    <w:rsid w:val="009757D9"/>
    <w:rsid w:val="00976050"/>
    <w:rsid w:val="0097760B"/>
    <w:rsid w:val="009776E2"/>
    <w:rsid w:val="0098621C"/>
    <w:rsid w:val="009A2DAC"/>
    <w:rsid w:val="009A3DED"/>
    <w:rsid w:val="009A4EC3"/>
    <w:rsid w:val="009B3B51"/>
    <w:rsid w:val="009B588B"/>
    <w:rsid w:val="009B7340"/>
    <w:rsid w:val="009C27A8"/>
    <w:rsid w:val="009C34BF"/>
    <w:rsid w:val="009C4A02"/>
    <w:rsid w:val="009C5F09"/>
    <w:rsid w:val="009D4A9C"/>
    <w:rsid w:val="009D7C59"/>
    <w:rsid w:val="009E32B7"/>
    <w:rsid w:val="009E3508"/>
    <w:rsid w:val="009E526D"/>
    <w:rsid w:val="009F032D"/>
    <w:rsid w:val="009F1552"/>
    <w:rsid w:val="009F33CC"/>
    <w:rsid w:val="009F52A1"/>
    <w:rsid w:val="00A13CD0"/>
    <w:rsid w:val="00A27E2B"/>
    <w:rsid w:val="00A30CA0"/>
    <w:rsid w:val="00A356F6"/>
    <w:rsid w:val="00A37F7D"/>
    <w:rsid w:val="00A40CDB"/>
    <w:rsid w:val="00A4117D"/>
    <w:rsid w:val="00A4281A"/>
    <w:rsid w:val="00A43689"/>
    <w:rsid w:val="00A46B83"/>
    <w:rsid w:val="00A46C63"/>
    <w:rsid w:val="00A50A78"/>
    <w:rsid w:val="00A73430"/>
    <w:rsid w:val="00A81160"/>
    <w:rsid w:val="00A820D0"/>
    <w:rsid w:val="00A822DD"/>
    <w:rsid w:val="00A91FF8"/>
    <w:rsid w:val="00A93F18"/>
    <w:rsid w:val="00AA2C61"/>
    <w:rsid w:val="00AA52FD"/>
    <w:rsid w:val="00AC38E9"/>
    <w:rsid w:val="00AC784D"/>
    <w:rsid w:val="00AE79BF"/>
    <w:rsid w:val="00AF14F3"/>
    <w:rsid w:val="00AF7D58"/>
    <w:rsid w:val="00B0361E"/>
    <w:rsid w:val="00B0721E"/>
    <w:rsid w:val="00B1125E"/>
    <w:rsid w:val="00B15FDD"/>
    <w:rsid w:val="00B175E1"/>
    <w:rsid w:val="00B249F7"/>
    <w:rsid w:val="00B2617D"/>
    <w:rsid w:val="00B2794D"/>
    <w:rsid w:val="00B27EF8"/>
    <w:rsid w:val="00B3379D"/>
    <w:rsid w:val="00B35882"/>
    <w:rsid w:val="00B463EF"/>
    <w:rsid w:val="00B552B2"/>
    <w:rsid w:val="00B5655C"/>
    <w:rsid w:val="00B60DF3"/>
    <w:rsid w:val="00B6414C"/>
    <w:rsid w:val="00B67776"/>
    <w:rsid w:val="00B67A6E"/>
    <w:rsid w:val="00B72F94"/>
    <w:rsid w:val="00B80160"/>
    <w:rsid w:val="00B81518"/>
    <w:rsid w:val="00B84F15"/>
    <w:rsid w:val="00B908D0"/>
    <w:rsid w:val="00B9466A"/>
    <w:rsid w:val="00BA6F7F"/>
    <w:rsid w:val="00BA7EE5"/>
    <w:rsid w:val="00BB1EA2"/>
    <w:rsid w:val="00BB2631"/>
    <w:rsid w:val="00BB3AC5"/>
    <w:rsid w:val="00BB5485"/>
    <w:rsid w:val="00BB5C42"/>
    <w:rsid w:val="00BB74B7"/>
    <w:rsid w:val="00BC3001"/>
    <w:rsid w:val="00BD289C"/>
    <w:rsid w:val="00BD7421"/>
    <w:rsid w:val="00BE3328"/>
    <w:rsid w:val="00BE33A9"/>
    <w:rsid w:val="00BE6264"/>
    <w:rsid w:val="00BF093B"/>
    <w:rsid w:val="00C04FF3"/>
    <w:rsid w:val="00C06AEC"/>
    <w:rsid w:val="00C070F3"/>
    <w:rsid w:val="00C14881"/>
    <w:rsid w:val="00C1730C"/>
    <w:rsid w:val="00C212CA"/>
    <w:rsid w:val="00C23B8F"/>
    <w:rsid w:val="00C27468"/>
    <w:rsid w:val="00C279B2"/>
    <w:rsid w:val="00C31892"/>
    <w:rsid w:val="00C33275"/>
    <w:rsid w:val="00C35BDD"/>
    <w:rsid w:val="00C35E21"/>
    <w:rsid w:val="00C374CE"/>
    <w:rsid w:val="00C37C8E"/>
    <w:rsid w:val="00C42A40"/>
    <w:rsid w:val="00C67D8B"/>
    <w:rsid w:val="00C71213"/>
    <w:rsid w:val="00C7337C"/>
    <w:rsid w:val="00C76019"/>
    <w:rsid w:val="00C8270D"/>
    <w:rsid w:val="00C8575A"/>
    <w:rsid w:val="00C85953"/>
    <w:rsid w:val="00C978AD"/>
    <w:rsid w:val="00CA3519"/>
    <w:rsid w:val="00CA54B8"/>
    <w:rsid w:val="00CB55D0"/>
    <w:rsid w:val="00CB5F04"/>
    <w:rsid w:val="00CB6D7B"/>
    <w:rsid w:val="00CC322E"/>
    <w:rsid w:val="00CD10FC"/>
    <w:rsid w:val="00CD1197"/>
    <w:rsid w:val="00CD34EB"/>
    <w:rsid w:val="00CD6EEA"/>
    <w:rsid w:val="00CE02CE"/>
    <w:rsid w:val="00CE7926"/>
    <w:rsid w:val="00CF1E62"/>
    <w:rsid w:val="00CF2C98"/>
    <w:rsid w:val="00CF766E"/>
    <w:rsid w:val="00CF7B39"/>
    <w:rsid w:val="00D0032D"/>
    <w:rsid w:val="00D0136F"/>
    <w:rsid w:val="00D03C0B"/>
    <w:rsid w:val="00D06A32"/>
    <w:rsid w:val="00D10180"/>
    <w:rsid w:val="00D1226A"/>
    <w:rsid w:val="00D260E6"/>
    <w:rsid w:val="00D26C22"/>
    <w:rsid w:val="00D36506"/>
    <w:rsid w:val="00D3709F"/>
    <w:rsid w:val="00D41260"/>
    <w:rsid w:val="00D43939"/>
    <w:rsid w:val="00D43D0C"/>
    <w:rsid w:val="00D50B73"/>
    <w:rsid w:val="00D520BE"/>
    <w:rsid w:val="00D551E6"/>
    <w:rsid w:val="00D553CD"/>
    <w:rsid w:val="00D56908"/>
    <w:rsid w:val="00D5715C"/>
    <w:rsid w:val="00D608FE"/>
    <w:rsid w:val="00D615B4"/>
    <w:rsid w:val="00D654B4"/>
    <w:rsid w:val="00D65D0C"/>
    <w:rsid w:val="00D735CF"/>
    <w:rsid w:val="00D73C9B"/>
    <w:rsid w:val="00D748D0"/>
    <w:rsid w:val="00D74B5A"/>
    <w:rsid w:val="00D75C30"/>
    <w:rsid w:val="00D80166"/>
    <w:rsid w:val="00D844DB"/>
    <w:rsid w:val="00D85370"/>
    <w:rsid w:val="00D86588"/>
    <w:rsid w:val="00D90FA8"/>
    <w:rsid w:val="00D917ED"/>
    <w:rsid w:val="00D97E61"/>
    <w:rsid w:val="00DA2D91"/>
    <w:rsid w:val="00DA615E"/>
    <w:rsid w:val="00DA7FD5"/>
    <w:rsid w:val="00DB0C6E"/>
    <w:rsid w:val="00DB17F1"/>
    <w:rsid w:val="00DB4F42"/>
    <w:rsid w:val="00DC4A42"/>
    <w:rsid w:val="00DC77DC"/>
    <w:rsid w:val="00DD738E"/>
    <w:rsid w:val="00DE2CE7"/>
    <w:rsid w:val="00DE3C70"/>
    <w:rsid w:val="00DE572B"/>
    <w:rsid w:val="00DE6C28"/>
    <w:rsid w:val="00DF29E9"/>
    <w:rsid w:val="00DF3621"/>
    <w:rsid w:val="00E047CB"/>
    <w:rsid w:val="00E04CD9"/>
    <w:rsid w:val="00E07715"/>
    <w:rsid w:val="00E0775E"/>
    <w:rsid w:val="00E24718"/>
    <w:rsid w:val="00E36468"/>
    <w:rsid w:val="00E36FEC"/>
    <w:rsid w:val="00E4341F"/>
    <w:rsid w:val="00E45CF1"/>
    <w:rsid w:val="00E5191D"/>
    <w:rsid w:val="00E52E0D"/>
    <w:rsid w:val="00E57251"/>
    <w:rsid w:val="00E57DA1"/>
    <w:rsid w:val="00E620CF"/>
    <w:rsid w:val="00E6646A"/>
    <w:rsid w:val="00E67166"/>
    <w:rsid w:val="00E75A07"/>
    <w:rsid w:val="00E75DC6"/>
    <w:rsid w:val="00E77315"/>
    <w:rsid w:val="00E91535"/>
    <w:rsid w:val="00E95FF3"/>
    <w:rsid w:val="00EA03A1"/>
    <w:rsid w:val="00EA1D30"/>
    <w:rsid w:val="00EA39A2"/>
    <w:rsid w:val="00EA53CF"/>
    <w:rsid w:val="00EB02AD"/>
    <w:rsid w:val="00EB1533"/>
    <w:rsid w:val="00EB6AEC"/>
    <w:rsid w:val="00EC317F"/>
    <w:rsid w:val="00EC3675"/>
    <w:rsid w:val="00EC580B"/>
    <w:rsid w:val="00EC6844"/>
    <w:rsid w:val="00ED127F"/>
    <w:rsid w:val="00ED14A8"/>
    <w:rsid w:val="00ED1830"/>
    <w:rsid w:val="00ED18BF"/>
    <w:rsid w:val="00EE227A"/>
    <w:rsid w:val="00EE2C2F"/>
    <w:rsid w:val="00EF0F19"/>
    <w:rsid w:val="00EF2FD9"/>
    <w:rsid w:val="00EF362E"/>
    <w:rsid w:val="00EF694B"/>
    <w:rsid w:val="00EF7FE7"/>
    <w:rsid w:val="00F002BB"/>
    <w:rsid w:val="00F00730"/>
    <w:rsid w:val="00F043E7"/>
    <w:rsid w:val="00F045BD"/>
    <w:rsid w:val="00F05A9B"/>
    <w:rsid w:val="00F068A7"/>
    <w:rsid w:val="00F073D4"/>
    <w:rsid w:val="00F07929"/>
    <w:rsid w:val="00F14E8F"/>
    <w:rsid w:val="00F17CE7"/>
    <w:rsid w:val="00F20C04"/>
    <w:rsid w:val="00F20C99"/>
    <w:rsid w:val="00F25CAB"/>
    <w:rsid w:val="00F4478D"/>
    <w:rsid w:val="00F474D4"/>
    <w:rsid w:val="00F527FE"/>
    <w:rsid w:val="00F5447F"/>
    <w:rsid w:val="00F615D9"/>
    <w:rsid w:val="00F61D1A"/>
    <w:rsid w:val="00F65DBA"/>
    <w:rsid w:val="00F66AE4"/>
    <w:rsid w:val="00F835BF"/>
    <w:rsid w:val="00F852EB"/>
    <w:rsid w:val="00F85306"/>
    <w:rsid w:val="00F91BD2"/>
    <w:rsid w:val="00F93DAC"/>
    <w:rsid w:val="00F95614"/>
    <w:rsid w:val="00FA4251"/>
    <w:rsid w:val="00FB0715"/>
    <w:rsid w:val="00FB60DC"/>
    <w:rsid w:val="00FB62B9"/>
    <w:rsid w:val="00FB733A"/>
    <w:rsid w:val="00FB7DDD"/>
    <w:rsid w:val="00FC3844"/>
    <w:rsid w:val="00FD0209"/>
    <w:rsid w:val="00FD49A1"/>
    <w:rsid w:val="00FD5337"/>
    <w:rsid w:val="00FD7D31"/>
    <w:rsid w:val="00FE33BB"/>
    <w:rsid w:val="00FE357A"/>
    <w:rsid w:val="00FF287B"/>
    <w:rsid w:val="00FF3EF0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7"/>
  </w:style>
  <w:style w:type="paragraph" w:styleId="1">
    <w:name w:val="heading 1"/>
    <w:basedOn w:val="a"/>
    <w:next w:val="a"/>
    <w:link w:val="10"/>
    <w:uiPriority w:val="9"/>
    <w:qFormat/>
    <w:rsid w:val="00946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7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760B"/>
    <w:rPr>
      <w:b/>
      <w:bCs/>
    </w:rPr>
  </w:style>
  <w:style w:type="character" w:styleId="a8">
    <w:name w:val="Hyperlink"/>
    <w:basedOn w:val="a0"/>
    <w:uiPriority w:val="99"/>
    <w:semiHidden/>
    <w:unhideWhenUsed/>
    <w:rsid w:val="00924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6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58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7C96"/>
  </w:style>
  <w:style w:type="paragraph" w:styleId="ab">
    <w:name w:val="footer"/>
    <w:basedOn w:val="a"/>
    <w:link w:val="ac"/>
    <w:uiPriority w:val="99"/>
    <w:semiHidden/>
    <w:unhideWhenUsed/>
    <w:rsid w:val="0058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44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708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23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7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6662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6210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5565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744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2505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51857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066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86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71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344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46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  <w:divsChild>
            <w:div w:id="1191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045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  <w:divsChild>
            <w:div w:id="9618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737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2011828914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69545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79348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2079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2105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8359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31850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8340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26123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8096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5966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6948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8108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6926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3896179644211169E-2"/>
          <c:y val="1.5324327003856167E-3"/>
          <c:w val="0.5208429935841361"/>
          <c:h val="0.81668331220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2800614900782716E-2"/>
                  <c:y val="-2.5535915153462988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2.0787088648196183E-2"/>
                  <c:y val="-2.3686057100005369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3.1275153105861826E-2"/>
                  <c:y val="-5.0241844769403743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1.4224470078349002E-2"/>
                  <c:y val="2.9948042209009605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1.4711741761446486E-2"/>
                  <c:y val="3.3129921259842481E-2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1.0825040099154281E-2"/>
                  <c:y val="-1.5032495938007769E-3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обращения поступившее на "Телефон доверия"</c:v>
                </c:pt>
                <c:pt idx="1">
                  <c:v>обращения поступившее в рамках акции "Письмо главе"</c:v>
                </c:pt>
                <c:pt idx="2">
                  <c:v>обращения поступившее через официальный сайт города</c:v>
                </c:pt>
                <c:pt idx="3">
                  <c:v>обращения поступившее на личных приемах граждан</c:v>
                </c:pt>
                <c:pt idx="4">
                  <c:v>личные обращения и обращения поступившие по почте в администрацию города</c:v>
                </c:pt>
                <c:pt idx="5">
                  <c:v>обращения пересланные из других органов власти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184</c:v>
                </c:pt>
                <c:pt idx="1">
                  <c:v>499</c:v>
                </c:pt>
                <c:pt idx="2">
                  <c:v>973</c:v>
                </c:pt>
                <c:pt idx="3">
                  <c:v>117</c:v>
                </c:pt>
                <c:pt idx="4">
                  <c:v>2336</c:v>
                </c:pt>
                <c:pt idx="5">
                  <c:v>1546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113535287255764"/>
          <c:y val="1.5186362142107985E-2"/>
          <c:w val="0.33694888735033396"/>
          <c:h val="0.86221918688735255"/>
        </c:manualLayout>
      </c:layout>
      <c:txPr>
        <a:bodyPr/>
        <a:lstStyle/>
        <a:p>
          <a:pPr>
            <a:defRPr sz="1000" b="0" i="1" kern="900" spc="-1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>
        <c:manualLayout>
          <c:layoutTarget val="inner"/>
          <c:xMode val="edge"/>
          <c:yMode val="edge"/>
          <c:x val="0.44539645214031504"/>
          <c:y val="4.9523809523809526E-2"/>
          <c:w val="0.49942605590590816"/>
          <c:h val="0.862660367454068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Комплексное благоустройство</c:v>
                </c:pt>
                <c:pt idx="1">
                  <c:v>Деятельность в сфере строительства</c:v>
                </c:pt>
                <c:pt idx="2">
                  <c:v>Коммунальное хозяйство</c:v>
                </c:pt>
                <c:pt idx="3">
                  <c:v>Вопросы землепользования</c:v>
                </c:pt>
                <c:pt idx="4">
                  <c:v>Социальное обеспечение</c:v>
                </c:pt>
                <c:pt idx="5">
                  <c:v>Пользование информационными ресурсами</c:v>
                </c:pt>
                <c:pt idx="6">
                  <c:v>Вопросы торговли</c:v>
                </c:pt>
                <c:pt idx="7">
                  <c:v>Пользование жилыми помещениями</c:v>
                </c:pt>
                <c:pt idx="8">
                  <c:v>Дорожно-мостовое хозяйство</c:v>
                </c:pt>
                <c:pt idx="9">
                  <c:v>Транспортное обслуживание</c:v>
                </c:pt>
                <c:pt idx="10">
                  <c:v>Отлов беспризорных животных</c:v>
                </c:pt>
                <c:pt idx="11">
                  <c:v>Развите  цифрового вещания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403</c:v>
                </c:pt>
                <c:pt idx="1">
                  <c:v>339</c:v>
                </c:pt>
                <c:pt idx="2">
                  <c:v>179</c:v>
                </c:pt>
                <c:pt idx="3">
                  <c:v>179</c:v>
                </c:pt>
                <c:pt idx="4">
                  <c:v>204</c:v>
                </c:pt>
                <c:pt idx="5">
                  <c:v>62</c:v>
                </c:pt>
                <c:pt idx="6">
                  <c:v>102</c:v>
                </c:pt>
                <c:pt idx="7">
                  <c:v>66</c:v>
                </c:pt>
                <c:pt idx="8">
                  <c:v>49</c:v>
                </c:pt>
                <c:pt idx="9">
                  <c:v>57</c:v>
                </c:pt>
                <c:pt idx="10">
                  <c:v>53</c:v>
                </c:pt>
                <c:pt idx="1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Комплексное благоустройство</c:v>
                </c:pt>
                <c:pt idx="1">
                  <c:v>Деятельность в сфере строительства</c:v>
                </c:pt>
                <c:pt idx="2">
                  <c:v>Коммунальное хозяйство</c:v>
                </c:pt>
                <c:pt idx="3">
                  <c:v>Вопросы землепользования</c:v>
                </c:pt>
                <c:pt idx="4">
                  <c:v>Социальное обеспечение</c:v>
                </c:pt>
                <c:pt idx="5">
                  <c:v>Пользование информационными ресурсами</c:v>
                </c:pt>
                <c:pt idx="6">
                  <c:v>Вопросы торговли</c:v>
                </c:pt>
                <c:pt idx="7">
                  <c:v>Пользование жилыми помещениями</c:v>
                </c:pt>
                <c:pt idx="8">
                  <c:v>Дорожно-мостовое хозяйство</c:v>
                </c:pt>
                <c:pt idx="9">
                  <c:v>Транспортное обслуживание</c:v>
                </c:pt>
                <c:pt idx="10">
                  <c:v>Отлов беспризорных животных</c:v>
                </c:pt>
                <c:pt idx="11">
                  <c:v>Развите  цифрового вещания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684</c:v>
                </c:pt>
                <c:pt idx="1">
                  <c:v>353</c:v>
                </c:pt>
                <c:pt idx="2">
                  <c:v>356</c:v>
                </c:pt>
                <c:pt idx="3">
                  <c:v>249</c:v>
                </c:pt>
                <c:pt idx="4">
                  <c:v>227</c:v>
                </c:pt>
                <c:pt idx="5">
                  <c:v>186</c:v>
                </c:pt>
                <c:pt idx="6">
                  <c:v>158</c:v>
                </c:pt>
                <c:pt idx="7">
                  <c:v>154</c:v>
                </c:pt>
                <c:pt idx="8">
                  <c:v>88</c:v>
                </c:pt>
                <c:pt idx="9">
                  <c:v>73</c:v>
                </c:pt>
                <c:pt idx="10">
                  <c:v>64</c:v>
                </c:pt>
                <c:pt idx="1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Комплексное благоустройство</c:v>
                </c:pt>
                <c:pt idx="1">
                  <c:v>Деятельность в сфере строительства</c:v>
                </c:pt>
                <c:pt idx="2">
                  <c:v>Коммунальное хозяйство</c:v>
                </c:pt>
                <c:pt idx="3">
                  <c:v>Вопросы землепользования</c:v>
                </c:pt>
                <c:pt idx="4">
                  <c:v>Социальное обеспечение</c:v>
                </c:pt>
                <c:pt idx="5">
                  <c:v>Пользование информационными ресурсами</c:v>
                </c:pt>
                <c:pt idx="6">
                  <c:v>Вопросы торговли</c:v>
                </c:pt>
                <c:pt idx="7">
                  <c:v>Пользование жилыми помещениями</c:v>
                </c:pt>
                <c:pt idx="8">
                  <c:v>Дорожно-мостовое хозяйство</c:v>
                </c:pt>
                <c:pt idx="9">
                  <c:v>Транспортное обслуживание</c:v>
                </c:pt>
                <c:pt idx="10">
                  <c:v>Отлов беспризорных животных</c:v>
                </c:pt>
                <c:pt idx="11">
                  <c:v>Развите  цифрового вещания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axId val="103383040"/>
        <c:axId val="103384576"/>
      </c:barChart>
      <c:catAx>
        <c:axId val="103383040"/>
        <c:scaling>
          <c:orientation val="minMax"/>
        </c:scaling>
        <c:axPos val="l"/>
        <c:tickLblPos val="nextTo"/>
        <c:crossAx val="103384576"/>
        <c:crosses val="autoZero"/>
        <c:auto val="1"/>
        <c:lblAlgn val="ctr"/>
        <c:lblOffset val="100"/>
      </c:catAx>
      <c:valAx>
        <c:axId val="103384576"/>
        <c:scaling>
          <c:orientation val="minMax"/>
        </c:scaling>
        <c:axPos val="b"/>
        <c:majorGridlines/>
        <c:numFmt formatCode="General" sourceLinked="1"/>
        <c:tickLblPos val="nextTo"/>
        <c:crossAx val="103383040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2213275376776918"/>
          <c:y val="0.45206639428520767"/>
          <c:w val="0.12472504285380631"/>
          <c:h val="9.5867002708160606E-2"/>
        </c:manualLayout>
      </c:layout>
    </c:legend>
    <c:plotVisOnly val="1"/>
  </c:chart>
  <c:spPr>
    <a:noFill/>
    <a:ln>
      <a:noFill/>
    </a:ln>
  </c:spPr>
  <c:txPr>
    <a:bodyPr/>
    <a:lstStyle/>
    <a:p>
      <a:pPr>
        <a:defRPr b="0" i="1" kern="1000" spc="1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explosion val="7"/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количество обращений по которым приняты меры</c:v>
                </c:pt>
                <c:pt idx="1">
                  <c:v>количество обращений по которым даны разъяснения</c:v>
                </c:pt>
                <c:pt idx="2">
                  <c:v>количество обращений направленных по компетенции</c:v>
                </c:pt>
                <c:pt idx="3">
                  <c:v>количество обращений рассмотренных коллегиально</c:v>
                </c:pt>
                <c:pt idx="4">
                  <c:v>количество обращений рассмотренных с выездом на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1417</c:v>
                </c:pt>
                <c:pt idx="1">
                  <c:v>3198</c:v>
                </c:pt>
                <c:pt idx="2">
                  <c:v>177</c:v>
                </c:pt>
                <c:pt idx="3">
                  <c:v>364</c:v>
                </c:pt>
                <c:pt idx="4">
                  <c:v>414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979968649752273"/>
          <c:y val="5.9946256717910304E-2"/>
          <c:w val="0.33631142461358998"/>
          <c:h val="0.87613923259592641"/>
        </c:manualLayout>
      </c:layout>
      <c:txPr>
        <a:bodyPr/>
        <a:lstStyle/>
        <a:p>
          <a:pPr>
            <a:defRPr sz="1010" spc="100" baseline="0">
              <a:latin typeface="Aparajita" pitchFamily="34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3.9278547927987885E-2"/>
          <c:y val="1.7922231086752921E-2"/>
          <c:w val="0.9332866372036327"/>
          <c:h val="0.683251024216874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приемов Главой города</c:v>
                </c:pt>
                <c:pt idx="1">
                  <c:v>Количество приемов заместителями главы администрации</c:v>
                </c:pt>
                <c:pt idx="2">
                  <c:v>Количество граждан принятых Главой города</c:v>
                </c:pt>
                <c:pt idx="3">
                  <c:v>Количество граждан принятых заместителями главы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38</c:v>
                </c:pt>
                <c:pt idx="2">
                  <c:v>50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ln w="28575">
              <a:noFill/>
            </a:ln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приемов Главой города</c:v>
                </c:pt>
                <c:pt idx="1">
                  <c:v>Количество приемов заместителями главы администрации</c:v>
                </c:pt>
                <c:pt idx="2">
                  <c:v>Количество граждан принятых Главой города</c:v>
                </c:pt>
                <c:pt idx="3">
                  <c:v>Количество граждан принятых заместителями главы администрации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30</c:v>
                </c:pt>
                <c:pt idx="2">
                  <c:v>54</c:v>
                </c:pt>
                <c:pt idx="3">
                  <c:v>63</c:v>
                </c:pt>
              </c:numCache>
            </c:numRef>
          </c:val>
        </c:ser>
        <c:shape val="cylinder"/>
        <c:axId val="103343232"/>
        <c:axId val="103344768"/>
        <c:axId val="0"/>
      </c:bar3DChart>
      <c:catAx>
        <c:axId val="103343232"/>
        <c:scaling>
          <c:orientation val="minMax"/>
        </c:scaling>
        <c:axPos val="b"/>
        <c:tickLblPos val="nextTo"/>
        <c:txPr>
          <a:bodyPr/>
          <a:lstStyle/>
          <a:p>
            <a:pPr>
              <a:defRPr sz="980" baseline="0"/>
            </a:pPr>
            <a:endParaRPr lang="ru-RU"/>
          </a:p>
        </c:txPr>
        <c:crossAx val="103344768"/>
        <c:crosses val="autoZero"/>
        <c:auto val="1"/>
        <c:lblAlgn val="ctr"/>
        <c:lblOffset val="100"/>
      </c:catAx>
      <c:valAx>
        <c:axId val="103344768"/>
        <c:scaling>
          <c:orientation val="minMax"/>
        </c:scaling>
        <c:axPos val="l"/>
        <c:majorGridlines/>
        <c:numFmt formatCode="General" sourceLinked="1"/>
        <c:tickLblPos val="nextTo"/>
        <c:crossAx val="103343232"/>
        <c:crosses val="autoZero"/>
        <c:crossBetween val="between"/>
      </c:valAx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72A37-A7AB-4ECF-A577-E86E15C3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Kaygorodova</cp:lastModifiedBy>
  <cp:revision>637</cp:revision>
  <cp:lastPrinted>2019-10-03T09:29:00Z</cp:lastPrinted>
  <dcterms:created xsi:type="dcterms:W3CDTF">2018-03-30T07:12:00Z</dcterms:created>
  <dcterms:modified xsi:type="dcterms:W3CDTF">2020-02-10T08:25:00Z</dcterms:modified>
</cp:coreProperties>
</file>