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B1" w:rsidRDefault="00EE18B1">
      <w:pPr>
        <w:pStyle w:val="ConsPlusNormal"/>
        <w:jc w:val="both"/>
        <w:outlineLvl w:val="0"/>
      </w:pPr>
    </w:p>
    <w:p w:rsidR="00EE18B1" w:rsidRDefault="00EE18B1">
      <w:pPr>
        <w:pStyle w:val="ConsPlusTitle"/>
        <w:jc w:val="center"/>
      </w:pPr>
      <w:r>
        <w:t>ДУМА ГОРОДА ПЯТИГОРСКА</w:t>
      </w:r>
    </w:p>
    <w:p w:rsidR="00EE18B1" w:rsidRDefault="00EE18B1">
      <w:pPr>
        <w:pStyle w:val="ConsPlusTitle"/>
        <w:jc w:val="center"/>
      </w:pPr>
      <w:r>
        <w:t>СТАВРОПОЛЬСКОГО КРАЯ</w:t>
      </w:r>
    </w:p>
    <w:p w:rsidR="00EE18B1" w:rsidRDefault="00EE18B1">
      <w:pPr>
        <w:pStyle w:val="ConsPlusTitle"/>
      </w:pPr>
    </w:p>
    <w:p w:rsidR="00EE18B1" w:rsidRDefault="00EE18B1">
      <w:pPr>
        <w:pStyle w:val="ConsPlusTitle"/>
        <w:jc w:val="center"/>
      </w:pPr>
      <w:r>
        <w:t>РЕШЕНИЕ</w:t>
      </w:r>
    </w:p>
    <w:p w:rsidR="00EE18B1" w:rsidRDefault="00EE18B1">
      <w:pPr>
        <w:pStyle w:val="ConsPlusTitle"/>
        <w:jc w:val="center"/>
      </w:pPr>
      <w:r>
        <w:t>от 29 ноября 2022 г. N 43-20 РД</w:t>
      </w:r>
    </w:p>
    <w:p w:rsidR="00EE18B1" w:rsidRDefault="00EE18B1">
      <w:pPr>
        <w:pStyle w:val="ConsPlusTitle"/>
      </w:pPr>
    </w:p>
    <w:p w:rsidR="00EE18B1" w:rsidRDefault="00EE18B1">
      <w:pPr>
        <w:pStyle w:val="ConsPlusTitle"/>
        <w:jc w:val="center"/>
      </w:pPr>
      <w:r>
        <w:t>О ПРЕДОСТАВЛЕНИИ ОТСРОЧКИ АРЕНДНОЙ ПЛАТЫ ПО ДОГОВОРАМ АРЕНДЫ</w:t>
      </w:r>
    </w:p>
    <w:p w:rsidR="00EE18B1" w:rsidRDefault="00EE18B1">
      <w:pPr>
        <w:pStyle w:val="ConsPlusTitle"/>
        <w:jc w:val="center"/>
      </w:pPr>
      <w:r>
        <w:t>МУНИЦИПАЛЬНОГО ИМУЩЕСТВА В СВЯЗИ С ЧАСТИЧНОЙ МОБИЛИЗАЦИЕЙ</w:t>
      </w:r>
    </w:p>
    <w:p w:rsidR="00EE18B1" w:rsidRDefault="00EE18B1">
      <w:pPr>
        <w:pStyle w:val="ConsPlusNormal"/>
        <w:jc w:val="both"/>
      </w:pPr>
    </w:p>
    <w:p w:rsidR="00EE18B1" w:rsidRDefault="00EE18B1">
      <w:pPr>
        <w:pStyle w:val="ConsPlusNormal"/>
        <w:ind w:firstLine="540"/>
        <w:jc w:val="both"/>
      </w:pPr>
      <w:proofErr w:type="gramStart"/>
      <w:r>
        <w:t xml:space="preserve">Руководствуясь Бюджетным </w:t>
      </w:r>
      <w:hyperlink r:id="rId4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15 октября 2022 года N 3046-р "О предоставлении отсрочки арендной платы по договорам аренды федерального имущества в связи с частичной мобилизацией",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города-курорта Пятигорска, в соответствии с </w:t>
      </w:r>
      <w:hyperlink r:id="rId8">
        <w:r>
          <w:rPr>
            <w:color w:val="0000FF"/>
          </w:rPr>
          <w:t>Положением</w:t>
        </w:r>
      </w:hyperlink>
      <w:r>
        <w:t xml:space="preserve"> об управлении и распоряжении имуществом, находящимся в собственности муниципального</w:t>
      </w:r>
      <w:proofErr w:type="gramEnd"/>
      <w:r>
        <w:t xml:space="preserve"> образования города-курорта Пятигорска, Дума города Пятигорска решила:</w:t>
      </w:r>
    </w:p>
    <w:p w:rsidR="00EE18B1" w:rsidRDefault="00EE18B1">
      <w:pPr>
        <w:pStyle w:val="ConsPlusNormal"/>
        <w:jc w:val="both"/>
      </w:pPr>
    </w:p>
    <w:p w:rsidR="00EE18B1" w:rsidRDefault="00EE18B1">
      <w:pPr>
        <w:pStyle w:val="ConsPlusNormal"/>
        <w:ind w:firstLine="540"/>
        <w:jc w:val="both"/>
      </w:pPr>
      <w:bookmarkStart w:id="0" w:name="P12"/>
      <w:bookmarkEnd w:id="0"/>
      <w:r>
        <w:t xml:space="preserve">1. </w:t>
      </w:r>
      <w:proofErr w:type="gramStart"/>
      <w:r>
        <w:t>По договорам аренды муниципального имущества, составляющего казну муниципального образования города-курорта Пятигорска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лица, призванные на военную службу по мобилизации в Вооруженные Силы</w:t>
      </w:r>
      <w:proofErr w:type="gramEnd"/>
      <w:r>
        <w:t xml:space="preserve"> </w:t>
      </w:r>
      <w:proofErr w:type="gramStart"/>
      <w:r>
        <w:t xml:space="preserve">Российской Федерации в соответствии с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10">
        <w:r>
          <w:rPr>
            <w:color w:val="0000FF"/>
          </w:rPr>
          <w:t>пунктом 7 статьи 38</w:t>
        </w:r>
      </w:hyperlink>
      <w:r>
        <w:t xml:space="preserve">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</w:t>
      </w:r>
      <w:proofErr w:type="gramEnd"/>
      <w:r>
        <w:t xml:space="preserve"> Силы Российской Федерации, обеспечить:</w:t>
      </w:r>
    </w:p>
    <w:p w:rsidR="00EE18B1" w:rsidRDefault="00EE18B1">
      <w:pPr>
        <w:pStyle w:val="ConsPlusNormal"/>
        <w:spacing w:before="220"/>
        <w:ind w:firstLine="540"/>
        <w:jc w:val="both"/>
      </w:pPr>
      <w:bookmarkStart w:id="1" w:name="P13"/>
      <w:bookmarkEnd w:id="1"/>
      <w:r>
        <w:t>1)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E18B1" w:rsidRDefault="00EE18B1">
      <w:pPr>
        <w:pStyle w:val="ConsPlusNormal"/>
        <w:spacing w:before="220"/>
        <w:ind w:firstLine="540"/>
        <w:jc w:val="both"/>
      </w:pPr>
      <w:bookmarkStart w:id="2" w:name="P14"/>
      <w:bookmarkEnd w:id="2"/>
      <w:r>
        <w:t>2) предоставление возможности расторжения договоров аренды без применения штрафных санкций.</w:t>
      </w:r>
    </w:p>
    <w:p w:rsidR="00EE18B1" w:rsidRDefault="00EE18B1">
      <w:pPr>
        <w:pStyle w:val="ConsPlusNormal"/>
        <w:spacing w:before="220"/>
        <w:ind w:firstLine="540"/>
        <w:jc w:val="both"/>
      </w:pPr>
      <w:r>
        <w:t xml:space="preserve">2. Предоставление отсрочки уплаты арендной платы, указанной в </w:t>
      </w:r>
      <w:hyperlink w:anchor="P13">
        <w:r>
          <w:rPr>
            <w:color w:val="0000FF"/>
          </w:rPr>
          <w:t>подпункте 1 пункта 1</w:t>
        </w:r>
      </w:hyperlink>
      <w:r>
        <w:t xml:space="preserve"> настоящего решения, осуществляется на следующих условиях:</w:t>
      </w:r>
    </w:p>
    <w:p w:rsidR="00EE18B1" w:rsidRDefault="00EE18B1">
      <w:pPr>
        <w:pStyle w:val="ConsPlusNormal"/>
        <w:spacing w:before="220"/>
        <w:ind w:firstLine="540"/>
        <w:jc w:val="both"/>
      </w:pPr>
      <w: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12">
        <w:r>
          <w:rPr>
            <w:color w:val="0000FF"/>
          </w:rPr>
          <w:t>пункте 1</w:t>
        </w:r>
      </w:hyperlink>
      <w:r>
        <w:t xml:space="preserve"> настоящего решения;</w:t>
      </w:r>
    </w:p>
    <w:p w:rsidR="00EE18B1" w:rsidRDefault="00EE18B1">
      <w:pPr>
        <w:pStyle w:val="ConsPlusNormal"/>
        <w:spacing w:before="220"/>
        <w:ind w:firstLine="540"/>
        <w:jc w:val="both"/>
      </w:pPr>
      <w:proofErr w:type="gramStart"/>
      <w:r>
        <w:t xml:space="preserve"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>
        <w:r>
          <w:rPr>
            <w:color w:val="0000FF"/>
          </w:rPr>
          <w:t>пунктом 7 статьи 38</w:t>
        </w:r>
      </w:hyperlink>
      <w:r>
        <w:t xml:space="preserve">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>
        <w:t xml:space="preserve"> Федерации,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EE18B1" w:rsidRDefault="00EE18B1">
      <w:pPr>
        <w:pStyle w:val="ConsPlusNormal"/>
        <w:spacing w:before="220"/>
        <w:ind w:firstLine="540"/>
        <w:jc w:val="both"/>
      </w:pPr>
      <w:r>
        <w:lastRenderedPageBreak/>
        <w:t xml:space="preserve">3) отсрочка уплаты арендной платы предоставляется арендатору на период прохождения лицом, указанным в </w:t>
      </w:r>
      <w:hyperlink w:anchor="P12">
        <w:r>
          <w:rPr>
            <w:color w:val="0000FF"/>
          </w:rPr>
          <w:t>пункте 1</w:t>
        </w:r>
      </w:hyperlink>
      <w: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E18B1" w:rsidRDefault="00EE18B1">
      <w:pPr>
        <w:pStyle w:val="ConsPlusNormal"/>
        <w:spacing w:before="220"/>
        <w:ind w:firstLine="540"/>
        <w:jc w:val="both"/>
      </w:pPr>
      <w:r>
        <w:t>4) задолженность по арендной плате подлежит уплате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E18B1" w:rsidRDefault="00EE18B1">
      <w:pPr>
        <w:pStyle w:val="ConsPlusNormal"/>
        <w:spacing w:before="220"/>
        <w:ind w:firstLine="540"/>
        <w:jc w:val="both"/>
      </w:pPr>
      <w:proofErr w:type="gramStart"/>
      <w:r>
        <w:t xml:space="preserve">5) не допускается установление дополнительных платежей, подлежащих уплате арендатором в связи с предоставлением отсрочки, а также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12">
        <w:r>
          <w:rPr>
            <w:color w:val="0000FF"/>
          </w:rPr>
          <w:t>пункте 1</w:t>
        </w:r>
      </w:hyperlink>
      <w:r>
        <w:t xml:space="preserve"> настоящего</w:t>
      </w:r>
      <w:proofErr w:type="gramEnd"/>
      <w:r>
        <w:t xml:space="preserve">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E18B1" w:rsidRDefault="00EE18B1">
      <w:pPr>
        <w:pStyle w:val="ConsPlusNormal"/>
        <w:spacing w:before="220"/>
        <w:ind w:firstLine="540"/>
        <w:jc w:val="both"/>
      </w:pPr>
      <w:r>
        <w:t>6)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EE18B1" w:rsidRDefault="00EE18B1">
      <w:pPr>
        <w:pStyle w:val="ConsPlusNormal"/>
        <w:spacing w:before="220"/>
        <w:ind w:firstLine="540"/>
        <w:jc w:val="both"/>
      </w:pPr>
      <w:r>
        <w:t xml:space="preserve">3. Расторжение договора аренды без применения штрафных санкций, установленное </w:t>
      </w:r>
      <w:hyperlink w:anchor="P14">
        <w:r>
          <w:rPr>
            <w:color w:val="0000FF"/>
          </w:rPr>
          <w:t>подпунктом 2 пункта 1</w:t>
        </w:r>
      </w:hyperlink>
      <w:r>
        <w:t xml:space="preserve"> настоящего решения, осуществляется на следующих условиях:</w:t>
      </w:r>
    </w:p>
    <w:p w:rsidR="00EE18B1" w:rsidRDefault="00EE18B1">
      <w:pPr>
        <w:pStyle w:val="ConsPlusNormal"/>
        <w:spacing w:before="220"/>
        <w:ind w:firstLine="540"/>
        <w:jc w:val="both"/>
      </w:pPr>
      <w:proofErr w:type="gramStart"/>
      <w:r>
        <w:t xml:space="preserve">1) арендатором направлено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>
        <w:r>
          <w:rPr>
            <w:color w:val="0000FF"/>
          </w:rPr>
          <w:t>пунктом 7 статьи 38</w:t>
        </w:r>
      </w:hyperlink>
      <w: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EE18B1" w:rsidRDefault="00EE18B1">
      <w:pPr>
        <w:pStyle w:val="ConsPlusNormal"/>
        <w:spacing w:before="220"/>
        <w:ind w:firstLine="540"/>
        <w:jc w:val="both"/>
      </w:pPr>
      <w:r>
        <w:t>2) договор аренды подлежит расторжению со дня получения арендодателем уведомления о расторжении договора аренды;</w:t>
      </w:r>
    </w:p>
    <w:p w:rsidR="00EE18B1" w:rsidRDefault="00EE18B1">
      <w:pPr>
        <w:pStyle w:val="ConsPlusNormal"/>
        <w:spacing w:before="220"/>
        <w:ind w:firstLine="540"/>
        <w:jc w:val="both"/>
      </w:pPr>
      <w: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E18B1" w:rsidRDefault="00EE18B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администрацию города Пятигорска.</w:t>
      </w:r>
    </w:p>
    <w:p w:rsidR="00EE18B1" w:rsidRDefault="00EE18B1">
      <w:pPr>
        <w:pStyle w:val="ConsPlusNormal"/>
        <w:spacing w:before="220"/>
        <w:ind w:firstLine="540"/>
        <w:jc w:val="both"/>
      </w:pPr>
      <w:r>
        <w:t>5. Настоящее решение вступает в силу со дня его официального опубликования.</w:t>
      </w:r>
    </w:p>
    <w:p w:rsidR="00EE18B1" w:rsidRDefault="00EE18B1">
      <w:pPr>
        <w:pStyle w:val="ConsPlusNormal"/>
        <w:jc w:val="both"/>
      </w:pPr>
    </w:p>
    <w:p w:rsidR="00EE18B1" w:rsidRDefault="00EE18B1">
      <w:pPr>
        <w:pStyle w:val="ConsPlusNormal"/>
        <w:jc w:val="right"/>
      </w:pPr>
      <w:r>
        <w:t>Председатель Думы</w:t>
      </w:r>
    </w:p>
    <w:p w:rsidR="00EE18B1" w:rsidRDefault="00EE18B1">
      <w:pPr>
        <w:pStyle w:val="ConsPlusNormal"/>
        <w:jc w:val="right"/>
      </w:pPr>
      <w:r>
        <w:t>города Пятигорска</w:t>
      </w:r>
    </w:p>
    <w:p w:rsidR="00EE18B1" w:rsidRDefault="00EE18B1">
      <w:pPr>
        <w:pStyle w:val="ConsPlusNormal"/>
        <w:jc w:val="right"/>
      </w:pPr>
      <w:r>
        <w:t>Л.В.ПОХИЛЬКО</w:t>
      </w:r>
    </w:p>
    <w:p w:rsidR="00EE18B1" w:rsidRDefault="00EE18B1">
      <w:pPr>
        <w:pStyle w:val="ConsPlusNormal"/>
        <w:jc w:val="both"/>
      </w:pPr>
    </w:p>
    <w:p w:rsidR="00EE18B1" w:rsidRDefault="00EE18B1">
      <w:pPr>
        <w:pStyle w:val="ConsPlusNormal"/>
        <w:jc w:val="right"/>
      </w:pPr>
      <w:r>
        <w:t>Глава города Пятигорска</w:t>
      </w:r>
    </w:p>
    <w:p w:rsidR="00EE18B1" w:rsidRDefault="00EE18B1">
      <w:pPr>
        <w:pStyle w:val="ConsPlusNormal"/>
        <w:jc w:val="right"/>
      </w:pPr>
      <w:r>
        <w:t>Д.Ю.ВОРОШИЛОВ</w:t>
      </w:r>
    </w:p>
    <w:p w:rsidR="00EE18B1" w:rsidRDefault="00EE18B1">
      <w:pPr>
        <w:pStyle w:val="ConsPlusNormal"/>
        <w:jc w:val="both"/>
      </w:pPr>
    </w:p>
    <w:p w:rsidR="00EE18B1" w:rsidRDefault="00EE18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8B0" w:rsidRDefault="00EE28B0"/>
    <w:sectPr w:rsidR="00EE28B0" w:rsidSect="008A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18B1"/>
    <w:rsid w:val="007B3BD4"/>
    <w:rsid w:val="00EE18B1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1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1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A674ED12646BF605F27820EC9F7F1C92C97CFA341D115E85ECA5F4E6B7D02CCB37BA055326B7AF42596B15E5829513389DCD6B4C63BCBC9D3DC5DDk51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A674ED12646BF605F27820EC9F7F1C92C97CFA341D1B5E87EDA5F4E6B7D02CCB37BA054126EFA3435E7514EF97C3427EkC1BJ" TargetMode="External"/><Relationship Id="rId12" Type="http://schemas.openxmlformats.org/officeDocument/2006/relationships/hyperlink" Target="consultantplus://offline/ref=44A674ED12646BF605F2662DFAF3211691C020F336161900DBB0A3A3B9E7D6798B77BC571164B1FA131D3E19ED8EDF427FD6C26A49k71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A674ED12646BF605F2662DFAF3211691C12BF331121900DBB0A3A3B9E7D6798B77BC501062BAAD41523F45A8DCCC437BD6C069557FBCBDk810J" TargetMode="External"/><Relationship Id="rId11" Type="http://schemas.openxmlformats.org/officeDocument/2006/relationships/hyperlink" Target="consultantplus://offline/ref=44A674ED12646BF605F2662DFAF3211691C020F336161900DBB0A3A3B9E7D6798B77BC571164B1FA131D3E19ED8EDF427FD6C26A49k71EJ" TargetMode="External"/><Relationship Id="rId5" Type="http://schemas.openxmlformats.org/officeDocument/2006/relationships/hyperlink" Target="consultantplus://offline/ref=44A674ED12646BF605F2662DFAF3211691C12BF63C101900DBB0A3A3B9E7D6799977E45C1165A4AE41476914EEk81AJ" TargetMode="External"/><Relationship Id="rId10" Type="http://schemas.openxmlformats.org/officeDocument/2006/relationships/hyperlink" Target="consultantplus://offline/ref=44A674ED12646BF605F2662DFAF3211691C020F336161900DBB0A3A3B9E7D6798B77BC571164B1FA131D3E19ED8EDF427FD6C26A49k71EJ" TargetMode="External"/><Relationship Id="rId4" Type="http://schemas.openxmlformats.org/officeDocument/2006/relationships/hyperlink" Target="consultantplus://offline/ref=44A674ED12646BF605F2662DFAF3211691C220F53D161900DBB0A3A3B9E7D6799977E45C1165A4AE41476914EEk81AJ" TargetMode="External"/><Relationship Id="rId9" Type="http://schemas.openxmlformats.org/officeDocument/2006/relationships/hyperlink" Target="consultantplus://offline/ref=44A674ED12646BF605F2662DFAF3211691C024FE3C1D1900DBB0A3A3B9E7D6799977E45C1165A4AE41476914EEk81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1090</Words>
  <Characters>6217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2023-03-17T09:53:00Z</dcterms:created>
  <dcterms:modified xsi:type="dcterms:W3CDTF">2023-03-17T09:55:00Z</dcterms:modified>
</cp:coreProperties>
</file>