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15" w:rsidRDefault="00F00B15" w:rsidP="00F00B1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23E">
        <w:rPr>
          <w:b/>
          <w:sz w:val="28"/>
          <w:szCs w:val="28"/>
        </w:rPr>
        <w:t xml:space="preserve">    </w:t>
      </w:r>
    </w:p>
    <w:p w:rsidR="00F00B15" w:rsidRDefault="00F00B15" w:rsidP="00F00B15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00B15" w:rsidRPr="00F342A5" w:rsidRDefault="00F00B15" w:rsidP="00F0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00B15" w:rsidRDefault="00F00B15" w:rsidP="00F00B15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F00B15" w:rsidRDefault="00F00B15" w:rsidP="00F00B15">
      <w:pPr>
        <w:jc w:val="center"/>
        <w:rPr>
          <w:b/>
          <w:sz w:val="40"/>
          <w:szCs w:val="40"/>
        </w:rPr>
      </w:pPr>
    </w:p>
    <w:p w:rsidR="007A305D" w:rsidRPr="00A34EA9" w:rsidRDefault="00C05DC0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34EA9" w:rsidRPr="00A34EA9">
        <w:rPr>
          <w:sz w:val="28"/>
          <w:szCs w:val="28"/>
        </w:rPr>
        <w:t xml:space="preserve"> июня </w:t>
      </w:r>
      <w:r w:rsidR="00F00B15" w:rsidRPr="00A34EA9">
        <w:rPr>
          <w:sz w:val="28"/>
          <w:szCs w:val="28"/>
        </w:rPr>
        <w:t>20</w:t>
      </w:r>
      <w:r w:rsidR="00A34EA9" w:rsidRPr="00A34EA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00B15" w:rsidRPr="00A34EA9">
        <w:rPr>
          <w:sz w:val="28"/>
          <w:szCs w:val="28"/>
        </w:rPr>
        <w:t xml:space="preserve"> г.                                                                      </w:t>
      </w:r>
      <w:r w:rsidR="004069F2" w:rsidRPr="00A34EA9">
        <w:rPr>
          <w:sz w:val="28"/>
          <w:szCs w:val="28"/>
        </w:rPr>
        <w:t xml:space="preserve">                        № </w:t>
      </w:r>
      <w:r w:rsidR="00106B58">
        <w:rPr>
          <w:sz w:val="28"/>
          <w:szCs w:val="28"/>
        </w:rPr>
        <w:t>22</w:t>
      </w:r>
      <w:r w:rsidR="00A34EA9" w:rsidRPr="00A34EA9">
        <w:rPr>
          <w:sz w:val="28"/>
          <w:szCs w:val="28"/>
        </w:rPr>
        <w:t>/</w:t>
      </w:r>
      <w:r w:rsidR="00106B58">
        <w:rPr>
          <w:sz w:val="28"/>
          <w:szCs w:val="28"/>
        </w:rPr>
        <w:t>8</w:t>
      </w:r>
      <w:r w:rsidR="007A305D">
        <w:rPr>
          <w:sz w:val="28"/>
          <w:szCs w:val="28"/>
        </w:rPr>
        <w:t>3</w:t>
      </w:r>
    </w:p>
    <w:p w:rsidR="00F00B15" w:rsidRDefault="00F00B15" w:rsidP="00F00B15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center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О бухгалтере избирательной комиссии муниципального образования города-курорта Пятигорска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ind w:firstLine="6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19 статьи 28 Федерального закона </w:t>
      </w:r>
      <w:r w:rsidR="00AD616A">
        <w:rPr>
          <w:bCs/>
          <w:sz w:val="28"/>
          <w:szCs w:val="28"/>
        </w:rPr>
        <w:t xml:space="preserve">от 12 июня 2002 года № 67-ФЗ </w:t>
      </w:r>
      <w:r>
        <w:rPr>
          <w:bCs/>
          <w:sz w:val="28"/>
          <w:szCs w:val="28"/>
        </w:rPr>
        <w:t xml:space="preserve">«Об основных гарантиях избирательных прав и права </w:t>
      </w:r>
      <w:r w:rsidR="00AD616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на участие в референдуме граждан Российской Федерации», пунктом 19 статьи 8 Закона Ставропольского края</w:t>
      </w:r>
      <w:r w:rsidR="00AD616A">
        <w:rPr>
          <w:bCs/>
          <w:sz w:val="28"/>
          <w:szCs w:val="28"/>
        </w:rPr>
        <w:t xml:space="preserve"> от 19 ноября 2003 года № 42-кз</w:t>
      </w:r>
      <w:r>
        <w:rPr>
          <w:bCs/>
          <w:sz w:val="28"/>
          <w:szCs w:val="28"/>
        </w:rPr>
        <w:t xml:space="preserve"> «О </w:t>
      </w:r>
      <w:r w:rsidR="00AD616A">
        <w:rPr>
          <w:bCs/>
          <w:sz w:val="28"/>
          <w:szCs w:val="28"/>
        </w:rPr>
        <w:t xml:space="preserve">системе </w:t>
      </w:r>
      <w:r>
        <w:rPr>
          <w:bCs/>
          <w:sz w:val="28"/>
          <w:szCs w:val="28"/>
        </w:rPr>
        <w:t>избирательных комисси</w:t>
      </w:r>
      <w:r w:rsidR="00A34EA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Ставропольском крае»</w:t>
      </w:r>
      <w:r w:rsidR="00AD616A">
        <w:rPr>
          <w:bCs/>
          <w:sz w:val="28"/>
          <w:szCs w:val="28"/>
        </w:rPr>
        <w:t xml:space="preserve"> и  </w:t>
      </w:r>
      <w:r w:rsidR="005521BF">
        <w:rPr>
          <w:bCs/>
          <w:sz w:val="28"/>
          <w:szCs w:val="28"/>
        </w:rPr>
        <w:t>Инструкцией о порядке открытия и ведения счетов, учета и отчетности, перечисления денежных средств, выделенных из местного бюджета избирательной комиссии, организующей выборы, другим избирательным комиссиям, комиссиям референдума</w:t>
      </w:r>
      <w:r w:rsidR="00AD616A">
        <w:rPr>
          <w:bCs/>
          <w:sz w:val="28"/>
          <w:szCs w:val="28"/>
        </w:rPr>
        <w:t>,</w:t>
      </w:r>
      <w:r w:rsidR="005521BF">
        <w:rPr>
          <w:bCs/>
          <w:sz w:val="28"/>
          <w:szCs w:val="28"/>
        </w:rPr>
        <w:t xml:space="preserve"> на подготовку и проведение выборов в органы местного самоуправления в Ставропольском крае и местного референдума, утвержденной постановлением избирательной комиссии Ставропольского </w:t>
      </w:r>
      <w:r w:rsidR="00AD616A">
        <w:rPr>
          <w:bCs/>
          <w:sz w:val="28"/>
          <w:szCs w:val="28"/>
        </w:rPr>
        <w:t xml:space="preserve">   </w:t>
      </w:r>
      <w:r w:rsidR="005521BF">
        <w:rPr>
          <w:bCs/>
          <w:sz w:val="28"/>
          <w:szCs w:val="28"/>
        </w:rPr>
        <w:t xml:space="preserve">края от </w:t>
      </w:r>
      <w:r w:rsidR="00A85481">
        <w:rPr>
          <w:bCs/>
          <w:sz w:val="28"/>
          <w:szCs w:val="28"/>
        </w:rPr>
        <w:t>10 июня 2014 г. № 110/1127-5,</w:t>
      </w:r>
      <w:r w:rsidR="00AD616A">
        <w:rPr>
          <w:bCs/>
          <w:sz w:val="28"/>
          <w:szCs w:val="28"/>
        </w:rPr>
        <w:t xml:space="preserve"> и</w:t>
      </w:r>
      <w:r>
        <w:rPr>
          <w:sz w:val="28"/>
          <w:szCs w:val="28"/>
        </w:rPr>
        <w:t>збирательная комиссия муниципального образования города-курорта Пятигорска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A85481" w:rsidP="00A85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подготовки и проведения </w:t>
      </w:r>
      <w:r>
        <w:rPr>
          <w:spacing w:val="1"/>
          <w:sz w:val="28"/>
          <w:szCs w:val="28"/>
        </w:rPr>
        <w:t>выборов депутат</w:t>
      </w:r>
      <w:r w:rsidR="00C05DC0">
        <w:rPr>
          <w:spacing w:val="1"/>
          <w:sz w:val="28"/>
          <w:szCs w:val="28"/>
        </w:rPr>
        <w:t>ов</w:t>
      </w:r>
      <w:r>
        <w:rPr>
          <w:spacing w:val="1"/>
          <w:sz w:val="28"/>
          <w:szCs w:val="28"/>
        </w:rPr>
        <w:t xml:space="preserve"> Думы города Пятигорска </w:t>
      </w:r>
      <w:r w:rsidR="00AA2BDB">
        <w:rPr>
          <w:spacing w:val="1"/>
          <w:sz w:val="28"/>
          <w:szCs w:val="28"/>
        </w:rPr>
        <w:t>шестого</w:t>
      </w:r>
      <w:r>
        <w:rPr>
          <w:spacing w:val="1"/>
          <w:sz w:val="28"/>
          <w:szCs w:val="28"/>
        </w:rPr>
        <w:t xml:space="preserve"> созыва</w:t>
      </w:r>
      <w:r w:rsidR="00F00B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по гражданско-правовому договору бухгалтера </w:t>
      </w:r>
      <w:r w:rsidR="00F00B15">
        <w:rPr>
          <w:sz w:val="28"/>
          <w:szCs w:val="28"/>
        </w:rPr>
        <w:t xml:space="preserve">избирательной комиссии муниципального образования города-курорта Пятигорска </w:t>
      </w:r>
      <w:r w:rsidR="004069F2">
        <w:rPr>
          <w:sz w:val="28"/>
          <w:szCs w:val="28"/>
        </w:rPr>
        <w:t>Куклину Ирину Николаевну,</w:t>
      </w:r>
      <w:r>
        <w:rPr>
          <w:sz w:val="28"/>
          <w:szCs w:val="28"/>
        </w:rPr>
        <w:t xml:space="preserve"> наделив её правом второй подписи.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</w:t>
      </w:r>
      <w:r w:rsidR="00AD616A">
        <w:rPr>
          <w:sz w:val="28"/>
          <w:szCs w:val="28"/>
        </w:rPr>
        <w:t>М.</w:t>
      </w:r>
      <w:r w:rsidR="00A34EA9">
        <w:rPr>
          <w:sz w:val="28"/>
          <w:szCs w:val="28"/>
        </w:rPr>
        <w:t>В.</w:t>
      </w:r>
      <w:r w:rsidR="00AD616A">
        <w:rPr>
          <w:sz w:val="28"/>
          <w:szCs w:val="28"/>
        </w:rPr>
        <w:t xml:space="preserve"> </w:t>
      </w:r>
      <w:proofErr w:type="spellStart"/>
      <w:r w:rsidR="00AD616A">
        <w:rPr>
          <w:sz w:val="28"/>
          <w:szCs w:val="28"/>
        </w:rPr>
        <w:t>Воронкин</w:t>
      </w:r>
      <w:proofErr w:type="spellEnd"/>
      <w:r w:rsidR="00AD6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F00B15" w:rsidRDefault="00F00B15" w:rsidP="00F00B15">
      <w:pPr>
        <w:jc w:val="both"/>
        <w:rPr>
          <w:sz w:val="28"/>
          <w:szCs w:val="28"/>
        </w:rPr>
      </w:pPr>
    </w:p>
    <w:p w:rsidR="00F00B15" w:rsidRDefault="00F00B15" w:rsidP="00F00B15">
      <w:pPr>
        <w:jc w:val="both"/>
        <w:rPr>
          <w:sz w:val="28"/>
          <w:szCs w:val="28"/>
        </w:rPr>
      </w:pPr>
    </w:p>
    <w:p w:rsidR="002778CA" w:rsidRPr="00A85481" w:rsidRDefault="00F00B15" w:rsidP="00A85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</w:t>
      </w:r>
      <w:r w:rsidR="00C05DC0">
        <w:rPr>
          <w:sz w:val="28"/>
          <w:szCs w:val="28"/>
        </w:rPr>
        <w:t xml:space="preserve">             Ю.Л.Пивоварова</w:t>
      </w:r>
    </w:p>
    <w:sectPr w:rsidR="002778CA" w:rsidRPr="00A85481" w:rsidSect="00AD616A">
      <w:pgSz w:w="11907" w:h="16840" w:code="9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0B15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C7689"/>
    <w:rsid w:val="000F025B"/>
    <w:rsid w:val="000F1A1B"/>
    <w:rsid w:val="00106B58"/>
    <w:rsid w:val="001152C3"/>
    <w:rsid w:val="00122413"/>
    <w:rsid w:val="001252FD"/>
    <w:rsid w:val="0013080D"/>
    <w:rsid w:val="00131B1A"/>
    <w:rsid w:val="0013623E"/>
    <w:rsid w:val="001406FF"/>
    <w:rsid w:val="001569EA"/>
    <w:rsid w:val="00170E59"/>
    <w:rsid w:val="001720DE"/>
    <w:rsid w:val="0017269F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069F2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21BF"/>
    <w:rsid w:val="005523AB"/>
    <w:rsid w:val="0055613A"/>
    <w:rsid w:val="00557F94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244B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5692F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D74F6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305D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34EA9"/>
    <w:rsid w:val="00A52326"/>
    <w:rsid w:val="00A5342B"/>
    <w:rsid w:val="00A57466"/>
    <w:rsid w:val="00A672AD"/>
    <w:rsid w:val="00A67C5A"/>
    <w:rsid w:val="00A7293D"/>
    <w:rsid w:val="00A730A2"/>
    <w:rsid w:val="00A8275E"/>
    <w:rsid w:val="00A85481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BDB"/>
    <w:rsid w:val="00AA2E93"/>
    <w:rsid w:val="00AA63E2"/>
    <w:rsid w:val="00AB1C59"/>
    <w:rsid w:val="00AD616A"/>
    <w:rsid w:val="00AD6628"/>
    <w:rsid w:val="00AE00B3"/>
    <w:rsid w:val="00AE14C9"/>
    <w:rsid w:val="00AE6D74"/>
    <w:rsid w:val="00AF1B69"/>
    <w:rsid w:val="00AF3D2C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F1FA2"/>
    <w:rsid w:val="00C00346"/>
    <w:rsid w:val="00C05C88"/>
    <w:rsid w:val="00C05DC0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A3758"/>
    <w:rsid w:val="00CB2EFF"/>
    <w:rsid w:val="00CB787A"/>
    <w:rsid w:val="00CC1F0B"/>
    <w:rsid w:val="00CD0516"/>
    <w:rsid w:val="00CE0B5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3AF6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43078"/>
    <w:rsid w:val="00E52AD7"/>
    <w:rsid w:val="00E544F6"/>
    <w:rsid w:val="00E61A43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E7C84"/>
    <w:rsid w:val="00EF2BDC"/>
    <w:rsid w:val="00F00998"/>
    <w:rsid w:val="00F00B15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1152"/>
    <w:rsid w:val="00F77DBD"/>
    <w:rsid w:val="00F83078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1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7</cp:revision>
  <cp:lastPrinted>2021-06-30T11:56:00Z</cp:lastPrinted>
  <dcterms:created xsi:type="dcterms:W3CDTF">2020-07-09T11:43:00Z</dcterms:created>
  <dcterms:modified xsi:type="dcterms:W3CDTF">2021-07-07T13:21:00Z</dcterms:modified>
</cp:coreProperties>
</file>