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8327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18327E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327E" w:rsidRPr="0018327E" w:rsidRDefault="00B35783" w:rsidP="001832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19/8</w:t>
      </w:r>
      <w:r w:rsidR="008B4AFC">
        <w:rPr>
          <w:rFonts w:ascii="Times New Roman" w:hAnsi="Times New Roman" w:cs="Times New Roman"/>
          <w:sz w:val="28"/>
          <w:szCs w:val="28"/>
        </w:rPr>
        <w:t>4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г. Пятигорск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27E" w:rsidRPr="00BE4E37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Об установлении общего минимального объема бесплатных печатных площадей, предоставляемых редакцией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18327E">
        <w:rPr>
          <w:rFonts w:ascii="Times New Roman" w:hAnsi="Times New Roman" w:cs="Times New Roman"/>
          <w:sz w:val="28"/>
          <w:szCs w:val="28"/>
        </w:rPr>
        <w:t xml:space="preserve">» </w:t>
      </w:r>
      <w:r w:rsidRPr="00BE4E37">
        <w:rPr>
          <w:rFonts w:ascii="Times New Roman" w:hAnsi="Times New Roman" w:cs="Times New Roman"/>
          <w:sz w:val="28"/>
          <w:szCs w:val="28"/>
        </w:rPr>
        <w:t xml:space="preserve">для </w:t>
      </w:r>
      <w:r w:rsidR="00BE4E37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E4E37" w:rsidRPr="00BE4E37">
        <w:rPr>
          <w:rFonts w:ascii="Times New Roman" w:hAnsi="Times New Roman" w:cs="Times New Roman"/>
          <w:sz w:val="28"/>
          <w:szCs w:val="28"/>
        </w:rPr>
        <w:t>предвыборных агитационных материалов на выборах депутатов Думы</w:t>
      </w:r>
      <w:r w:rsidR="00BE4E37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BE4E37">
        <w:rPr>
          <w:rFonts w:ascii="Times New Roman" w:hAnsi="Times New Roman" w:cs="Times New Roman"/>
          <w:sz w:val="28"/>
          <w:szCs w:val="28"/>
        </w:rPr>
        <w:t>пятого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97969" w:rsidRPr="0018327E" w:rsidRDefault="00997969" w:rsidP="001832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rPr>
          <w:rFonts w:ascii="Times New Roman" w:hAnsi="Times New Roman" w:cs="Times New Roman"/>
          <w:bCs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B35783">
        <w:rPr>
          <w:rFonts w:ascii="Times New Roman" w:hAnsi="Times New Roman" w:cs="Times New Roman"/>
          <w:sz w:val="28"/>
          <w:szCs w:val="28"/>
        </w:rPr>
        <w:t>2</w:t>
      </w:r>
      <w:r w:rsidRPr="0018327E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B3578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8327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 руководствуясь пунктом 1 статьи 50 Федерального закона «Об основных гарантиях избирательных прав и права на участие в референдуме граждан Российской Федерации», по согласованию с редакцией газеты «</w:t>
      </w:r>
      <w:proofErr w:type="gramStart"/>
      <w:r w:rsidR="003F1349"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 w:rsidR="003F1349">
        <w:rPr>
          <w:rFonts w:ascii="Times New Roman" w:hAnsi="Times New Roman" w:cs="Times New Roman"/>
          <w:sz w:val="28"/>
          <w:szCs w:val="28"/>
        </w:rPr>
        <w:t xml:space="preserve"> правда» (от 12</w:t>
      </w:r>
      <w:r w:rsidRPr="0018327E">
        <w:rPr>
          <w:rFonts w:ascii="Times New Roman" w:hAnsi="Times New Roman" w:cs="Times New Roman"/>
          <w:sz w:val="28"/>
          <w:szCs w:val="28"/>
        </w:rPr>
        <w:t>.07.201</w:t>
      </w:r>
      <w:r w:rsidR="003F1349">
        <w:rPr>
          <w:rFonts w:ascii="Times New Roman" w:hAnsi="Times New Roman" w:cs="Times New Roman"/>
          <w:sz w:val="28"/>
          <w:szCs w:val="28"/>
        </w:rPr>
        <w:t>6</w:t>
      </w:r>
      <w:r w:rsidRPr="0018327E">
        <w:rPr>
          <w:rFonts w:ascii="Times New Roman" w:hAnsi="Times New Roman" w:cs="Times New Roman"/>
          <w:sz w:val="28"/>
          <w:szCs w:val="28"/>
        </w:rPr>
        <w:t>г.</w:t>
      </w:r>
      <w:r w:rsidR="003F1349">
        <w:rPr>
          <w:rFonts w:ascii="Times New Roman" w:hAnsi="Times New Roman" w:cs="Times New Roman"/>
          <w:sz w:val="28"/>
          <w:szCs w:val="28"/>
        </w:rPr>
        <w:t xml:space="preserve"> б/</w:t>
      </w:r>
      <w:proofErr w:type="spellStart"/>
      <w:r w:rsidR="003F13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327E">
        <w:rPr>
          <w:rFonts w:ascii="Times New Roman" w:hAnsi="Times New Roman" w:cs="Times New Roman"/>
          <w:sz w:val="28"/>
          <w:szCs w:val="28"/>
        </w:rPr>
        <w:t>) в целях соблюдения равных условий проведения предвыборной агитации зарегистрированным</w:t>
      </w:r>
      <w:r w:rsidR="00997969">
        <w:rPr>
          <w:rFonts w:ascii="Times New Roman" w:hAnsi="Times New Roman" w:cs="Times New Roman"/>
          <w:sz w:val="28"/>
          <w:szCs w:val="28"/>
        </w:rPr>
        <w:t>и</w:t>
      </w:r>
      <w:r w:rsidRPr="0018327E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997969">
        <w:rPr>
          <w:rFonts w:ascii="Times New Roman" w:hAnsi="Times New Roman" w:cs="Times New Roman"/>
          <w:sz w:val="28"/>
          <w:szCs w:val="28"/>
        </w:rPr>
        <w:t>и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BE4E37">
        <w:rPr>
          <w:rFonts w:ascii="Times New Roman" w:hAnsi="Times New Roman" w:cs="Times New Roman"/>
          <w:sz w:val="28"/>
          <w:szCs w:val="28"/>
        </w:rPr>
        <w:t>в</w:t>
      </w:r>
      <w:r w:rsidR="00BE4E37" w:rsidRPr="0018327E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E4E37">
        <w:rPr>
          <w:rFonts w:ascii="Times New Roman" w:hAnsi="Times New Roman" w:cs="Times New Roman"/>
          <w:sz w:val="28"/>
          <w:szCs w:val="28"/>
        </w:rPr>
        <w:t>ы</w:t>
      </w:r>
      <w:r w:rsidR="00BE4E37" w:rsidRPr="0018327E">
        <w:rPr>
          <w:rFonts w:ascii="Times New Roman" w:hAnsi="Times New Roman" w:cs="Times New Roman"/>
          <w:sz w:val="28"/>
          <w:szCs w:val="28"/>
        </w:rPr>
        <w:t xml:space="preserve"> Думы</w:t>
      </w:r>
      <w:r w:rsidR="00BE4E37">
        <w:rPr>
          <w:rFonts w:ascii="Times New Roman" w:hAnsi="Times New Roman" w:cs="Times New Roman"/>
          <w:sz w:val="28"/>
          <w:szCs w:val="28"/>
        </w:rPr>
        <w:t xml:space="preserve"> города Пятигорска пятого созыва</w:t>
      </w:r>
      <w:r w:rsidR="003F1349">
        <w:rPr>
          <w:rFonts w:ascii="Times New Roman" w:hAnsi="Times New Roman" w:cs="Times New Roman"/>
          <w:sz w:val="28"/>
          <w:szCs w:val="28"/>
        </w:rPr>
        <w:t>, избирательными объединениями</w:t>
      </w:r>
      <w:r w:rsidR="00CE18A1">
        <w:rPr>
          <w:rFonts w:ascii="Times New Roman" w:hAnsi="Times New Roman" w:cs="Times New Roman"/>
          <w:sz w:val="28"/>
          <w:szCs w:val="28"/>
        </w:rPr>
        <w:t>, зарегистрирова</w:t>
      </w:r>
      <w:r w:rsidR="00BE4E37">
        <w:rPr>
          <w:rFonts w:ascii="Times New Roman" w:hAnsi="Times New Roman" w:cs="Times New Roman"/>
          <w:sz w:val="28"/>
          <w:szCs w:val="28"/>
        </w:rPr>
        <w:t>вшими</w:t>
      </w:r>
      <w:r w:rsidR="00CE18A1">
        <w:rPr>
          <w:rFonts w:ascii="Times New Roman" w:hAnsi="Times New Roman" w:cs="Times New Roman"/>
          <w:sz w:val="28"/>
          <w:szCs w:val="28"/>
        </w:rPr>
        <w:t xml:space="preserve"> </w:t>
      </w:r>
      <w:r w:rsidR="003F1349">
        <w:rPr>
          <w:rFonts w:ascii="Times New Roman" w:hAnsi="Times New Roman" w:cs="Times New Roman"/>
          <w:sz w:val="28"/>
          <w:szCs w:val="28"/>
        </w:rPr>
        <w:t>списки кандидатов</w:t>
      </w:r>
      <w:r w:rsidRPr="0018327E">
        <w:rPr>
          <w:rFonts w:ascii="Times New Roman" w:hAnsi="Times New Roman" w:cs="Times New Roman"/>
          <w:sz w:val="28"/>
          <w:szCs w:val="28"/>
        </w:rPr>
        <w:t xml:space="preserve"> </w:t>
      </w:r>
      <w:r w:rsidR="00CE18A1">
        <w:rPr>
          <w:rFonts w:ascii="Times New Roman" w:hAnsi="Times New Roman" w:cs="Times New Roman"/>
          <w:sz w:val="28"/>
          <w:szCs w:val="28"/>
        </w:rPr>
        <w:t>в</w:t>
      </w:r>
      <w:r w:rsidRPr="0018327E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E18A1">
        <w:rPr>
          <w:rFonts w:ascii="Times New Roman" w:hAnsi="Times New Roman" w:cs="Times New Roman"/>
          <w:sz w:val="28"/>
          <w:szCs w:val="28"/>
        </w:rPr>
        <w:t>ы</w:t>
      </w:r>
      <w:r w:rsidRPr="0018327E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3F1349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18327E">
        <w:rPr>
          <w:rFonts w:ascii="Times New Roman" w:hAnsi="Times New Roman" w:cs="Times New Roman"/>
          <w:bCs/>
          <w:sz w:val="28"/>
          <w:szCs w:val="28"/>
        </w:rPr>
        <w:t>,</w:t>
      </w:r>
    </w:p>
    <w:p w:rsidR="0018327E" w:rsidRPr="0018327E" w:rsidRDefault="0018327E" w:rsidP="003F1349">
      <w:pPr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27E" w:rsidRPr="0018327E" w:rsidRDefault="0018327E" w:rsidP="0018327E">
      <w:pPr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7E" w:rsidRPr="0018327E" w:rsidRDefault="0018327E" w:rsidP="00CE18A1">
      <w:pPr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1. Установить для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18327E">
        <w:rPr>
          <w:rFonts w:ascii="Times New Roman" w:hAnsi="Times New Roman" w:cs="Times New Roman"/>
          <w:sz w:val="28"/>
          <w:szCs w:val="28"/>
        </w:rPr>
        <w:t xml:space="preserve">», </w:t>
      </w:r>
      <w:r w:rsidR="00997969">
        <w:rPr>
          <w:rFonts w:ascii="Times New Roman" w:hAnsi="Times New Roman" w:cs="Times New Roman"/>
          <w:sz w:val="28"/>
          <w:szCs w:val="28"/>
        </w:rPr>
        <w:t xml:space="preserve">выпускаемой некоммерческой организацией – частным учреждением «Газета «Пятигорская правда», </w:t>
      </w:r>
      <w:r w:rsidRPr="0018327E">
        <w:rPr>
          <w:rFonts w:ascii="Times New Roman" w:hAnsi="Times New Roman" w:cs="Times New Roman"/>
          <w:sz w:val="28"/>
          <w:szCs w:val="28"/>
        </w:rPr>
        <w:t xml:space="preserve">общий минимальный объем бесплатных печатных площадей для размещения </w:t>
      </w:r>
      <w:r w:rsidR="00BE4E37" w:rsidRPr="00BE4E37">
        <w:rPr>
          <w:rFonts w:ascii="Times New Roman" w:hAnsi="Times New Roman" w:cs="Times New Roman"/>
          <w:sz w:val="28"/>
          <w:szCs w:val="28"/>
        </w:rPr>
        <w:t>предвыборных агитационных материалов на выборах депутатов Думы</w:t>
      </w:r>
      <w:r w:rsidR="00BE4E37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BE4E37">
        <w:rPr>
          <w:rFonts w:ascii="Times New Roman" w:hAnsi="Times New Roman" w:cs="Times New Roman"/>
          <w:sz w:val="28"/>
          <w:szCs w:val="28"/>
        </w:rPr>
        <w:t>пятого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18327E">
        <w:rPr>
          <w:rFonts w:ascii="Times New Roman" w:hAnsi="Times New Roman" w:cs="Times New Roman"/>
          <w:sz w:val="28"/>
          <w:szCs w:val="28"/>
        </w:rPr>
        <w:t>, предоставляемых зарегистрированным кандидатам</w:t>
      </w:r>
      <w:r w:rsidR="003F1349">
        <w:rPr>
          <w:rFonts w:ascii="Times New Roman" w:hAnsi="Times New Roman" w:cs="Times New Roman"/>
          <w:sz w:val="28"/>
          <w:szCs w:val="28"/>
        </w:rPr>
        <w:t xml:space="preserve">, </w:t>
      </w:r>
      <w:r w:rsidR="00CE18A1">
        <w:rPr>
          <w:rFonts w:ascii="Times New Roman" w:hAnsi="Times New Roman" w:cs="Times New Roman"/>
          <w:sz w:val="28"/>
          <w:szCs w:val="28"/>
        </w:rPr>
        <w:t>избирательным объединениям, зарегистрирова</w:t>
      </w:r>
      <w:r w:rsidR="00BE4E37">
        <w:rPr>
          <w:rFonts w:ascii="Times New Roman" w:hAnsi="Times New Roman" w:cs="Times New Roman"/>
          <w:sz w:val="28"/>
          <w:szCs w:val="28"/>
        </w:rPr>
        <w:t>вшим</w:t>
      </w:r>
      <w:r w:rsidR="00CE18A1">
        <w:rPr>
          <w:rFonts w:ascii="Times New Roman" w:hAnsi="Times New Roman" w:cs="Times New Roman"/>
          <w:sz w:val="28"/>
          <w:szCs w:val="28"/>
        </w:rPr>
        <w:t xml:space="preserve"> списки кандидатов</w:t>
      </w:r>
      <w:r w:rsidR="00CE18A1" w:rsidRPr="0018327E">
        <w:rPr>
          <w:rFonts w:ascii="Times New Roman" w:hAnsi="Times New Roman" w:cs="Times New Roman"/>
          <w:sz w:val="28"/>
          <w:szCs w:val="28"/>
        </w:rPr>
        <w:t xml:space="preserve"> </w:t>
      </w:r>
      <w:r w:rsidR="00CE18A1">
        <w:rPr>
          <w:rFonts w:ascii="Times New Roman" w:hAnsi="Times New Roman" w:cs="Times New Roman"/>
          <w:sz w:val="28"/>
          <w:szCs w:val="28"/>
        </w:rPr>
        <w:t>в</w:t>
      </w:r>
      <w:r w:rsidR="00CE18A1" w:rsidRPr="0018327E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E18A1">
        <w:rPr>
          <w:rFonts w:ascii="Times New Roman" w:hAnsi="Times New Roman" w:cs="Times New Roman"/>
          <w:sz w:val="28"/>
          <w:szCs w:val="28"/>
        </w:rPr>
        <w:t>ы</w:t>
      </w:r>
      <w:r w:rsidR="00CE18A1" w:rsidRPr="0018327E">
        <w:rPr>
          <w:rFonts w:ascii="Times New Roman" w:hAnsi="Times New Roman" w:cs="Times New Roman"/>
          <w:sz w:val="28"/>
          <w:szCs w:val="28"/>
        </w:rPr>
        <w:t xml:space="preserve"> Думы</w:t>
      </w:r>
      <w:r w:rsidR="00CE18A1">
        <w:rPr>
          <w:rFonts w:ascii="Times New Roman" w:hAnsi="Times New Roman" w:cs="Times New Roman"/>
          <w:sz w:val="28"/>
          <w:szCs w:val="28"/>
        </w:rPr>
        <w:t xml:space="preserve"> города Пятигорска пятого созыва</w:t>
      </w:r>
      <w:r w:rsidR="00CE18A1" w:rsidRPr="0018327E">
        <w:rPr>
          <w:rFonts w:ascii="Times New Roman" w:hAnsi="Times New Roman" w:cs="Times New Roman"/>
          <w:bCs/>
          <w:sz w:val="28"/>
          <w:szCs w:val="28"/>
        </w:rPr>
        <w:t>,</w:t>
      </w:r>
      <w:r w:rsidRPr="0018327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97969">
        <w:rPr>
          <w:rFonts w:ascii="Times New Roman" w:hAnsi="Times New Roman" w:cs="Times New Roman"/>
          <w:sz w:val="28"/>
          <w:szCs w:val="28"/>
        </w:rPr>
        <w:t>5 процентов</w:t>
      </w:r>
      <w:r w:rsidRPr="0018327E">
        <w:rPr>
          <w:rFonts w:ascii="Times New Roman" w:hAnsi="Times New Roman" w:cs="Times New Roman"/>
          <w:sz w:val="28"/>
          <w:szCs w:val="28"/>
        </w:rPr>
        <w:t xml:space="preserve"> </w:t>
      </w:r>
      <w:r w:rsidR="00997969">
        <w:rPr>
          <w:rFonts w:ascii="Times New Roman" w:hAnsi="Times New Roman" w:cs="Times New Roman"/>
          <w:sz w:val="28"/>
          <w:szCs w:val="28"/>
        </w:rPr>
        <w:t>общего объема еженедельной печатной площади</w:t>
      </w:r>
      <w:r w:rsidRPr="0018327E">
        <w:rPr>
          <w:rFonts w:ascii="Times New Roman" w:hAnsi="Times New Roman" w:cs="Times New Roman"/>
          <w:sz w:val="28"/>
          <w:szCs w:val="28"/>
        </w:rPr>
        <w:t>.</w:t>
      </w:r>
    </w:p>
    <w:p w:rsidR="00BE4E37" w:rsidRDefault="00BE4E37" w:rsidP="00BE4E37">
      <w:pPr>
        <w:pStyle w:val="2"/>
        <w:ind w:firstLine="567"/>
        <w:rPr>
          <w:szCs w:val="28"/>
        </w:rPr>
      </w:pPr>
      <w:r>
        <w:rPr>
          <w:szCs w:val="28"/>
        </w:rPr>
        <w:lastRenderedPageBreak/>
        <w:t xml:space="preserve">2. Половину общего объема печатной площади, предоставляемой </w:t>
      </w:r>
      <w:r w:rsidR="00F862BE">
        <w:rPr>
          <w:szCs w:val="28"/>
        </w:rPr>
        <w:t>некоммерческой организацией – частным учреждением «Газета «</w:t>
      </w:r>
      <w:proofErr w:type="gramStart"/>
      <w:r w:rsidR="00F862BE">
        <w:rPr>
          <w:szCs w:val="28"/>
        </w:rPr>
        <w:t>Пятигорская</w:t>
      </w:r>
      <w:proofErr w:type="gramEnd"/>
      <w:r w:rsidR="00F862BE">
        <w:rPr>
          <w:szCs w:val="28"/>
        </w:rPr>
        <w:t xml:space="preserve"> правда»</w:t>
      </w:r>
      <w:r>
        <w:rPr>
          <w:szCs w:val="28"/>
        </w:rPr>
        <w:t xml:space="preserve">» безвозмездно, предоставлять для проведения предвыборной агитации избирательным объединениям, зарегистрировавшим списки кандидатов, другую половину – для проведения предвыборной агитации зарегистрированным кандидатам. </w:t>
      </w:r>
    </w:p>
    <w:p w:rsidR="0018327E" w:rsidRDefault="00F862BE" w:rsidP="00BE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в </w:t>
      </w:r>
      <w:r w:rsidR="00997969">
        <w:rPr>
          <w:rFonts w:ascii="Times New Roman" w:hAnsi="Times New Roman" w:cs="Times New Roman"/>
          <w:sz w:val="28"/>
          <w:szCs w:val="28"/>
        </w:rPr>
        <w:t>некоммерческую организацию – частное учреждение «Газета «</w:t>
      </w:r>
      <w:proofErr w:type="gramStart"/>
      <w:r w:rsidR="00997969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997969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18327E" w:rsidRPr="0018327E">
        <w:rPr>
          <w:rFonts w:ascii="Times New Roman" w:hAnsi="Times New Roman" w:cs="Times New Roman"/>
          <w:sz w:val="28"/>
          <w:szCs w:val="28"/>
        </w:rPr>
        <w:t>.</w:t>
      </w:r>
    </w:p>
    <w:p w:rsidR="00997969" w:rsidRPr="00F862BE" w:rsidRDefault="00997969" w:rsidP="00F862B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bCs/>
          <w:sz w:val="28"/>
          <w:szCs w:val="28"/>
        </w:rPr>
      </w:pPr>
      <w:r w:rsidRPr="00F862BE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997969" w:rsidRDefault="00997969" w:rsidP="00997969">
      <w:pPr>
        <w:pStyle w:val="a3"/>
        <w:ind w:left="1287"/>
        <w:jc w:val="both"/>
        <w:rPr>
          <w:sz w:val="28"/>
          <w:szCs w:val="28"/>
        </w:rPr>
      </w:pPr>
    </w:p>
    <w:p w:rsidR="00997969" w:rsidRPr="00DC2BBD" w:rsidRDefault="00997969" w:rsidP="00997969">
      <w:pPr>
        <w:pStyle w:val="a3"/>
        <w:ind w:left="1287"/>
        <w:jc w:val="both"/>
        <w:rPr>
          <w:sz w:val="28"/>
          <w:szCs w:val="28"/>
        </w:rPr>
      </w:pPr>
    </w:p>
    <w:p w:rsidR="00997969" w:rsidRDefault="00997969" w:rsidP="00997969">
      <w:pPr>
        <w:rPr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997969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F862BE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F862BE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97969" w:rsidRPr="00997969" w:rsidSect="00BE4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AF5602"/>
    <w:multiLevelType w:val="hybridMultilevel"/>
    <w:tmpl w:val="6BE21532"/>
    <w:lvl w:ilvl="0" w:tplc="BF9EBB1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E55F85"/>
    <w:multiLevelType w:val="hybridMultilevel"/>
    <w:tmpl w:val="EE2809A0"/>
    <w:lvl w:ilvl="0" w:tplc="524C96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7E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57EE3"/>
    <w:rsid w:val="00170E59"/>
    <w:rsid w:val="001720DE"/>
    <w:rsid w:val="0017269F"/>
    <w:rsid w:val="001735A4"/>
    <w:rsid w:val="00175943"/>
    <w:rsid w:val="00182EE8"/>
    <w:rsid w:val="0018327E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349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4AFC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97969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3578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4E37"/>
    <w:rsid w:val="00BF1FA2"/>
    <w:rsid w:val="00C05C88"/>
    <w:rsid w:val="00C07C19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C75A9"/>
    <w:rsid w:val="00CD0516"/>
    <w:rsid w:val="00CE0B58"/>
    <w:rsid w:val="00CE18A1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62BE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6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4E37"/>
    <w:pPr>
      <w:ind w:firstLine="25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E4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2014-07-04T07:46:00Z</dcterms:created>
  <dcterms:modified xsi:type="dcterms:W3CDTF">2016-07-13T09:42:00Z</dcterms:modified>
</cp:coreProperties>
</file>