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38" w:rsidRPr="00396294" w:rsidRDefault="00466D38" w:rsidP="00466D38">
      <w:pPr>
        <w:jc w:val="center"/>
        <w:rPr>
          <w:b/>
          <w:sz w:val="4"/>
          <w:szCs w:val="4"/>
        </w:rPr>
      </w:pPr>
      <w:r w:rsidRPr="0039629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D38" w:rsidRDefault="00466D38" w:rsidP="00466D3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466D38" w:rsidRPr="00F342A5" w:rsidRDefault="00466D38" w:rsidP="00466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6D38" w:rsidRDefault="00466D38" w:rsidP="00466D3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66D38" w:rsidRPr="00396294" w:rsidRDefault="00466D38" w:rsidP="00466D38">
      <w:pPr>
        <w:jc w:val="center"/>
        <w:rPr>
          <w:sz w:val="16"/>
          <w:szCs w:val="16"/>
        </w:rPr>
      </w:pPr>
    </w:p>
    <w:p w:rsidR="00466D38" w:rsidRDefault="00466D38" w:rsidP="00466D3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66D38" w:rsidRDefault="00466D38" w:rsidP="00466D38">
      <w:pPr>
        <w:jc w:val="both"/>
        <w:rPr>
          <w:sz w:val="28"/>
          <w:szCs w:val="28"/>
        </w:rPr>
      </w:pPr>
    </w:p>
    <w:p w:rsidR="00466D38" w:rsidRDefault="00466D38" w:rsidP="00466D38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 2016 г.                                                                                       № 46/18</w:t>
      </w:r>
      <w:r w:rsidR="002178BA">
        <w:rPr>
          <w:sz w:val="28"/>
          <w:szCs w:val="28"/>
        </w:rPr>
        <w:t>8</w:t>
      </w:r>
    </w:p>
    <w:p w:rsidR="00466D38" w:rsidRDefault="00466D38" w:rsidP="00466D3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66D38" w:rsidRDefault="00466D38" w:rsidP="00466D38">
      <w:pPr>
        <w:jc w:val="center"/>
        <w:rPr>
          <w:sz w:val="28"/>
          <w:szCs w:val="28"/>
        </w:rPr>
      </w:pPr>
    </w:p>
    <w:p w:rsidR="00466D38" w:rsidRDefault="00466D38" w:rsidP="00466D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Саакяна Александра Михайловича</w:t>
      </w:r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</w:p>
    <w:p w:rsidR="00466D38" w:rsidRDefault="00466D38" w:rsidP="00466D38">
      <w:pPr>
        <w:rPr>
          <w:bCs/>
          <w:sz w:val="28"/>
          <w:szCs w:val="28"/>
        </w:rPr>
      </w:pPr>
    </w:p>
    <w:p w:rsidR="00466D38" w:rsidRPr="001F4697" w:rsidRDefault="00466D38" w:rsidP="00217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Саакяна Александра Михайловича</w:t>
      </w:r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(далее – уполномоченный представитель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С.А.)</w:t>
      </w:r>
      <w:r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Пятигорска, избирательным объединением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Пятигорское местное отделение КПРФ распространяется агитационный материал, а именно листовка «Материалы для агитатора», формата А3,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двусторонняя (копия прилагается) не содержащая данных, предусмотренных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просит провести проверку по данному факту и изъять указанные агитационные материалы из распространения.</w:t>
      </w:r>
      <w:proofErr w:type="gramEnd"/>
    </w:p>
    <w:p w:rsidR="00466D38" w:rsidRDefault="00466D38" w:rsidP="00466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., копию прилагаемого агитационного материала,</w:t>
      </w:r>
      <w:r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члена избирательной комиссии ответственного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Д.М., избирательная комиссия установила следующее.</w:t>
      </w:r>
      <w:proofErr w:type="gramEnd"/>
    </w:p>
    <w:p w:rsidR="00466D38" w:rsidRDefault="00466D38" w:rsidP="00466D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 xml:space="preserve">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466D38" w:rsidRDefault="00466D38" w:rsidP="00466D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избирательная комиссия, считает необходимым вынести предупреждение избирательному объединению – </w:t>
      </w:r>
      <w:r>
        <w:rPr>
          <w:sz w:val="28"/>
          <w:szCs w:val="28"/>
        </w:rPr>
        <w:lastRenderedPageBreak/>
        <w:t>Пятигорское местное отделение КПРФ о недопустимости нарушения требований законодательства о выборах и референдумах и ответственности за их нарушение.</w:t>
      </w:r>
    </w:p>
    <w:p w:rsidR="00466D38" w:rsidRPr="00D2346B" w:rsidRDefault="00466D38" w:rsidP="00466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пунктами 4 и 5.1 статьи 20, пунктами 2 и 6 статьи 54, пунктом 8 статьи 58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6D38" w:rsidRDefault="00466D38" w:rsidP="00466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66D38" w:rsidRDefault="00466D38" w:rsidP="00466D38">
      <w:pPr>
        <w:rPr>
          <w:bCs/>
          <w:sz w:val="28"/>
          <w:szCs w:val="28"/>
        </w:rPr>
      </w:pPr>
    </w:p>
    <w:p w:rsidR="00466D38" w:rsidRDefault="00466D38" w:rsidP="00466D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66D38" w:rsidRDefault="00466D38" w:rsidP="00466D38">
      <w:pPr>
        <w:rPr>
          <w:sz w:val="28"/>
          <w:szCs w:val="28"/>
        </w:rPr>
      </w:pPr>
    </w:p>
    <w:p w:rsidR="00466D38" w:rsidRPr="0056483F" w:rsidRDefault="00466D38" w:rsidP="002178BA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3F">
        <w:rPr>
          <w:rFonts w:ascii="Times New Roman" w:hAnsi="Times New Roman" w:cs="Times New Roman"/>
          <w:sz w:val="28"/>
          <w:szCs w:val="28"/>
        </w:rPr>
        <w:t xml:space="preserve">Признать доводы, изложенные в обращении (заявлении) </w:t>
      </w:r>
      <w:r w:rsidRPr="0056483F"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 w:rsidRPr="0056483F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Pr="0056483F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</w:t>
      </w:r>
      <w:r w:rsidR="002178BA">
        <w:rPr>
          <w:rFonts w:ascii="Times New Roman" w:hAnsi="Times New Roman" w:cs="Times New Roman"/>
          <w:bCs/>
          <w:sz w:val="28"/>
          <w:szCs w:val="28"/>
        </w:rPr>
        <w:t>№ 2 Саакяна Александра Михайловича</w:t>
      </w:r>
      <w:r w:rsidR="002178BA"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78BA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2178BA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2178BA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 w:rsidR="002178BA">
        <w:rPr>
          <w:rFonts w:ascii="Times New Roman" w:hAnsi="Times New Roman" w:cs="Times New Roman"/>
          <w:sz w:val="28"/>
          <w:szCs w:val="28"/>
        </w:rPr>
        <w:t xml:space="preserve"> </w:t>
      </w:r>
      <w:r w:rsidRPr="0056483F">
        <w:rPr>
          <w:rFonts w:ascii="Times New Roman" w:hAnsi="Times New Roman" w:cs="Times New Roman"/>
          <w:sz w:val="28"/>
          <w:szCs w:val="28"/>
        </w:rPr>
        <w:t>подтвердившимися, обращение (заявление) обоснованным.</w:t>
      </w:r>
      <w:proofErr w:type="gramEnd"/>
    </w:p>
    <w:p w:rsidR="00466D38" w:rsidRPr="0056483F" w:rsidRDefault="00466D38" w:rsidP="00466D3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6483F">
        <w:rPr>
          <w:sz w:val="28"/>
          <w:szCs w:val="28"/>
        </w:rPr>
        <w:t xml:space="preserve">Признать </w:t>
      </w:r>
      <w:r w:rsidRPr="0056483F">
        <w:rPr>
          <w:rFonts w:eastAsiaTheme="minorHAnsi"/>
          <w:sz w:val="28"/>
          <w:szCs w:val="28"/>
          <w:lang w:eastAsia="en-US"/>
        </w:rPr>
        <w:t xml:space="preserve">печатный агитационный материал: </w:t>
      </w:r>
      <w:r>
        <w:rPr>
          <w:bCs/>
          <w:sz w:val="28"/>
          <w:szCs w:val="28"/>
        </w:rPr>
        <w:t>листовка «</w:t>
      </w:r>
      <w:r w:rsidR="002178BA">
        <w:rPr>
          <w:bCs/>
          <w:sz w:val="28"/>
          <w:szCs w:val="28"/>
        </w:rPr>
        <w:t>Материалы для агитатора</w:t>
      </w:r>
      <w:r>
        <w:rPr>
          <w:bCs/>
          <w:sz w:val="28"/>
          <w:szCs w:val="28"/>
        </w:rPr>
        <w:t>», формата А</w:t>
      </w:r>
      <w:r w:rsidR="002178B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полноцветная</w:t>
      </w:r>
      <w:proofErr w:type="spellEnd"/>
      <w:r>
        <w:rPr>
          <w:bCs/>
          <w:sz w:val="28"/>
          <w:szCs w:val="28"/>
        </w:rPr>
        <w:t>, двусторонняя</w:t>
      </w:r>
      <w:r w:rsidRPr="0056483F">
        <w:rPr>
          <w:bCs/>
          <w:sz w:val="28"/>
          <w:szCs w:val="28"/>
        </w:rPr>
        <w:t xml:space="preserve">, </w:t>
      </w:r>
      <w:r w:rsidRPr="0056483F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56483F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hyperlink r:id="rId7" w:history="1">
        <w:r w:rsidRPr="0056483F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56483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56483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466D38" w:rsidRPr="0056483F" w:rsidRDefault="00466D38" w:rsidP="00466D38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466D38" w:rsidRPr="0056483F" w:rsidRDefault="00466D38" w:rsidP="00466D38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466D38" w:rsidRDefault="00466D38" w:rsidP="00466D3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 xml:space="preserve">Вынести предупреждение </w:t>
      </w:r>
      <w:r>
        <w:rPr>
          <w:sz w:val="28"/>
          <w:szCs w:val="28"/>
        </w:rPr>
        <w:t>избирательному объединению – Пятигорское местное отделение КПРФ</w:t>
      </w:r>
      <w:r w:rsidRPr="0056483F">
        <w:rPr>
          <w:sz w:val="28"/>
          <w:szCs w:val="28"/>
        </w:rPr>
        <w:t>, о недопустимости нарушения требований законодательства о выборах и референдумах и ответственности за их нарушение.</w:t>
      </w:r>
    </w:p>
    <w:p w:rsidR="00466D38" w:rsidRPr="0056483F" w:rsidRDefault="00466D38" w:rsidP="00466D38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BD57B6">
        <w:rPr>
          <w:sz w:val="28"/>
          <w:szCs w:val="28"/>
        </w:rPr>
        <w:t>Направить копию настоящего постановления:</w:t>
      </w:r>
    </w:p>
    <w:p w:rsidR="00466D38" w:rsidRDefault="00466D38" w:rsidP="00466D38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</w:t>
      </w:r>
      <w:r w:rsidR="002178BA">
        <w:rPr>
          <w:bCs/>
          <w:sz w:val="28"/>
          <w:szCs w:val="28"/>
        </w:rPr>
        <w:t>№ 2 Саакяна Александра Михайловича</w:t>
      </w:r>
      <w:r w:rsidR="002178BA" w:rsidRPr="006D5ACF">
        <w:rPr>
          <w:bCs/>
          <w:sz w:val="28"/>
          <w:szCs w:val="28"/>
        </w:rPr>
        <w:t xml:space="preserve"> </w:t>
      </w:r>
      <w:proofErr w:type="spellStart"/>
      <w:r w:rsidR="002178BA">
        <w:rPr>
          <w:bCs/>
          <w:sz w:val="28"/>
          <w:szCs w:val="28"/>
        </w:rPr>
        <w:t>Танаянцу</w:t>
      </w:r>
      <w:proofErr w:type="spellEnd"/>
      <w:r w:rsidR="002178BA">
        <w:rPr>
          <w:bCs/>
          <w:sz w:val="28"/>
          <w:szCs w:val="28"/>
        </w:rPr>
        <w:t xml:space="preserve"> Сергею </w:t>
      </w:r>
      <w:proofErr w:type="spellStart"/>
      <w:r w:rsidR="002178BA">
        <w:rPr>
          <w:bCs/>
          <w:sz w:val="28"/>
          <w:szCs w:val="28"/>
        </w:rPr>
        <w:t>Акоповичу</w:t>
      </w:r>
      <w:proofErr w:type="spellEnd"/>
      <w:r>
        <w:rPr>
          <w:bCs/>
          <w:sz w:val="28"/>
          <w:szCs w:val="28"/>
        </w:rPr>
        <w:t>;</w:t>
      </w:r>
    </w:p>
    <w:p w:rsidR="00466D38" w:rsidRDefault="00466D38" w:rsidP="00466D38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Пятигорское местное отделение КПРФ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Кропачевой</w:t>
      </w:r>
      <w:proofErr w:type="spellEnd"/>
      <w:r>
        <w:rPr>
          <w:sz w:val="28"/>
          <w:szCs w:val="28"/>
        </w:rPr>
        <w:t xml:space="preserve"> Анне Александровне;</w:t>
      </w:r>
    </w:p>
    <w:p w:rsidR="00466D38" w:rsidRDefault="00466D38" w:rsidP="00466D38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466D38" w:rsidRDefault="00466D38" w:rsidP="00466D38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466D38" w:rsidRPr="0056483F" w:rsidRDefault="00466D38" w:rsidP="00466D38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56483F">
        <w:rPr>
          <w:sz w:val="28"/>
          <w:szCs w:val="28"/>
        </w:rPr>
        <w:t xml:space="preserve">Настоящее постановление подлежит размещению </w:t>
      </w:r>
      <w:r w:rsidRPr="0056483F">
        <w:rPr>
          <w:kern w:val="28"/>
          <w:sz w:val="28"/>
          <w:szCs w:val="28"/>
        </w:rPr>
        <w:t xml:space="preserve">на сайте муниципального образования города-курорта Пятигорска в информационно - </w:t>
      </w:r>
      <w:r w:rsidRPr="0056483F">
        <w:rPr>
          <w:kern w:val="28"/>
          <w:sz w:val="28"/>
          <w:szCs w:val="28"/>
        </w:rPr>
        <w:lastRenderedPageBreak/>
        <w:t xml:space="preserve">телекоммуникационной сети «Интернет» и </w:t>
      </w:r>
      <w:r w:rsidRPr="0056483F">
        <w:rPr>
          <w:sz w:val="28"/>
          <w:szCs w:val="28"/>
        </w:rPr>
        <w:t>вступает в силу со дня его подписания.</w:t>
      </w:r>
    </w:p>
    <w:p w:rsidR="00466D38" w:rsidRPr="00B1504C" w:rsidRDefault="00466D38" w:rsidP="00466D38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466D38" w:rsidRDefault="00466D38" w:rsidP="00466D3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466D38" w:rsidRDefault="00466D38" w:rsidP="00466D38">
      <w:pPr>
        <w:tabs>
          <w:tab w:val="left" w:pos="0"/>
        </w:tabs>
        <w:jc w:val="both"/>
        <w:rPr>
          <w:sz w:val="28"/>
          <w:szCs w:val="28"/>
        </w:rPr>
      </w:pPr>
    </w:p>
    <w:p w:rsidR="00466D38" w:rsidRDefault="00466D38" w:rsidP="0046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66D38" w:rsidRDefault="00466D38" w:rsidP="00466D38">
      <w:pPr>
        <w:jc w:val="both"/>
        <w:rPr>
          <w:sz w:val="28"/>
          <w:szCs w:val="28"/>
        </w:rPr>
      </w:pPr>
    </w:p>
    <w:p w:rsidR="00466D38" w:rsidRDefault="00466D38" w:rsidP="00466D38">
      <w:pPr>
        <w:jc w:val="both"/>
        <w:rPr>
          <w:sz w:val="28"/>
          <w:szCs w:val="28"/>
        </w:rPr>
      </w:pPr>
    </w:p>
    <w:p w:rsidR="00466D38" w:rsidRDefault="00466D38" w:rsidP="00466D38">
      <w:pPr>
        <w:jc w:val="both"/>
        <w:rPr>
          <w:sz w:val="28"/>
          <w:szCs w:val="28"/>
        </w:rPr>
      </w:pPr>
    </w:p>
    <w:p w:rsidR="00466D38" w:rsidRPr="00430827" w:rsidRDefault="00466D38" w:rsidP="00466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396294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869DA"/>
    <w:multiLevelType w:val="hybridMultilevel"/>
    <w:tmpl w:val="82B8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D3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78BA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26E5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66D3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3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38"/>
    <w:pPr>
      <w:ind w:left="720"/>
      <w:contextualSpacing/>
    </w:pPr>
  </w:style>
  <w:style w:type="paragraph" w:customStyle="1" w:styleId="ConsPlusNormal">
    <w:name w:val="ConsPlusNormal"/>
    <w:rsid w:val="00466D38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2016-08-27T06:11:00Z</dcterms:created>
  <dcterms:modified xsi:type="dcterms:W3CDTF">2016-08-27T06:25:00Z</dcterms:modified>
</cp:coreProperties>
</file>