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58" w:rsidRPr="00C725FA" w:rsidRDefault="00BB0000" w:rsidP="00FE5A1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5FA">
        <w:rPr>
          <w:rFonts w:ascii="Times New Roman" w:hAnsi="Times New Roman" w:cs="Times New Roman"/>
          <w:b/>
          <w:sz w:val="28"/>
          <w:szCs w:val="28"/>
        </w:rPr>
        <w:t xml:space="preserve">И Н Ф О </w:t>
      </w:r>
      <w:proofErr w:type="gramStart"/>
      <w:r w:rsidRPr="00C725F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725FA">
        <w:rPr>
          <w:rFonts w:ascii="Times New Roman" w:hAnsi="Times New Roman" w:cs="Times New Roman"/>
          <w:b/>
          <w:sz w:val="28"/>
          <w:szCs w:val="28"/>
        </w:rPr>
        <w:t xml:space="preserve"> М А Ц И Я</w:t>
      </w:r>
    </w:p>
    <w:p w:rsidR="00BB0000" w:rsidRPr="00C725FA" w:rsidRDefault="00BB0000" w:rsidP="00FE5A1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5F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103EF" w:rsidRPr="00C725FA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9D3E9E" w:rsidRPr="00C725FA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C725FA">
        <w:rPr>
          <w:rFonts w:ascii="Times New Roman" w:hAnsi="Times New Roman" w:cs="Times New Roman"/>
          <w:b/>
          <w:sz w:val="28"/>
          <w:szCs w:val="28"/>
        </w:rPr>
        <w:t>онтрольно-счетной комиссии города Пятигорска</w:t>
      </w:r>
    </w:p>
    <w:p w:rsidR="00BB0000" w:rsidRPr="00C725FA" w:rsidRDefault="00BB0000" w:rsidP="00FE5A1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5F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A57AA" w:rsidRPr="00C725FA"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 w:rsidR="00E8440E" w:rsidRPr="00C725FA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="00E12827" w:rsidRPr="00C725FA">
        <w:rPr>
          <w:rFonts w:ascii="Times New Roman" w:hAnsi="Times New Roman" w:cs="Times New Roman"/>
          <w:b/>
          <w:sz w:val="28"/>
          <w:szCs w:val="28"/>
        </w:rPr>
        <w:t>20</w:t>
      </w:r>
      <w:r w:rsidR="001B4B1E" w:rsidRPr="00C725FA">
        <w:rPr>
          <w:rFonts w:ascii="Times New Roman" w:hAnsi="Times New Roman" w:cs="Times New Roman"/>
          <w:b/>
          <w:sz w:val="28"/>
          <w:szCs w:val="28"/>
        </w:rPr>
        <w:t>2</w:t>
      </w:r>
      <w:r w:rsidR="004909F1" w:rsidRPr="00C725F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C725FA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B0000" w:rsidRPr="00C725FA" w:rsidRDefault="00BB0000" w:rsidP="00FE5A1C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350C" w:rsidRPr="00C725FA" w:rsidRDefault="009A350C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5FA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B63D3" w:rsidRPr="00C725FA">
        <w:rPr>
          <w:rFonts w:ascii="Times New Roman" w:hAnsi="Times New Roman" w:cs="Times New Roman"/>
          <w:sz w:val="28"/>
          <w:szCs w:val="28"/>
        </w:rPr>
        <w:t>деятельности</w:t>
      </w:r>
      <w:r w:rsidR="009D3E9E" w:rsidRPr="00C725FA">
        <w:rPr>
          <w:rFonts w:ascii="Times New Roman" w:hAnsi="Times New Roman" w:cs="Times New Roman"/>
          <w:sz w:val="28"/>
          <w:szCs w:val="28"/>
        </w:rPr>
        <w:t xml:space="preserve"> К</w:t>
      </w:r>
      <w:r w:rsidRPr="00C725FA">
        <w:rPr>
          <w:rFonts w:ascii="Times New Roman" w:hAnsi="Times New Roman" w:cs="Times New Roman"/>
          <w:sz w:val="28"/>
          <w:szCs w:val="28"/>
        </w:rPr>
        <w:t xml:space="preserve">онтрольно-счетной комиссии города Пятигорска (далее – комиссия) подготовлена в соответствии со статьей 19 Федерального </w:t>
      </w:r>
      <w:r w:rsidR="00BE4B11" w:rsidRPr="00C725FA">
        <w:rPr>
          <w:rFonts w:ascii="Times New Roman" w:hAnsi="Times New Roman" w:cs="Times New Roman"/>
          <w:sz w:val="28"/>
          <w:szCs w:val="28"/>
        </w:rPr>
        <w:t xml:space="preserve">закона от 07 февраля </w:t>
      </w:r>
      <w:r w:rsidRPr="00C725FA">
        <w:rPr>
          <w:rFonts w:ascii="Times New Roman" w:hAnsi="Times New Roman" w:cs="Times New Roman"/>
          <w:sz w:val="28"/>
          <w:szCs w:val="28"/>
        </w:rPr>
        <w:t>2011</w:t>
      </w:r>
      <w:r w:rsidR="00077B11" w:rsidRPr="00C725FA">
        <w:rPr>
          <w:rFonts w:ascii="Times New Roman" w:hAnsi="Times New Roman" w:cs="Times New Roman"/>
          <w:sz w:val="28"/>
          <w:szCs w:val="28"/>
        </w:rPr>
        <w:t>г</w:t>
      </w:r>
      <w:r w:rsidR="00BE4B11" w:rsidRPr="00C725FA">
        <w:rPr>
          <w:rFonts w:ascii="Times New Roman" w:hAnsi="Times New Roman" w:cs="Times New Roman"/>
          <w:sz w:val="28"/>
          <w:szCs w:val="28"/>
        </w:rPr>
        <w:t>ода</w:t>
      </w:r>
      <w:r w:rsidRPr="00C725FA">
        <w:rPr>
          <w:rFonts w:ascii="Times New Roman" w:hAnsi="Times New Roman" w:cs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046256" w:rsidRPr="00C725FA">
        <w:rPr>
          <w:rFonts w:ascii="Times New Roman" w:hAnsi="Times New Roman" w:cs="Times New Roman"/>
          <w:sz w:val="28"/>
          <w:szCs w:val="28"/>
        </w:rPr>
        <w:t xml:space="preserve"> и</w:t>
      </w:r>
      <w:r w:rsidR="00077B11" w:rsidRPr="00C725FA">
        <w:rPr>
          <w:rFonts w:ascii="Times New Roman" w:hAnsi="Times New Roman" w:cs="Times New Roman"/>
          <w:sz w:val="28"/>
          <w:szCs w:val="28"/>
        </w:rPr>
        <w:t xml:space="preserve"> Регламентом комиссии.  </w:t>
      </w:r>
    </w:p>
    <w:p w:rsidR="00530651" w:rsidRPr="00E12827" w:rsidRDefault="00C725FA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0954" w:rsidRPr="00C725FA">
        <w:rPr>
          <w:rFonts w:ascii="Times New Roman" w:hAnsi="Times New Roman" w:cs="Times New Roman"/>
          <w:sz w:val="28"/>
          <w:szCs w:val="28"/>
        </w:rPr>
        <w:t xml:space="preserve"> </w:t>
      </w:r>
      <w:r w:rsidR="00466D31" w:rsidRPr="00C725FA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="004909F1" w:rsidRPr="00C725FA">
        <w:rPr>
          <w:rFonts w:ascii="Times New Roman" w:hAnsi="Times New Roman" w:cs="Times New Roman"/>
          <w:sz w:val="28"/>
          <w:szCs w:val="28"/>
        </w:rPr>
        <w:t>2021</w:t>
      </w:r>
      <w:r w:rsidR="006E2E97">
        <w:rPr>
          <w:rFonts w:ascii="Times New Roman" w:hAnsi="Times New Roman" w:cs="Times New Roman"/>
          <w:sz w:val="28"/>
          <w:szCs w:val="28"/>
        </w:rPr>
        <w:t xml:space="preserve"> </w:t>
      </w:r>
      <w:r w:rsidR="00466D31" w:rsidRPr="00C725FA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8F22D1" w:rsidRPr="00C725FA">
        <w:rPr>
          <w:rFonts w:ascii="Times New Roman" w:hAnsi="Times New Roman" w:cs="Times New Roman"/>
          <w:sz w:val="28"/>
          <w:szCs w:val="28"/>
        </w:rPr>
        <w:t xml:space="preserve">проведен </w:t>
      </w:r>
      <w:r>
        <w:rPr>
          <w:rFonts w:ascii="Times New Roman" w:hAnsi="Times New Roman" w:cs="Times New Roman"/>
          <w:sz w:val="28"/>
          <w:szCs w:val="28"/>
        </w:rPr>
        <w:t>ряд</w:t>
      </w:r>
      <w:r w:rsidR="00654345" w:rsidRPr="00C725FA">
        <w:rPr>
          <w:rFonts w:ascii="Times New Roman" w:hAnsi="Times New Roman" w:cs="Times New Roman"/>
          <w:sz w:val="28"/>
          <w:szCs w:val="28"/>
        </w:rPr>
        <w:t xml:space="preserve"> мероприятий, связанных с </w:t>
      </w:r>
      <w:r w:rsidR="00466D31" w:rsidRPr="00C725FA">
        <w:rPr>
          <w:rFonts w:ascii="Times New Roman" w:hAnsi="Times New Roman" w:cs="Times New Roman"/>
          <w:sz w:val="28"/>
          <w:szCs w:val="28"/>
        </w:rPr>
        <w:t>внешней проверк</w:t>
      </w:r>
      <w:r w:rsidR="00654345" w:rsidRPr="00C725FA">
        <w:rPr>
          <w:rFonts w:ascii="Times New Roman" w:hAnsi="Times New Roman" w:cs="Times New Roman"/>
          <w:sz w:val="28"/>
          <w:szCs w:val="28"/>
        </w:rPr>
        <w:t>ой</w:t>
      </w:r>
      <w:r w:rsidR="00466D31" w:rsidRPr="00C725FA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 города – курорта Пятигорска, отчетности главных </w:t>
      </w:r>
      <w:r w:rsidR="00ED24DE" w:rsidRPr="00C725FA">
        <w:rPr>
          <w:rFonts w:ascii="Times New Roman" w:hAnsi="Times New Roman" w:cs="Times New Roman"/>
          <w:sz w:val="28"/>
          <w:szCs w:val="28"/>
        </w:rPr>
        <w:t>распорядителей (</w:t>
      </w:r>
      <w:r w:rsidR="00466D31" w:rsidRPr="00C725FA">
        <w:rPr>
          <w:rFonts w:ascii="Times New Roman" w:hAnsi="Times New Roman" w:cs="Times New Roman"/>
          <w:sz w:val="28"/>
          <w:szCs w:val="28"/>
        </w:rPr>
        <w:t>администраторов</w:t>
      </w:r>
      <w:r w:rsidR="00ED24DE" w:rsidRPr="00C725FA">
        <w:rPr>
          <w:rFonts w:ascii="Times New Roman" w:hAnsi="Times New Roman" w:cs="Times New Roman"/>
          <w:sz w:val="28"/>
          <w:szCs w:val="28"/>
        </w:rPr>
        <w:t>)</w:t>
      </w:r>
      <w:r w:rsidR="00466D31" w:rsidRPr="00C725FA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2900DF" w:rsidRPr="00C725FA">
        <w:rPr>
          <w:rFonts w:ascii="Times New Roman" w:hAnsi="Times New Roman" w:cs="Times New Roman"/>
          <w:sz w:val="28"/>
          <w:szCs w:val="28"/>
        </w:rPr>
        <w:t xml:space="preserve"> за </w:t>
      </w:r>
      <w:r w:rsidR="004909F1" w:rsidRPr="00C725FA">
        <w:rPr>
          <w:rFonts w:ascii="Times New Roman" w:hAnsi="Times New Roman" w:cs="Times New Roman"/>
          <w:sz w:val="28"/>
          <w:szCs w:val="28"/>
        </w:rPr>
        <w:t>202</w:t>
      </w:r>
      <w:r w:rsidR="006E2E97">
        <w:rPr>
          <w:rFonts w:ascii="Times New Roman" w:hAnsi="Times New Roman" w:cs="Times New Roman"/>
          <w:sz w:val="28"/>
          <w:szCs w:val="28"/>
        </w:rPr>
        <w:t>0</w:t>
      </w:r>
      <w:r w:rsidR="002900DF" w:rsidRPr="00C725FA">
        <w:rPr>
          <w:rFonts w:ascii="Times New Roman" w:hAnsi="Times New Roman" w:cs="Times New Roman"/>
          <w:sz w:val="28"/>
          <w:szCs w:val="28"/>
        </w:rPr>
        <w:t xml:space="preserve"> год</w:t>
      </w:r>
      <w:r w:rsidR="008F22D1" w:rsidRPr="00C725F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41509" w:rsidRPr="00C725FA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1509" w:rsidRPr="00C725FA">
        <w:rPr>
          <w:rFonts w:ascii="Times New Roman" w:hAnsi="Times New Roman" w:cs="Times New Roman"/>
          <w:sz w:val="28"/>
          <w:szCs w:val="28"/>
        </w:rPr>
        <w:t xml:space="preserve"> контрольны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909F1" w:rsidRPr="00C725FA">
        <w:rPr>
          <w:rFonts w:ascii="Times New Roman" w:hAnsi="Times New Roman" w:cs="Times New Roman"/>
          <w:sz w:val="28"/>
          <w:szCs w:val="28"/>
        </w:rPr>
        <w:t xml:space="preserve"> </w:t>
      </w:r>
      <w:r w:rsidR="00F41509" w:rsidRPr="00C725FA">
        <w:rPr>
          <w:rFonts w:ascii="Times New Roman" w:hAnsi="Times New Roman" w:cs="Times New Roman"/>
          <w:sz w:val="28"/>
          <w:szCs w:val="28"/>
        </w:rPr>
        <w:t>и экспертно-аналитически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1509" w:rsidRPr="00C725FA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03AEF" w:rsidRPr="00C725FA">
        <w:rPr>
          <w:rFonts w:ascii="Times New Roman" w:hAnsi="Times New Roman" w:cs="Times New Roman"/>
          <w:sz w:val="28"/>
          <w:szCs w:val="28"/>
        </w:rPr>
        <w:t>.</w:t>
      </w:r>
    </w:p>
    <w:p w:rsidR="006B4306" w:rsidRPr="00E12827" w:rsidRDefault="006B4306" w:rsidP="00FE5A1C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27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</w:t>
      </w:r>
      <w:r w:rsidR="004E11C1">
        <w:rPr>
          <w:rFonts w:ascii="Times New Roman" w:hAnsi="Times New Roman" w:cs="Times New Roman"/>
          <w:b/>
          <w:sz w:val="28"/>
          <w:szCs w:val="28"/>
        </w:rPr>
        <w:t xml:space="preserve">контрольных и </w:t>
      </w:r>
      <w:proofErr w:type="spellStart"/>
      <w:r w:rsidRPr="00E12827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Pr="00E12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032" w:rsidRPr="00E12827">
        <w:rPr>
          <w:rFonts w:ascii="Times New Roman" w:hAnsi="Times New Roman" w:cs="Times New Roman"/>
          <w:b/>
          <w:sz w:val="28"/>
          <w:szCs w:val="28"/>
        </w:rPr>
        <w:t xml:space="preserve">– аналитических </w:t>
      </w:r>
      <w:r w:rsidR="00D25BDA" w:rsidRPr="00E12827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3D3F9E" w:rsidRPr="00C30319" w:rsidRDefault="00EF1B2B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В течение первого полугодия 20</w:t>
      </w:r>
      <w:r w:rsidR="00EE5223" w:rsidRPr="00C30319">
        <w:rPr>
          <w:rFonts w:ascii="Times New Roman" w:hAnsi="Times New Roman" w:cs="Times New Roman"/>
          <w:sz w:val="28"/>
          <w:szCs w:val="28"/>
        </w:rPr>
        <w:t>2</w:t>
      </w:r>
      <w:r w:rsidR="004909F1" w:rsidRPr="00C30319">
        <w:rPr>
          <w:rFonts w:ascii="Times New Roman" w:hAnsi="Times New Roman" w:cs="Times New Roman"/>
          <w:sz w:val="28"/>
          <w:szCs w:val="28"/>
        </w:rPr>
        <w:t>1</w:t>
      </w:r>
      <w:r w:rsidRPr="00C30319">
        <w:rPr>
          <w:rFonts w:ascii="Times New Roman" w:hAnsi="Times New Roman" w:cs="Times New Roman"/>
          <w:sz w:val="28"/>
          <w:szCs w:val="28"/>
        </w:rPr>
        <w:t xml:space="preserve"> года Контрольно-счетной комиссией города Пятигорска </w:t>
      </w:r>
      <w:r w:rsidR="00093B17" w:rsidRPr="00C30319">
        <w:rPr>
          <w:rFonts w:ascii="Times New Roman" w:hAnsi="Times New Roman" w:cs="Times New Roman"/>
          <w:sz w:val="28"/>
          <w:szCs w:val="28"/>
        </w:rPr>
        <w:t xml:space="preserve">организовано, подготовлено и </w:t>
      </w:r>
      <w:r w:rsidRPr="00C30319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30319" w:rsidRPr="00C30319">
        <w:rPr>
          <w:rFonts w:ascii="Times New Roman" w:hAnsi="Times New Roman" w:cs="Times New Roman"/>
          <w:sz w:val="28"/>
          <w:szCs w:val="28"/>
        </w:rPr>
        <w:t>7</w:t>
      </w:r>
      <w:r w:rsidRPr="00C30319">
        <w:rPr>
          <w:rFonts w:ascii="Times New Roman" w:hAnsi="Times New Roman" w:cs="Times New Roman"/>
          <w:sz w:val="28"/>
          <w:szCs w:val="28"/>
        </w:rPr>
        <w:t xml:space="preserve"> экс</w:t>
      </w:r>
      <w:r w:rsidR="00093B17" w:rsidRPr="00C30319">
        <w:rPr>
          <w:rFonts w:ascii="Times New Roman" w:hAnsi="Times New Roman" w:cs="Times New Roman"/>
          <w:sz w:val="28"/>
          <w:szCs w:val="28"/>
        </w:rPr>
        <w:t>пертно-аналитическ</w:t>
      </w:r>
      <w:r w:rsidR="009562FC">
        <w:rPr>
          <w:rFonts w:ascii="Times New Roman" w:hAnsi="Times New Roman" w:cs="Times New Roman"/>
          <w:sz w:val="28"/>
          <w:szCs w:val="28"/>
        </w:rPr>
        <w:t>их</w:t>
      </w:r>
      <w:r w:rsidR="00093B17" w:rsidRPr="00C30319">
        <w:rPr>
          <w:rFonts w:ascii="Times New Roman" w:hAnsi="Times New Roman" w:cs="Times New Roman"/>
          <w:sz w:val="28"/>
          <w:szCs w:val="28"/>
        </w:rPr>
        <w:t xml:space="preserve"> </w:t>
      </w:r>
      <w:r w:rsidR="00D83C5A" w:rsidRPr="00C30319">
        <w:rPr>
          <w:rFonts w:ascii="Times New Roman" w:hAnsi="Times New Roman" w:cs="Times New Roman"/>
          <w:sz w:val="28"/>
          <w:szCs w:val="28"/>
        </w:rPr>
        <w:t>и 1</w:t>
      </w:r>
      <w:r w:rsidR="00A216B9" w:rsidRPr="00C30319">
        <w:rPr>
          <w:rFonts w:ascii="Times New Roman" w:hAnsi="Times New Roman" w:cs="Times New Roman"/>
          <w:sz w:val="28"/>
          <w:szCs w:val="28"/>
        </w:rPr>
        <w:t>3</w:t>
      </w:r>
      <w:r w:rsidR="00D83C5A" w:rsidRPr="00C30319">
        <w:rPr>
          <w:rFonts w:ascii="Times New Roman" w:hAnsi="Times New Roman" w:cs="Times New Roman"/>
          <w:sz w:val="28"/>
          <w:szCs w:val="28"/>
        </w:rPr>
        <w:t xml:space="preserve"> контрольных </w:t>
      </w:r>
      <w:r w:rsidR="00093B17" w:rsidRPr="00C30319"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:rsidR="00397A65" w:rsidRPr="00AD6989" w:rsidRDefault="006D493E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8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D6989">
        <w:rPr>
          <w:rFonts w:ascii="Times New Roman" w:hAnsi="Times New Roman" w:cs="Times New Roman"/>
          <w:sz w:val="28"/>
          <w:szCs w:val="28"/>
        </w:rPr>
        <w:t>П</w:t>
      </w:r>
      <w:r w:rsidR="000A1C3F" w:rsidRPr="00AD6989">
        <w:rPr>
          <w:rFonts w:ascii="Times New Roman" w:hAnsi="Times New Roman" w:cs="Times New Roman"/>
          <w:sz w:val="28"/>
          <w:szCs w:val="28"/>
        </w:rPr>
        <w:t>роведены 10 проверок бюджетной отчетности главных распорядителей</w:t>
      </w:r>
      <w:r w:rsidR="00ED24DE" w:rsidRPr="00AD6989">
        <w:rPr>
          <w:rFonts w:ascii="Times New Roman" w:hAnsi="Times New Roman" w:cs="Times New Roman"/>
          <w:sz w:val="28"/>
          <w:szCs w:val="28"/>
        </w:rPr>
        <w:t xml:space="preserve"> (администраторов)</w:t>
      </w:r>
      <w:r w:rsidR="000A1C3F" w:rsidRPr="00AD6989">
        <w:rPr>
          <w:rFonts w:ascii="Times New Roman" w:hAnsi="Times New Roman" w:cs="Times New Roman"/>
          <w:sz w:val="28"/>
          <w:szCs w:val="28"/>
        </w:rPr>
        <w:t xml:space="preserve"> бюджетных средств за </w:t>
      </w:r>
      <w:r w:rsidR="004909F1" w:rsidRPr="00AD6989">
        <w:rPr>
          <w:rFonts w:ascii="Times New Roman" w:hAnsi="Times New Roman" w:cs="Times New Roman"/>
          <w:sz w:val="28"/>
          <w:szCs w:val="28"/>
        </w:rPr>
        <w:t>2020</w:t>
      </w:r>
      <w:r w:rsidR="000A1C3F" w:rsidRPr="00AD6989">
        <w:rPr>
          <w:rFonts w:ascii="Times New Roman" w:hAnsi="Times New Roman" w:cs="Times New Roman"/>
          <w:sz w:val="28"/>
          <w:szCs w:val="28"/>
        </w:rPr>
        <w:t xml:space="preserve"> год. </w:t>
      </w:r>
      <w:proofErr w:type="gramEnd"/>
    </w:p>
    <w:p w:rsidR="003C0081" w:rsidRDefault="00AD6989" w:rsidP="00FE5A1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989">
        <w:rPr>
          <w:rFonts w:ascii="Times New Roman" w:hAnsi="Times New Roman" w:cs="Times New Roman"/>
          <w:sz w:val="28"/>
          <w:szCs w:val="28"/>
        </w:rPr>
        <w:t xml:space="preserve">При проверке бюджетной отчетности главных администраторов бюджетных средств, установлено, что представленная годовая бюджетная отчетность в основном соответствует предъявляемым требованиям и отражает фактические операции с бюджетными средствами, результаты финансовой деятельности объектов проверок и исполнения бюджета города за 2020 год, при этом выявлены отдельные нарушения и недостатки, касающиеся порядка заполнения форм отчетности, установленного </w:t>
      </w:r>
      <w:r w:rsidR="001E0049" w:rsidRPr="00AD6989">
        <w:rPr>
          <w:rFonts w:ascii="Times New Roman" w:hAnsi="Times New Roman" w:cs="Times New Roman"/>
          <w:sz w:val="28"/>
          <w:szCs w:val="28"/>
        </w:rPr>
        <w:t>о порядке составления и представления годовой, квартальной и месячной</w:t>
      </w:r>
      <w:proofErr w:type="gramEnd"/>
      <w:r w:rsidR="001E0049" w:rsidRPr="00AD6989">
        <w:rPr>
          <w:rFonts w:ascii="Times New Roman" w:hAnsi="Times New Roman" w:cs="Times New Roman"/>
          <w:sz w:val="28"/>
          <w:szCs w:val="28"/>
        </w:rPr>
        <w:t xml:space="preserve"> отчетности об исполнении бюджетов бюджетной системы Российской Федерации, утвержденной приказом Минфина Российской Федерации от 28.12.2010 № 191н</w:t>
      </w:r>
      <w:r w:rsidR="001E0049">
        <w:rPr>
          <w:rFonts w:ascii="Times New Roman" w:hAnsi="Times New Roman" w:cs="Times New Roman"/>
          <w:sz w:val="28"/>
          <w:szCs w:val="28"/>
        </w:rPr>
        <w:t xml:space="preserve"> (далее – Инструкция 191н)</w:t>
      </w:r>
      <w:r w:rsidRPr="00AD69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989" w:rsidRPr="00AD6989" w:rsidRDefault="003C0081" w:rsidP="00FE5A1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89">
        <w:rPr>
          <w:rFonts w:ascii="Times New Roman" w:hAnsi="Times New Roman" w:cs="Times New Roman"/>
          <w:sz w:val="28"/>
          <w:szCs w:val="28"/>
        </w:rPr>
        <w:t>МУ «Управление общественной безопасности администрации г. Пятигорска»</w:t>
      </w:r>
      <w:r w:rsidR="0035330F">
        <w:rPr>
          <w:rFonts w:ascii="Times New Roman" w:hAnsi="Times New Roman" w:cs="Times New Roman"/>
          <w:sz w:val="28"/>
          <w:szCs w:val="28"/>
        </w:rPr>
        <w:t xml:space="preserve"> (далее - Управление)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Pr="00AD6989">
        <w:rPr>
          <w:rFonts w:ascii="Times New Roman" w:hAnsi="Times New Roman" w:cs="Times New Roman"/>
          <w:sz w:val="28"/>
          <w:szCs w:val="28"/>
        </w:rPr>
        <w:t xml:space="preserve"> </w:t>
      </w:r>
      <w:r w:rsidR="001E0049" w:rsidRPr="00AD6989">
        <w:rPr>
          <w:rFonts w:ascii="Times New Roman" w:hAnsi="Times New Roman" w:cs="Times New Roman"/>
          <w:sz w:val="28"/>
          <w:szCs w:val="28"/>
        </w:rPr>
        <w:t xml:space="preserve">не в полном составе </w:t>
      </w:r>
      <w:r w:rsidRPr="00AD6989">
        <w:rPr>
          <w:rFonts w:ascii="Times New Roman" w:hAnsi="Times New Roman" w:cs="Times New Roman"/>
          <w:sz w:val="28"/>
          <w:szCs w:val="28"/>
        </w:rPr>
        <w:t>Пояснительная записк</w:t>
      </w:r>
      <w:r>
        <w:rPr>
          <w:rFonts w:ascii="Times New Roman" w:hAnsi="Times New Roman" w:cs="Times New Roman"/>
          <w:sz w:val="28"/>
          <w:szCs w:val="28"/>
        </w:rPr>
        <w:t>а к г</w:t>
      </w:r>
      <w:r w:rsidR="00AD6989" w:rsidRPr="00AD6989">
        <w:rPr>
          <w:rFonts w:ascii="Times New Roman" w:hAnsi="Times New Roman" w:cs="Times New Roman"/>
          <w:sz w:val="28"/>
          <w:szCs w:val="28"/>
        </w:rPr>
        <w:t>одов</w:t>
      </w:r>
      <w:r>
        <w:rPr>
          <w:rFonts w:ascii="Times New Roman" w:hAnsi="Times New Roman" w:cs="Times New Roman"/>
          <w:sz w:val="28"/>
          <w:szCs w:val="28"/>
        </w:rPr>
        <w:t xml:space="preserve">ой бюджетной отчетности за 2020 год </w:t>
      </w:r>
      <w:r w:rsidR="001E0049">
        <w:rPr>
          <w:rFonts w:ascii="Times New Roman" w:hAnsi="Times New Roman" w:cs="Times New Roman"/>
          <w:sz w:val="28"/>
          <w:szCs w:val="28"/>
        </w:rPr>
        <w:t>- о</w:t>
      </w:r>
      <w:r w:rsidR="00AD6989" w:rsidRPr="00AD6989">
        <w:rPr>
          <w:rFonts w:ascii="Times New Roman" w:hAnsi="Times New Roman" w:cs="Times New Roman"/>
          <w:sz w:val="28"/>
          <w:szCs w:val="28"/>
        </w:rPr>
        <w:t>тсутствуют таблицы № 1, № 2, № 3 и форма 0503175, п</w:t>
      </w:r>
      <w:r w:rsidR="001E0049">
        <w:rPr>
          <w:rFonts w:ascii="Times New Roman" w:hAnsi="Times New Roman" w:cs="Times New Roman"/>
          <w:sz w:val="28"/>
          <w:szCs w:val="28"/>
        </w:rPr>
        <w:t>редусмотренные п.152 Инструкции № 191н</w:t>
      </w:r>
      <w:r w:rsidR="00AD6989" w:rsidRPr="00AD6989">
        <w:rPr>
          <w:rFonts w:ascii="Times New Roman" w:hAnsi="Times New Roman" w:cs="Times New Roman"/>
          <w:sz w:val="28"/>
          <w:szCs w:val="28"/>
        </w:rPr>
        <w:t>. Управление</w:t>
      </w:r>
      <w:r w:rsidR="0035330F">
        <w:rPr>
          <w:rFonts w:ascii="Times New Roman" w:hAnsi="Times New Roman" w:cs="Times New Roman"/>
          <w:sz w:val="28"/>
          <w:szCs w:val="28"/>
        </w:rPr>
        <w:t xml:space="preserve">м </w:t>
      </w:r>
      <w:r w:rsidR="00AD6989" w:rsidRPr="00AD6989">
        <w:rPr>
          <w:rFonts w:ascii="Times New Roman" w:hAnsi="Times New Roman" w:cs="Times New Roman"/>
          <w:sz w:val="28"/>
          <w:szCs w:val="28"/>
        </w:rPr>
        <w:t>проводится недостаточная работа по внутреннему финансовому контролю в части сверки расчетов с контрагентами, что не отвечает требованиям п.7 Инструкции № 191н и Учетной политик</w:t>
      </w:r>
      <w:r w:rsidR="0035330F">
        <w:rPr>
          <w:rFonts w:ascii="Times New Roman" w:hAnsi="Times New Roman" w:cs="Times New Roman"/>
          <w:sz w:val="28"/>
          <w:szCs w:val="28"/>
        </w:rPr>
        <w:t>и</w:t>
      </w:r>
      <w:r w:rsidR="00AD6989" w:rsidRPr="00AD6989">
        <w:rPr>
          <w:rFonts w:ascii="Times New Roman" w:hAnsi="Times New Roman" w:cs="Times New Roman"/>
          <w:sz w:val="28"/>
          <w:szCs w:val="28"/>
        </w:rPr>
        <w:t xml:space="preserve"> </w:t>
      </w:r>
      <w:r w:rsidR="0035330F">
        <w:rPr>
          <w:rFonts w:ascii="Times New Roman" w:hAnsi="Times New Roman" w:cs="Times New Roman"/>
          <w:sz w:val="28"/>
          <w:szCs w:val="28"/>
        </w:rPr>
        <w:t>учреждения</w:t>
      </w:r>
      <w:r w:rsidR="00AD6989" w:rsidRPr="00AD6989">
        <w:rPr>
          <w:rFonts w:ascii="Times New Roman" w:hAnsi="Times New Roman" w:cs="Times New Roman"/>
          <w:sz w:val="28"/>
          <w:szCs w:val="28"/>
        </w:rPr>
        <w:t xml:space="preserve"> о проведении инвентаризации активов и обязательств перед составлением годовой отчетности. </w:t>
      </w:r>
    </w:p>
    <w:p w:rsidR="00AD6989" w:rsidRPr="00AD6989" w:rsidRDefault="00AD6989" w:rsidP="00FE5A1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89">
        <w:rPr>
          <w:rFonts w:ascii="Times New Roman" w:hAnsi="Times New Roman" w:cs="Times New Roman"/>
          <w:sz w:val="28"/>
          <w:szCs w:val="28"/>
        </w:rPr>
        <w:lastRenderedPageBreak/>
        <w:t>Отдельными субъектами бюджетной отчетности допущено создание дебиторской задолженности по платежам в бюджеты, что свидетельствует об отвлечении бюджетных средств в неэффективные расходы.</w:t>
      </w:r>
    </w:p>
    <w:p w:rsidR="00AD6989" w:rsidRPr="00AD6989" w:rsidRDefault="00AD6989" w:rsidP="00FE5A1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89">
        <w:rPr>
          <w:rFonts w:ascii="Times New Roman" w:hAnsi="Times New Roman" w:cs="Times New Roman"/>
          <w:sz w:val="28"/>
          <w:szCs w:val="28"/>
        </w:rPr>
        <w:t>В результате внешн</w:t>
      </w:r>
      <w:r w:rsidR="0035330F">
        <w:rPr>
          <w:rFonts w:ascii="Times New Roman" w:hAnsi="Times New Roman" w:cs="Times New Roman"/>
          <w:sz w:val="28"/>
          <w:szCs w:val="28"/>
        </w:rPr>
        <w:t>их</w:t>
      </w:r>
      <w:r w:rsidRPr="00AD69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6989">
        <w:rPr>
          <w:rFonts w:ascii="Times New Roman" w:hAnsi="Times New Roman" w:cs="Times New Roman"/>
          <w:sz w:val="28"/>
          <w:szCs w:val="28"/>
        </w:rPr>
        <w:t>провер</w:t>
      </w:r>
      <w:r w:rsidR="0035330F">
        <w:rPr>
          <w:rFonts w:ascii="Times New Roman" w:hAnsi="Times New Roman" w:cs="Times New Roman"/>
          <w:sz w:val="28"/>
          <w:szCs w:val="28"/>
        </w:rPr>
        <w:t>о</w:t>
      </w:r>
      <w:r w:rsidRPr="00AD6989">
        <w:rPr>
          <w:rFonts w:ascii="Times New Roman" w:hAnsi="Times New Roman" w:cs="Times New Roman"/>
          <w:sz w:val="28"/>
          <w:szCs w:val="28"/>
        </w:rPr>
        <w:t>к годовой бюджетной отчетности главных администраторов бюджетных средств фактов недостоверности</w:t>
      </w:r>
      <w:proofErr w:type="gramEnd"/>
      <w:r w:rsidRPr="00AD6989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6D493E" w:rsidRPr="00AD6989" w:rsidRDefault="001C1899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89"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проверок бюджетной отчетности главных распорядителей (администраторов) бюджетных средств за </w:t>
      </w:r>
      <w:r w:rsidR="004909F1" w:rsidRPr="00AD6989">
        <w:rPr>
          <w:rFonts w:ascii="Times New Roman" w:hAnsi="Times New Roman" w:cs="Times New Roman"/>
          <w:sz w:val="28"/>
          <w:szCs w:val="28"/>
        </w:rPr>
        <w:t>2020</w:t>
      </w:r>
      <w:r w:rsidRPr="00AD6989">
        <w:rPr>
          <w:rFonts w:ascii="Times New Roman" w:hAnsi="Times New Roman" w:cs="Times New Roman"/>
          <w:sz w:val="28"/>
          <w:szCs w:val="28"/>
        </w:rPr>
        <w:t xml:space="preserve"> год использована</w:t>
      </w:r>
      <w:r w:rsidR="007E0A9B">
        <w:rPr>
          <w:rFonts w:ascii="Times New Roman" w:hAnsi="Times New Roman" w:cs="Times New Roman"/>
          <w:sz w:val="28"/>
          <w:szCs w:val="28"/>
        </w:rPr>
        <w:t xml:space="preserve"> при проведении внешней проверки</w:t>
      </w:r>
      <w:r w:rsidRPr="00AD6989">
        <w:rPr>
          <w:rFonts w:ascii="Times New Roman" w:hAnsi="Times New Roman" w:cs="Times New Roman"/>
          <w:sz w:val="28"/>
          <w:szCs w:val="28"/>
        </w:rPr>
        <w:t xml:space="preserve"> Отчета об исполнении бюджета города – курорта Пятигорска за </w:t>
      </w:r>
      <w:r w:rsidR="004909F1" w:rsidRPr="00AD6989">
        <w:rPr>
          <w:rFonts w:ascii="Times New Roman" w:hAnsi="Times New Roman" w:cs="Times New Roman"/>
          <w:sz w:val="28"/>
          <w:szCs w:val="28"/>
        </w:rPr>
        <w:t>2020</w:t>
      </w:r>
      <w:r w:rsidRPr="00AD6989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7931B5" w:rsidRPr="00AD6989" w:rsidRDefault="006D493E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89">
        <w:rPr>
          <w:rFonts w:ascii="Times New Roman" w:hAnsi="Times New Roman" w:cs="Times New Roman"/>
          <w:sz w:val="28"/>
          <w:szCs w:val="28"/>
        </w:rPr>
        <w:t>2. С</w:t>
      </w:r>
      <w:r w:rsidR="000A1C3F" w:rsidRPr="00AD6989">
        <w:rPr>
          <w:rFonts w:ascii="Times New Roman" w:hAnsi="Times New Roman" w:cs="Times New Roman"/>
          <w:sz w:val="28"/>
          <w:szCs w:val="28"/>
        </w:rPr>
        <w:t xml:space="preserve">огласно требованиям БК РФ </w:t>
      </w:r>
      <w:r w:rsidRPr="00AD6989">
        <w:rPr>
          <w:rFonts w:ascii="Times New Roman" w:hAnsi="Times New Roman" w:cs="Times New Roman"/>
          <w:sz w:val="28"/>
          <w:szCs w:val="28"/>
        </w:rPr>
        <w:t>проведен</w:t>
      </w:r>
      <w:r w:rsidR="00397A65" w:rsidRPr="00AD6989">
        <w:rPr>
          <w:rFonts w:ascii="Times New Roman" w:hAnsi="Times New Roman" w:cs="Times New Roman"/>
          <w:sz w:val="28"/>
          <w:szCs w:val="28"/>
        </w:rPr>
        <w:t xml:space="preserve">а внешняя проверка </w:t>
      </w:r>
      <w:r w:rsidR="00DB0C09" w:rsidRPr="00AD6989">
        <w:rPr>
          <w:rFonts w:ascii="Times New Roman" w:hAnsi="Times New Roman" w:cs="Times New Roman"/>
          <w:sz w:val="28"/>
          <w:szCs w:val="28"/>
        </w:rPr>
        <w:t>О</w:t>
      </w:r>
      <w:r w:rsidR="00D06F58" w:rsidRPr="00AD6989">
        <w:rPr>
          <w:rFonts w:ascii="Times New Roman" w:hAnsi="Times New Roman" w:cs="Times New Roman"/>
          <w:sz w:val="28"/>
          <w:szCs w:val="28"/>
        </w:rPr>
        <w:t xml:space="preserve">тчета об исполнении бюджета города – курорта Пятигорска за </w:t>
      </w:r>
      <w:r w:rsidR="004909F1" w:rsidRPr="00AD6989">
        <w:rPr>
          <w:rFonts w:ascii="Times New Roman" w:hAnsi="Times New Roman" w:cs="Times New Roman"/>
          <w:sz w:val="28"/>
          <w:szCs w:val="28"/>
        </w:rPr>
        <w:t>2020</w:t>
      </w:r>
      <w:r w:rsidR="00D06F58" w:rsidRPr="00AD6989">
        <w:rPr>
          <w:rFonts w:ascii="Times New Roman" w:hAnsi="Times New Roman" w:cs="Times New Roman"/>
          <w:sz w:val="28"/>
          <w:szCs w:val="28"/>
        </w:rPr>
        <w:t xml:space="preserve"> год</w:t>
      </w:r>
      <w:r w:rsidR="007931B5" w:rsidRPr="00AD6989">
        <w:rPr>
          <w:rFonts w:ascii="Times New Roman" w:hAnsi="Times New Roman" w:cs="Times New Roman"/>
          <w:sz w:val="28"/>
          <w:szCs w:val="28"/>
        </w:rPr>
        <w:t>.</w:t>
      </w:r>
    </w:p>
    <w:p w:rsidR="00AD6989" w:rsidRPr="00AD6989" w:rsidRDefault="00AD6989" w:rsidP="00FE5A1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89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города-курорта Пятигорска за 2020 </w:t>
      </w:r>
      <w:r w:rsidR="0035330F">
        <w:rPr>
          <w:rFonts w:ascii="Times New Roman" w:hAnsi="Times New Roman" w:cs="Times New Roman"/>
          <w:sz w:val="28"/>
          <w:szCs w:val="28"/>
        </w:rPr>
        <w:t>год представлен в полном объеме и</w:t>
      </w:r>
      <w:r w:rsidRPr="00AD6989">
        <w:rPr>
          <w:rFonts w:ascii="Times New Roman" w:hAnsi="Times New Roman" w:cs="Times New Roman"/>
          <w:sz w:val="28"/>
          <w:szCs w:val="28"/>
        </w:rPr>
        <w:t xml:space="preserve"> в установленной форме, что соответствует статье 264.1 БК РФ и Инструкции № 191н.</w:t>
      </w:r>
    </w:p>
    <w:p w:rsidR="00AD6989" w:rsidRPr="00AD6989" w:rsidRDefault="00AD6989" w:rsidP="00FE5A1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89">
        <w:rPr>
          <w:rFonts w:ascii="Times New Roman" w:hAnsi="Times New Roman" w:cs="Times New Roman"/>
          <w:sz w:val="28"/>
          <w:szCs w:val="28"/>
        </w:rPr>
        <w:t>Одновременно с отчетом представлены документы согласно перечню, установленному ст.30 Положения о бюджетном процессе в городе – курорте Пятигорске, утвержденного решением Думы города Пятигорска от 19 февраля 2015 г. №1-51 РД (с учетом изменений).</w:t>
      </w:r>
    </w:p>
    <w:p w:rsidR="00AD6989" w:rsidRPr="00AD6989" w:rsidRDefault="00AD6989" w:rsidP="00FE5A1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89">
        <w:rPr>
          <w:rFonts w:ascii="Times New Roman" w:hAnsi="Times New Roman" w:cs="Times New Roman"/>
          <w:sz w:val="28"/>
          <w:szCs w:val="28"/>
        </w:rPr>
        <w:t>Проведенный Контрольно-счетной комиссией города Пятигорска анализ отчета об исполнении бюджета города-курорта Пятигорска за 2020 год, прилагаемых к нему документов, информации, дополнительно запрошенной комиссией, а также внешние проверки бюджетной отчетности за 2020 год 10 главных распорядителей бюджетных средств показали следующее.</w:t>
      </w:r>
    </w:p>
    <w:p w:rsidR="00AD6989" w:rsidRPr="00AD6989" w:rsidRDefault="00AD6989" w:rsidP="00FE5A1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89">
        <w:rPr>
          <w:rFonts w:ascii="Times New Roman" w:hAnsi="Times New Roman" w:cs="Times New Roman"/>
          <w:sz w:val="28"/>
          <w:szCs w:val="28"/>
        </w:rPr>
        <w:t xml:space="preserve">В отчетном году в первоначально принятое решение о бюджете города вносились изменения 7 раз. Корректировке подвергались как основные характеристики бюджета города, так и объемы межбюджетных трансфертов из вышестоящих бюджетов, публичных нормативных обязательств и дорожного фонда, зарезервированных средств, верхний предел муниципального внутреннего долга на 01 января 2021, 2022 и 2023 годов по долговым обязательствам муниципального образования города-курорта Пятигорска. </w:t>
      </w:r>
    </w:p>
    <w:p w:rsidR="00AD6989" w:rsidRPr="00AD6989" w:rsidRDefault="00AD6989" w:rsidP="00FE5A1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89">
        <w:rPr>
          <w:rFonts w:ascii="Times New Roman" w:hAnsi="Times New Roman" w:cs="Times New Roman"/>
          <w:sz w:val="28"/>
          <w:szCs w:val="28"/>
        </w:rPr>
        <w:t xml:space="preserve">Основаниями изменений показателей расходной части бюджета города-курорта Пятигорска являлись такие факторы, как перераспределение средств по предложению главных распорядителей бюджетных средств; изменение объемов расходов за счет средств межбюджетных трансфертов; изменение объемов расходов за счет  средств, полученных от оказания платных услуг, а также за счет целевых поступлений;  осуществление передвижек бюджетных ассигнований за счет средств резервного фонда администрации </w:t>
      </w:r>
      <w:proofErr w:type="spellStart"/>
      <w:r w:rsidRPr="00AD69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D69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D6989">
        <w:rPr>
          <w:rFonts w:ascii="Times New Roman" w:hAnsi="Times New Roman" w:cs="Times New Roman"/>
          <w:sz w:val="28"/>
          <w:szCs w:val="28"/>
        </w:rPr>
        <w:t>ятигорска</w:t>
      </w:r>
      <w:proofErr w:type="spellEnd"/>
      <w:r w:rsidRPr="00AD6989">
        <w:rPr>
          <w:rFonts w:ascii="Times New Roman" w:hAnsi="Times New Roman" w:cs="Times New Roman"/>
          <w:sz w:val="28"/>
          <w:szCs w:val="28"/>
        </w:rPr>
        <w:t>; изменение объемов расходов бюджета за счет остатков, сложившихся на 1 января 2020 года.</w:t>
      </w:r>
    </w:p>
    <w:p w:rsidR="00AD6989" w:rsidRPr="00AD6989" w:rsidRDefault="00AD6989" w:rsidP="00FE5A1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89">
        <w:rPr>
          <w:rFonts w:ascii="Times New Roman" w:hAnsi="Times New Roman" w:cs="Times New Roman"/>
          <w:sz w:val="28"/>
          <w:szCs w:val="28"/>
        </w:rPr>
        <w:lastRenderedPageBreak/>
        <w:t>Изменения в расходную часть бюджета города, а также в сводную бюджетную роспись вносились в соответствии с правовыми нормами, установленными статьями 217 и 232 БК РФ и особенностями исполнения бюджета города согласно решению о бюджете города (пункт 12).</w:t>
      </w:r>
    </w:p>
    <w:p w:rsidR="00AD6989" w:rsidRPr="00AD6989" w:rsidRDefault="00AD6989" w:rsidP="00FE5A1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89">
        <w:rPr>
          <w:rFonts w:ascii="Times New Roman" w:hAnsi="Times New Roman" w:cs="Times New Roman"/>
          <w:sz w:val="28"/>
          <w:szCs w:val="28"/>
        </w:rPr>
        <w:t xml:space="preserve">По итогам отчетного года основные показатели бюджета города на 2020 год  были утверждены решением о бюджете в части доходов и сводной бюджетной росписью в части расходов и источников </w:t>
      </w:r>
      <w:r w:rsidR="007E0A9B">
        <w:rPr>
          <w:rFonts w:ascii="Times New Roman" w:hAnsi="Times New Roman" w:cs="Times New Roman"/>
          <w:sz w:val="28"/>
          <w:szCs w:val="28"/>
        </w:rPr>
        <w:t>финансирования дефицита бюджета города.</w:t>
      </w:r>
      <w:r w:rsidRPr="00AD6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989" w:rsidRPr="00AD6989" w:rsidRDefault="00AD6989" w:rsidP="00FE5A1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89">
        <w:rPr>
          <w:rFonts w:ascii="Times New Roman" w:hAnsi="Times New Roman" w:cs="Times New Roman"/>
          <w:sz w:val="28"/>
          <w:szCs w:val="28"/>
        </w:rPr>
        <w:t>Дефицит бюджета города, утвержденный решением о бюджете, не превысил размера, установленного пунктом 3 статьи 92.1 БК РФ.</w:t>
      </w:r>
    </w:p>
    <w:p w:rsidR="00AD6989" w:rsidRPr="00AD6989" w:rsidRDefault="00AD6989" w:rsidP="00FE5A1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89">
        <w:rPr>
          <w:rFonts w:ascii="Times New Roman" w:hAnsi="Times New Roman" w:cs="Times New Roman"/>
          <w:sz w:val="28"/>
          <w:szCs w:val="28"/>
        </w:rPr>
        <w:t xml:space="preserve">Фактически в доход бюджета города – курорта Пятигорска поступило            5 506 443 092,96 руб., что на 190 374 009,00 руб. больше объема утвержденных бюджетных назначений на 2020 год в последней редакции. Бюджет города по доходам выполнен на 103,58 %. </w:t>
      </w:r>
    </w:p>
    <w:p w:rsidR="00AD6989" w:rsidRPr="00AD6989" w:rsidRDefault="00AD6989" w:rsidP="00FE5A1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89">
        <w:rPr>
          <w:rFonts w:ascii="Times New Roman" w:hAnsi="Times New Roman" w:cs="Times New Roman"/>
          <w:sz w:val="28"/>
          <w:szCs w:val="28"/>
        </w:rPr>
        <w:t xml:space="preserve">Кассовые расходы бюджета составили 5 648 103 884,79 руб. Бюджет города по расходам выполнен на уровне 92,89 % к уточненному плану по расходам согласно сводной бюджетной росписи. </w:t>
      </w:r>
    </w:p>
    <w:p w:rsidR="00AD6989" w:rsidRPr="00AD6989" w:rsidRDefault="00AD6989" w:rsidP="00FE5A1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89">
        <w:rPr>
          <w:rFonts w:ascii="Times New Roman" w:hAnsi="Times New Roman" w:cs="Times New Roman"/>
          <w:sz w:val="28"/>
          <w:szCs w:val="28"/>
        </w:rPr>
        <w:t>Бюджет города исполнен с дефицитом в размере 141 660 791,83 руб.</w:t>
      </w:r>
    </w:p>
    <w:p w:rsidR="00AD6989" w:rsidRPr="00AD6989" w:rsidRDefault="00AD6989" w:rsidP="00FE5A1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89">
        <w:rPr>
          <w:rFonts w:ascii="Times New Roman" w:hAnsi="Times New Roman" w:cs="Times New Roman"/>
          <w:sz w:val="28"/>
          <w:szCs w:val="28"/>
        </w:rPr>
        <w:t>В течение 2020 года было осуществлено привлечение</w:t>
      </w:r>
      <w:r w:rsidR="00BF414E" w:rsidRPr="00BF414E">
        <w:rPr>
          <w:rFonts w:ascii="Times New Roman" w:hAnsi="Times New Roman" w:cs="Times New Roman"/>
          <w:sz w:val="28"/>
          <w:szCs w:val="28"/>
        </w:rPr>
        <w:t xml:space="preserve"> </w:t>
      </w:r>
      <w:r w:rsidR="00BF414E" w:rsidRPr="00AD6989">
        <w:rPr>
          <w:rFonts w:ascii="Times New Roman" w:hAnsi="Times New Roman" w:cs="Times New Roman"/>
          <w:sz w:val="28"/>
          <w:szCs w:val="28"/>
        </w:rPr>
        <w:t xml:space="preserve">банковских </w:t>
      </w:r>
      <w:r w:rsidR="00BF414E">
        <w:rPr>
          <w:rFonts w:ascii="Times New Roman" w:hAnsi="Times New Roman" w:cs="Times New Roman"/>
          <w:sz w:val="28"/>
          <w:szCs w:val="28"/>
        </w:rPr>
        <w:t xml:space="preserve">и </w:t>
      </w:r>
      <w:r w:rsidR="00BF414E" w:rsidRPr="00AD6989">
        <w:rPr>
          <w:rFonts w:ascii="Times New Roman" w:hAnsi="Times New Roman" w:cs="Times New Roman"/>
          <w:sz w:val="28"/>
          <w:szCs w:val="28"/>
        </w:rPr>
        <w:t>бюджетных кредитов</w:t>
      </w:r>
      <w:r w:rsidR="00BF414E">
        <w:rPr>
          <w:rFonts w:ascii="Times New Roman" w:hAnsi="Times New Roman" w:cs="Times New Roman"/>
          <w:sz w:val="28"/>
          <w:szCs w:val="28"/>
        </w:rPr>
        <w:t>.</w:t>
      </w:r>
    </w:p>
    <w:p w:rsidR="00AD6989" w:rsidRPr="00AD6989" w:rsidRDefault="00AD6989" w:rsidP="00FE5A1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989">
        <w:rPr>
          <w:rFonts w:ascii="Times New Roman" w:hAnsi="Times New Roman" w:cs="Times New Roman"/>
          <w:sz w:val="28"/>
          <w:szCs w:val="28"/>
        </w:rPr>
        <w:t>По состоянию на 01 января 2020 г. муниципальный долг города – курорта Пятигорска снизился по сравнению с показателем на начало года на 96 000 000,00 руб. и составил 899 000 000,00 руб. Требования пункта 5 статьи 107 БК РФ о не превышении объема муниципального долга утвержденному решением о бюджете общему объему доходов местного бюджета без учета утвержденного объема безвозмездных поступлений и</w:t>
      </w:r>
      <w:proofErr w:type="gramEnd"/>
      <w:r w:rsidRPr="00AD6989">
        <w:rPr>
          <w:rFonts w:ascii="Times New Roman" w:hAnsi="Times New Roman" w:cs="Times New Roman"/>
          <w:sz w:val="28"/>
          <w:szCs w:val="28"/>
        </w:rPr>
        <w:t xml:space="preserve"> (или) поступлений налоговых доходов по дополнительным нормативам отчислений от налога на доходы физических лиц выполнены. Объем муниципального долга ниже установленного бюджетным законодательством уровня на 518 479 326,51 руб.</w:t>
      </w:r>
    </w:p>
    <w:p w:rsidR="00AD6989" w:rsidRPr="00AD6989" w:rsidRDefault="00AD6989" w:rsidP="00FE5A1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89">
        <w:rPr>
          <w:rFonts w:ascii="Times New Roman" w:hAnsi="Times New Roman" w:cs="Times New Roman"/>
          <w:sz w:val="28"/>
          <w:szCs w:val="28"/>
        </w:rPr>
        <w:t>Установленные пунктом 15 решения о бюджете города верхний предел муниципального долга на 01 января 2020 года по долговым обязательствам муниципального образования города-курорта Пятигорска, в том числе по муниципальным гарантиям, не превышены.</w:t>
      </w:r>
    </w:p>
    <w:p w:rsidR="00AD6989" w:rsidRPr="00AD6989" w:rsidRDefault="00AD6989" w:rsidP="00FE5A1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989">
        <w:rPr>
          <w:rFonts w:ascii="Times New Roman" w:hAnsi="Times New Roman" w:cs="Times New Roman"/>
          <w:sz w:val="28"/>
          <w:szCs w:val="28"/>
        </w:rPr>
        <w:t xml:space="preserve">В бюджете города на 2020 год плановый показатель объема расходов на обслуживание муниципального долга составлял 38 000 000,00 руб. Доля расходов на обслуживание  муниципального долга в общей сумме планового показателя расходов бюджета города за исключением объема расходов, которые осуществляются за счет субвенций, предоставляемых из бюджетов бюджетной </w:t>
      </w:r>
      <w:r w:rsidRPr="00AD6989">
        <w:rPr>
          <w:rFonts w:ascii="Times New Roman" w:hAnsi="Times New Roman" w:cs="Times New Roman"/>
          <w:sz w:val="28"/>
          <w:szCs w:val="28"/>
        </w:rPr>
        <w:lastRenderedPageBreak/>
        <w:t>системы Российской Федерации, составляет 1,03 % и не превышает ограничения в размере 15,00%, предусмотренные статьей</w:t>
      </w:r>
      <w:proofErr w:type="gramEnd"/>
      <w:r w:rsidRPr="00AD6989">
        <w:rPr>
          <w:rFonts w:ascii="Times New Roman" w:hAnsi="Times New Roman" w:cs="Times New Roman"/>
          <w:sz w:val="28"/>
          <w:szCs w:val="28"/>
        </w:rPr>
        <w:t xml:space="preserve"> 111 БК РФ. Фактические расходы на обслуживание муниципального долга составили 36 016 520,04 руб., что ниже запланированного объема на 1 983 479,96 руб.</w:t>
      </w:r>
    </w:p>
    <w:p w:rsidR="00AD6989" w:rsidRPr="00AD6989" w:rsidRDefault="00AD6989" w:rsidP="00FE5A1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89">
        <w:rPr>
          <w:rFonts w:ascii="Times New Roman" w:hAnsi="Times New Roman" w:cs="Times New Roman"/>
          <w:sz w:val="28"/>
          <w:szCs w:val="28"/>
        </w:rPr>
        <w:t xml:space="preserve">Объем резервного фонда администрации города Пятигорска не превысил ограничения, установленные частью 3 статьи 81 Бюджетного кодекса Российской Федерации. Из резервного фонда администрации города Пятигорска в соответствии с Порядком расходования средств резервного фонда администрации города Пятигорска, выделены средства в сумме 6 729 301,34 руб. на финансовое обеспечение непредвиденных расходов,  иных мероприятий и расходов, не обеспеченных финансированием в бюджете города, либо обеспеченных частично. </w:t>
      </w:r>
    </w:p>
    <w:p w:rsidR="00AD6989" w:rsidRPr="00AD6989" w:rsidRDefault="00AD6989" w:rsidP="00FE5A1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989">
        <w:rPr>
          <w:rFonts w:ascii="Times New Roman" w:hAnsi="Times New Roman" w:cs="Times New Roman"/>
          <w:sz w:val="28"/>
          <w:szCs w:val="28"/>
        </w:rPr>
        <w:t>При проверке бюджетной отчетности главных администраторов бюджетных средств, установлено, что представленная годовая бюджетная отчетность в основном соответствует предъявляемым требованиям и отражает фактические операции с бюджетными средствами, результаты финансовой деятельности объектов проверок и исполнения бюджета города за 2020 год, при этом выявлены отдельные нарушения и недостатки, касающиеся порядка заполнения форм отчетности, установленного Инструкцией № 191н, не повлиявшие на достоверность бюджетной отчетности.</w:t>
      </w:r>
      <w:proofErr w:type="gramEnd"/>
      <w:r w:rsidRPr="00AD6989">
        <w:rPr>
          <w:rFonts w:ascii="Times New Roman" w:hAnsi="Times New Roman" w:cs="Times New Roman"/>
          <w:sz w:val="28"/>
          <w:szCs w:val="28"/>
        </w:rPr>
        <w:t xml:space="preserve"> Так, например,  была представлена пояснительная записка не в полном составе, допущено создание дебиторской задолженности по платежам в бюджеты, что свидетельствует об отвлечении бюджетных средств в неэффективные расходы.</w:t>
      </w:r>
    </w:p>
    <w:p w:rsidR="007931B5" w:rsidRDefault="007931B5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1B5">
        <w:rPr>
          <w:rFonts w:ascii="Times New Roman" w:hAnsi="Times New Roman" w:cs="Times New Roman"/>
          <w:sz w:val="28"/>
          <w:szCs w:val="28"/>
        </w:rPr>
        <w:t>Заключение на годовой отчет подготовлено и направлено комиссией в установленный срок в Думу и в Администрацию города.</w:t>
      </w:r>
    </w:p>
    <w:p w:rsidR="000A1C3F" w:rsidRPr="000A1C3F" w:rsidRDefault="00D06F58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0A1C3F" w:rsidRPr="000A1C3F">
        <w:rPr>
          <w:rFonts w:ascii="Times New Roman" w:hAnsi="Times New Roman" w:cs="Times New Roman"/>
          <w:sz w:val="28"/>
          <w:szCs w:val="28"/>
        </w:rPr>
        <w:t xml:space="preserve">одготовлены заключения на </w:t>
      </w:r>
      <w:r w:rsidR="00B72291">
        <w:rPr>
          <w:rFonts w:ascii="Times New Roman" w:hAnsi="Times New Roman" w:cs="Times New Roman"/>
          <w:sz w:val="28"/>
          <w:szCs w:val="28"/>
        </w:rPr>
        <w:t>4</w:t>
      </w:r>
      <w:r w:rsidR="000A1C3F" w:rsidRPr="000A1C3F">
        <w:rPr>
          <w:rFonts w:ascii="Times New Roman" w:hAnsi="Times New Roman" w:cs="Times New Roman"/>
          <w:sz w:val="28"/>
          <w:szCs w:val="28"/>
        </w:rPr>
        <w:t xml:space="preserve"> проекта решений Думы города Пятигорска о внесении изменений в бюджет города-курорта Пятигорска на </w:t>
      </w:r>
      <w:r w:rsidR="004909F1">
        <w:rPr>
          <w:rFonts w:ascii="Times New Roman" w:hAnsi="Times New Roman" w:cs="Times New Roman"/>
          <w:sz w:val="28"/>
          <w:szCs w:val="28"/>
        </w:rPr>
        <w:t>2021</w:t>
      </w:r>
      <w:r w:rsidR="000A1C3F" w:rsidRPr="000A1C3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E38DB">
        <w:rPr>
          <w:rFonts w:ascii="Times New Roman" w:hAnsi="Times New Roman" w:cs="Times New Roman"/>
          <w:sz w:val="28"/>
          <w:szCs w:val="28"/>
        </w:rPr>
        <w:t>1 и 2022</w:t>
      </w:r>
      <w:r w:rsidR="00C00921">
        <w:rPr>
          <w:rFonts w:ascii="Times New Roman" w:hAnsi="Times New Roman" w:cs="Times New Roman"/>
          <w:sz w:val="28"/>
          <w:szCs w:val="28"/>
        </w:rPr>
        <w:t xml:space="preserve"> годов, которые были признаны</w:t>
      </w:r>
      <w:r w:rsidR="00B72291">
        <w:rPr>
          <w:rFonts w:ascii="Times New Roman" w:hAnsi="Times New Roman" w:cs="Times New Roman"/>
          <w:sz w:val="28"/>
          <w:szCs w:val="28"/>
        </w:rPr>
        <w:t xml:space="preserve"> </w:t>
      </w:r>
      <w:r w:rsidR="00C00921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C00921" w:rsidRPr="00C00921">
        <w:rPr>
          <w:rFonts w:ascii="Times New Roman" w:hAnsi="Times New Roman" w:cs="Times New Roman"/>
          <w:sz w:val="28"/>
          <w:szCs w:val="28"/>
        </w:rPr>
        <w:t xml:space="preserve"> требованиям бюджетного законодательства, Положению о бюджетном процессе в городе – курорте Пятигорске</w:t>
      </w:r>
      <w:r w:rsidR="00C00921">
        <w:rPr>
          <w:rFonts w:ascii="Times New Roman" w:hAnsi="Times New Roman" w:cs="Times New Roman"/>
          <w:sz w:val="28"/>
          <w:szCs w:val="28"/>
        </w:rPr>
        <w:t xml:space="preserve"> и рекомендованы к</w:t>
      </w:r>
      <w:r w:rsidR="00C00921" w:rsidRPr="00C00921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C00921">
        <w:rPr>
          <w:rFonts w:ascii="Times New Roman" w:hAnsi="Times New Roman" w:cs="Times New Roman"/>
          <w:sz w:val="28"/>
          <w:szCs w:val="28"/>
        </w:rPr>
        <w:t>ию</w:t>
      </w:r>
      <w:r w:rsidR="00C00921" w:rsidRPr="00C00921">
        <w:rPr>
          <w:rFonts w:ascii="Times New Roman" w:hAnsi="Times New Roman" w:cs="Times New Roman"/>
          <w:sz w:val="28"/>
          <w:szCs w:val="28"/>
        </w:rPr>
        <w:t xml:space="preserve"> Думой города Пятигорска в установленном порядке. </w:t>
      </w:r>
      <w:proofErr w:type="gramEnd"/>
    </w:p>
    <w:p w:rsidR="005918D5" w:rsidRDefault="007F54F8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B5CD4">
        <w:rPr>
          <w:rFonts w:ascii="Times New Roman" w:hAnsi="Times New Roman" w:cs="Times New Roman"/>
          <w:sz w:val="28"/>
          <w:szCs w:val="28"/>
        </w:rPr>
        <w:t>В соответствии с полномочиями комиссии, п</w:t>
      </w:r>
      <w:r>
        <w:rPr>
          <w:rFonts w:ascii="Times New Roman" w:hAnsi="Times New Roman" w:cs="Times New Roman"/>
          <w:sz w:val="28"/>
          <w:szCs w:val="28"/>
        </w:rPr>
        <w:t xml:space="preserve">роведен анализ, </w:t>
      </w:r>
      <w:r w:rsidR="007931B5" w:rsidRPr="00B72291">
        <w:rPr>
          <w:rFonts w:ascii="Times New Roman" w:hAnsi="Times New Roman" w:cs="Times New Roman"/>
          <w:sz w:val="28"/>
          <w:szCs w:val="28"/>
        </w:rPr>
        <w:t>произведены</w:t>
      </w:r>
      <w:r w:rsidR="00EE38DB" w:rsidRPr="00B72291">
        <w:rPr>
          <w:rFonts w:ascii="Times New Roman" w:hAnsi="Times New Roman" w:cs="Times New Roman"/>
          <w:sz w:val="28"/>
          <w:szCs w:val="28"/>
        </w:rPr>
        <w:t xml:space="preserve"> расчеты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E38DB" w:rsidRPr="00B72291">
        <w:rPr>
          <w:rFonts w:ascii="Times New Roman" w:hAnsi="Times New Roman" w:cs="Times New Roman"/>
          <w:sz w:val="28"/>
          <w:szCs w:val="28"/>
        </w:rPr>
        <w:t xml:space="preserve"> подготов</w:t>
      </w:r>
      <w:r>
        <w:rPr>
          <w:rFonts w:ascii="Times New Roman" w:hAnsi="Times New Roman" w:cs="Times New Roman"/>
          <w:sz w:val="28"/>
          <w:szCs w:val="28"/>
        </w:rPr>
        <w:t>лена</w:t>
      </w:r>
      <w:r w:rsidR="00EE38DB" w:rsidRPr="00B72291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A1C3F" w:rsidRPr="00B72291">
        <w:rPr>
          <w:rFonts w:ascii="Times New Roman" w:hAnsi="Times New Roman" w:cs="Times New Roman"/>
          <w:sz w:val="28"/>
          <w:szCs w:val="28"/>
        </w:rPr>
        <w:t xml:space="preserve"> об исполнении бюджета города – курорта Пятигорска за 1 квартал </w:t>
      </w:r>
      <w:r w:rsidR="004909F1" w:rsidRPr="00B72291">
        <w:rPr>
          <w:rFonts w:ascii="Times New Roman" w:hAnsi="Times New Roman" w:cs="Times New Roman"/>
          <w:sz w:val="28"/>
          <w:szCs w:val="28"/>
        </w:rPr>
        <w:t>2021</w:t>
      </w:r>
      <w:r w:rsidR="00DB5CD4">
        <w:rPr>
          <w:rFonts w:ascii="Times New Roman" w:hAnsi="Times New Roman" w:cs="Times New Roman"/>
          <w:sz w:val="28"/>
          <w:szCs w:val="28"/>
        </w:rPr>
        <w:t xml:space="preserve"> года, которая направлена</w:t>
      </w:r>
      <w:r w:rsidR="00B72291">
        <w:rPr>
          <w:rFonts w:ascii="Times New Roman" w:hAnsi="Times New Roman" w:cs="Times New Roman"/>
          <w:sz w:val="28"/>
          <w:szCs w:val="28"/>
        </w:rPr>
        <w:t xml:space="preserve"> Главе и в Думу города Пятигорска в </w:t>
      </w:r>
      <w:r w:rsidR="00DB5CD4">
        <w:rPr>
          <w:rFonts w:ascii="Times New Roman" w:hAnsi="Times New Roman" w:cs="Times New Roman"/>
          <w:sz w:val="28"/>
          <w:szCs w:val="28"/>
        </w:rPr>
        <w:t xml:space="preserve">сроки, </w:t>
      </w:r>
      <w:r w:rsidR="00B72291">
        <w:rPr>
          <w:rFonts w:ascii="Times New Roman" w:hAnsi="Times New Roman" w:cs="Times New Roman"/>
          <w:sz w:val="28"/>
          <w:szCs w:val="28"/>
        </w:rPr>
        <w:t xml:space="preserve">установленные Регламентом Контрольно-счетной комиссии города. </w:t>
      </w:r>
      <w:r w:rsidR="000A1C3F" w:rsidRPr="000A1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CD5" w:rsidRDefault="005918D5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72291">
        <w:rPr>
          <w:rFonts w:ascii="Times New Roman" w:hAnsi="Times New Roman" w:cs="Times New Roman"/>
          <w:sz w:val="28"/>
          <w:szCs w:val="28"/>
        </w:rPr>
        <w:t xml:space="preserve">. </w:t>
      </w:r>
      <w:r w:rsidR="00E714B4" w:rsidRPr="00B72291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8A52CD" w:rsidRPr="00B72291">
        <w:rPr>
          <w:rFonts w:ascii="Times New Roman" w:hAnsi="Times New Roman" w:cs="Times New Roman"/>
          <w:sz w:val="28"/>
          <w:szCs w:val="28"/>
        </w:rPr>
        <w:t>финансово - хозяйственной деятельности МУП «</w:t>
      </w:r>
      <w:proofErr w:type="spellStart"/>
      <w:r w:rsidR="008A52CD" w:rsidRPr="00B72291">
        <w:rPr>
          <w:rFonts w:ascii="Times New Roman" w:hAnsi="Times New Roman" w:cs="Times New Roman"/>
          <w:sz w:val="28"/>
          <w:szCs w:val="28"/>
        </w:rPr>
        <w:t>Пятигорскпассажиравтотранс</w:t>
      </w:r>
      <w:proofErr w:type="spellEnd"/>
      <w:r w:rsidR="008A52CD" w:rsidRPr="00B72291">
        <w:rPr>
          <w:rFonts w:ascii="Times New Roman" w:hAnsi="Times New Roman" w:cs="Times New Roman"/>
          <w:sz w:val="28"/>
          <w:szCs w:val="28"/>
        </w:rPr>
        <w:t>», котор</w:t>
      </w:r>
      <w:r w:rsidR="00912D28" w:rsidRPr="00B72291">
        <w:rPr>
          <w:rFonts w:ascii="Times New Roman" w:hAnsi="Times New Roman" w:cs="Times New Roman"/>
          <w:sz w:val="28"/>
          <w:szCs w:val="28"/>
        </w:rPr>
        <w:t>а</w:t>
      </w:r>
      <w:r w:rsidR="008A52CD" w:rsidRPr="00B72291">
        <w:rPr>
          <w:rFonts w:ascii="Times New Roman" w:hAnsi="Times New Roman" w:cs="Times New Roman"/>
          <w:sz w:val="28"/>
          <w:szCs w:val="28"/>
        </w:rPr>
        <w:t>я была начата</w:t>
      </w:r>
      <w:r w:rsidR="008A52CD" w:rsidRPr="00B72291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в конце прошлого года на </w:t>
      </w:r>
      <w:r w:rsidR="008A52CD" w:rsidRPr="00B72291"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 xml:space="preserve">основании предложения Службы на </w:t>
      </w:r>
      <w:proofErr w:type="spellStart"/>
      <w:r w:rsidR="008A52CD" w:rsidRPr="00B72291">
        <w:rPr>
          <w:rFonts w:ascii="Times New Roman" w:hAnsi="Times New Roman" w:cs="Times New Roman"/>
          <w:bCs/>
          <w:spacing w:val="1"/>
          <w:sz w:val="28"/>
          <w:szCs w:val="28"/>
        </w:rPr>
        <w:t>Кавминводах</w:t>
      </w:r>
      <w:proofErr w:type="spellEnd"/>
      <w:r w:rsidR="008A52CD" w:rsidRPr="00B72291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ФСБ России и завершена в текущем году. </w:t>
      </w:r>
    </w:p>
    <w:p w:rsidR="00E714B4" w:rsidRPr="00B72291" w:rsidRDefault="008B12C3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291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</w:t>
      </w:r>
      <w:r w:rsidR="00A62F46">
        <w:rPr>
          <w:rFonts w:ascii="Times New Roman" w:hAnsi="Times New Roman" w:cs="Times New Roman"/>
          <w:sz w:val="28"/>
          <w:szCs w:val="28"/>
        </w:rPr>
        <w:t>были выявлены</w:t>
      </w:r>
      <w:r w:rsidR="001140DE" w:rsidRPr="00B72291">
        <w:rPr>
          <w:rFonts w:ascii="Times New Roman" w:hAnsi="Times New Roman" w:cs="Times New Roman"/>
          <w:sz w:val="28"/>
          <w:szCs w:val="28"/>
        </w:rPr>
        <w:t>:</w:t>
      </w:r>
    </w:p>
    <w:p w:rsidR="00FF792D" w:rsidRDefault="00FF792D" w:rsidP="00FE5A1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B31F4D"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</w:rPr>
        <w:t>агентских договоров - агентов не обеспечивали билетной продукцией, не заключали с ними договоры о материальной ответственности</w:t>
      </w:r>
      <w:r w:rsidR="00C47F5B">
        <w:rPr>
          <w:rFonts w:ascii="Times New Roman" w:hAnsi="Times New Roman" w:cs="Times New Roman"/>
          <w:sz w:val="28"/>
          <w:szCs w:val="28"/>
        </w:rPr>
        <w:t>, что сви</w:t>
      </w:r>
      <w:r w:rsidR="00B31F4D">
        <w:rPr>
          <w:rFonts w:ascii="Times New Roman" w:hAnsi="Times New Roman" w:cs="Times New Roman"/>
          <w:sz w:val="28"/>
          <w:szCs w:val="28"/>
        </w:rPr>
        <w:t xml:space="preserve">детельствует об отсутствии </w:t>
      </w:r>
      <w:proofErr w:type="gramStart"/>
      <w:r w:rsidR="00B31F4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31F4D">
        <w:rPr>
          <w:rFonts w:ascii="Times New Roman" w:hAnsi="Times New Roman" w:cs="Times New Roman"/>
          <w:sz w:val="28"/>
          <w:szCs w:val="28"/>
        </w:rPr>
        <w:t xml:space="preserve"> полнотой собираемости выручки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792D" w:rsidRDefault="00FF792D" w:rsidP="00FE5A1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расхождения между данными отчетов агентов</w:t>
      </w:r>
      <w:r w:rsidR="005C1BB6">
        <w:rPr>
          <w:rFonts w:ascii="Times New Roman" w:hAnsi="Times New Roman" w:cs="Times New Roman"/>
          <w:sz w:val="28"/>
          <w:szCs w:val="28"/>
        </w:rPr>
        <w:t xml:space="preserve"> и данными бухгалтерского учета -</w:t>
      </w:r>
      <w:r>
        <w:rPr>
          <w:rFonts w:ascii="Times New Roman" w:hAnsi="Times New Roman" w:cs="Times New Roman"/>
          <w:sz w:val="28"/>
          <w:szCs w:val="28"/>
        </w:rPr>
        <w:t xml:space="preserve"> сумма заниженной выручки составила 8 880,0 руб.;</w:t>
      </w:r>
    </w:p>
    <w:p w:rsidR="00FF792D" w:rsidRDefault="00FF792D" w:rsidP="00FE5A1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неправомерно проведенный взаимозачет на сумму аренды в размере 243 000,00 руб. одному из контрагентов по транспортному средству, взятому в аренду у другого контрагента;</w:t>
      </w:r>
    </w:p>
    <w:p w:rsidR="00FF792D" w:rsidRDefault="00FF792D" w:rsidP="00FE5A1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непр</w:t>
      </w:r>
      <w:r w:rsidR="005C1BB6">
        <w:rPr>
          <w:rFonts w:ascii="Times New Roman" w:hAnsi="Times New Roman" w:cs="Times New Roman"/>
          <w:sz w:val="28"/>
          <w:szCs w:val="28"/>
        </w:rPr>
        <w:t>авомерные</w:t>
      </w:r>
      <w:r w:rsidR="00A62F46">
        <w:rPr>
          <w:rFonts w:ascii="Times New Roman" w:hAnsi="Times New Roman" w:cs="Times New Roman"/>
          <w:sz w:val="28"/>
          <w:szCs w:val="28"/>
        </w:rPr>
        <w:t xml:space="preserve"> начислен</w:t>
      </w:r>
      <w:r w:rsidR="005C1BB6">
        <w:rPr>
          <w:rFonts w:ascii="Times New Roman" w:hAnsi="Times New Roman" w:cs="Times New Roman"/>
          <w:sz w:val="28"/>
          <w:szCs w:val="28"/>
        </w:rPr>
        <w:t>ия контрагенту 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F46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>
        <w:rPr>
          <w:rFonts w:ascii="Times New Roman" w:hAnsi="Times New Roman" w:cs="Times New Roman"/>
          <w:sz w:val="28"/>
          <w:szCs w:val="28"/>
        </w:rPr>
        <w:t>за 2 полугодие 2019 года в с</w:t>
      </w:r>
      <w:r w:rsidR="00FD4B55">
        <w:rPr>
          <w:rFonts w:ascii="Times New Roman" w:hAnsi="Times New Roman" w:cs="Times New Roman"/>
          <w:sz w:val="28"/>
          <w:szCs w:val="28"/>
        </w:rPr>
        <w:t xml:space="preserve">умме 148 900,00 руб. и за 9 месяцев </w:t>
      </w:r>
      <w:r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A62F46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510 500,00 руб.</w:t>
      </w:r>
      <w:r w:rsidR="0034060A">
        <w:rPr>
          <w:rFonts w:ascii="Times New Roman" w:hAnsi="Times New Roman" w:cs="Times New Roman"/>
          <w:sz w:val="28"/>
          <w:szCs w:val="28"/>
        </w:rPr>
        <w:t>, выявленные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F46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>сверк</w:t>
      </w:r>
      <w:r w:rsidR="00A62F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данных о количестве путевых листов в Отчете </w:t>
      </w:r>
      <w:r w:rsidR="00A62F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гента и в Журнале учета путевых листов;</w:t>
      </w:r>
    </w:p>
    <w:p w:rsidR="00FF792D" w:rsidRDefault="00FF792D" w:rsidP="00FE5A1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безосновательно</w:t>
      </w:r>
      <w:r w:rsidR="0015714E">
        <w:rPr>
          <w:rFonts w:ascii="Times New Roman" w:hAnsi="Times New Roman" w:cs="Times New Roman"/>
          <w:sz w:val="28"/>
          <w:szCs w:val="28"/>
        </w:rPr>
        <w:t>е</w:t>
      </w:r>
      <w:r w:rsidR="00A62F46">
        <w:rPr>
          <w:rFonts w:ascii="Times New Roman" w:hAnsi="Times New Roman" w:cs="Times New Roman"/>
          <w:sz w:val="28"/>
          <w:szCs w:val="28"/>
        </w:rPr>
        <w:t xml:space="preserve"> начислен</w:t>
      </w:r>
      <w:r w:rsidR="0015714E">
        <w:rPr>
          <w:rFonts w:ascii="Times New Roman" w:hAnsi="Times New Roman" w:cs="Times New Roman"/>
          <w:sz w:val="28"/>
          <w:szCs w:val="28"/>
        </w:rPr>
        <w:t>ие 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14E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>
        <w:rPr>
          <w:rFonts w:ascii="Times New Roman" w:hAnsi="Times New Roman" w:cs="Times New Roman"/>
          <w:sz w:val="28"/>
          <w:szCs w:val="28"/>
        </w:rPr>
        <w:t>в сумме 113 750,00 руб., право пользования</w:t>
      </w:r>
      <w:r w:rsidR="00A62F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которым не подтверждено договорными обязательствами;</w:t>
      </w:r>
    </w:p>
    <w:p w:rsidR="00FF792D" w:rsidRDefault="00A62F46" w:rsidP="00FE5A1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неправомерно начисленная</w:t>
      </w:r>
      <w:r w:rsidR="00FF792D">
        <w:rPr>
          <w:rFonts w:ascii="Times New Roman" w:hAnsi="Times New Roman" w:cs="Times New Roman"/>
          <w:sz w:val="28"/>
          <w:szCs w:val="28"/>
        </w:rPr>
        <w:t xml:space="preserve"> аренда </w:t>
      </w:r>
      <w:r>
        <w:rPr>
          <w:rFonts w:ascii="Times New Roman" w:hAnsi="Times New Roman" w:cs="Times New Roman"/>
          <w:sz w:val="28"/>
          <w:szCs w:val="28"/>
        </w:rPr>
        <w:t>контрагенту</w:t>
      </w:r>
      <w:r w:rsidR="00FF792D">
        <w:rPr>
          <w:rFonts w:ascii="Times New Roman" w:hAnsi="Times New Roman" w:cs="Times New Roman"/>
          <w:sz w:val="28"/>
          <w:szCs w:val="28"/>
        </w:rPr>
        <w:t xml:space="preserve"> по пролонгированному договору аренды в сумме 100 000,00 руб. по транспортному средству, закрепленному на </w:t>
      </w:r>
      <w:r w:rsidR="00DB5CD4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r w:rsidR="00FF792D">
        <w:rPr>
          <w:rFonts w:ascii="Times New Roman" w:hAnsi="Times New Roman" w:cs="Times New Roman"/>
          <w:sz w:val="28"/>
          <w:szCs w:val="28"/>
        </w:rPr>
        <w:t xml:space="preserve">маршруте </w:t>
      </w:r>
      <w:r w:rsidR="0015714E">
        <w:rPr>
          <w:rFonts w:ascii="Times New Roman" w:hAnsi="Times New Roman" w:cs="Times New Roman"/>
          <w:sz w:val="28"/>
          <w:szCs w:val="28"/>
        </w:rPr>
        <w:t>согласно</w:t>
      </w:r>
      <w:r w:rsidR="00FF792D">
        <w:rPr>
          <w:rFonts w:ascii="Times New Roman" w:hAnsi="Times New Roman" w:cs="Times New Roman"/>
          <w:sz w:val="28"/>
          <w:szCs w:val="28"/>
        </w:rPr>
        <w:t xml:space="preserve"> </w:t>
      </w:r>
      <w:r w:rsidR="00DB5CD4">
        <w:rPr>
          <w:rFonts w:ascii="Times New Roman" w:hAnsi="Times New Roman" w:cs="Times New Roman"/>
          <w:sz w:val="28"/>
          <w:szCs w:val="28"/>
        </w:rPr>
        <w:t xml:space="preserve">другому соглашению - </w:t>
      </w:r>
      <w:r w:rsidR="00FF792D">
        <w:rPr>
          <w:rFonts w:ascii="Times New Roman" w:hAnsi="Times New Roman" w:cs="Times New Roman"/>
          <w:sz w:val="28"/>
          <w:szCs w:val="28"/>
        </w:rPr>
        <w:t>договору простого товарищества;</w:t>
      </w:r>
    </w:p>
    <w:p w:rsidR="00DB5CD4" w:rsidRPr="00FD4B55" w:rsidRDefault="00FD4B55" w:rsidP="00FE5A1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B55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sz w:val="28"/>
          <w:szCs w:val="28"/>
        </w:rPr>
        <w:t>данных, отраженных в Журналах регистрации медицинских осмотров, данным бухгалтерского учета по</w:t>
      </w:r>
      <w:r w:rsidRPr="00FD4B55">
        <w:rPr>
          <w:rFonts w:ascii="Times New Roman" w:hAnsi="Times New Roman" w:cs="Times New Roman"/>
          <w:sz w:val="28"/>
          <w:szCs w:val="28"/>
        </w:rPr>
        <w:t xml:space="preserve"> </w:t>
      </w:r>
      <w:r w:rsidRPr="0059556E">
        <w:rPr>
          <w:rFonts w:ascii="Times New Roman" w:hAnsi="Times New Roman" w:cs="Times New Roman"/>
          <w:sz w:val="28"/>
          <w:szCs w:val="28"/>
        </w:rPr>
        <w:t xml:space="preserve">услугам по </w:t>
      </w:r>
      <w:proofErr w:type="spellStart"/>
      <w:r w:rsidRPr="0059556E">
        <w:rPr>
          <w:rFonts w:ascii="Times New Roman" w:hAnsi="Times New Roman" w:cs="Times New Roman"/>
          <w:sz w:val="28"/>
          <w:szCs w:val="28"/>
        </w:rPr>
        <w:t>предрейсовому</w:t>
      </w:r>
      <w:proofErr w:type="spellEnd"/>
      <w:r w:rsidRPr="005955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556E">
        <w:rPr>
          <w:rFonts w:ascii="Times New Roman" w:hAnsi="Times New Roman" w:cs="Times New Roman"/>
          <w:sz w:val="28"/>
          <w:szCs w:val="28"/>
        </w:rPr>
        <w:t>послерейсовому</w:t>
      </w:r>
      <w:proofErr w:type="spellEnd"/>
      <w:r w:rsidRPr="0059556E">
        <w:rPr>
          <w:rFonts w:ascii="Times New Roman" w:hAnsi="Times New Roman" w:cs="Times New Roman"/>
          <w:sz w:val="28"/>
          <w:szCs w:val="28"/>
        </w:rPr>
        <w:t xml:space="preserve"> медосмотру</w:t>
      </w:r>
      <w:r>
        <w:rPr>
          <w:rFonts w:ascii="Times New Roman" w:hAnsi="Times New Roman" w:cs="Times New Roman"/>
          <w:sz w:val="28"/>
          <w:szCs w:val="28"/>
        </w:rPr>
        <w:t xml:space="preserve"> – выявлены факты </w:t>
      </w:r>
      <w:r w:rsidR="0034060A">
        <w:rPr>
          <w:rFonts w:ascii="Times New Roman" w:hAnsi="Times New Roman" w:cs="Times New Roman"/>
          <w:sz w:val="28"/>
          <w:szCs w:val="28"/>
        </w:rPr>
        <w:t xml:space="preserve">отсутствия </w:t>
      </w:r>
      <w:r>
        <w:rPr>
          <w:rFonts w:ascii="Times New Roman" w:hAnsi="Times New Roman" w:cs="Times New Roman"/>
          <w:sz w:val="28"/>
          <w:szCs w:val="28"/>
        </w:rPr>
        <w:t xml:space="preserve">отражения в бухгалтерском учете выручки </w:t>
      </w:r>
      <w:r w:rsidRPr="00FD4B55">
        <w:rPr>
          <w:rFonts w:ascii="Times New Roman" w:hAnsi="Times New Roman" w:cs="Times New Roman"/>
          <w:sz w:val="28"/>
          <w:szCs w:val="28"/>
        </w:rPr>
        <w:t>от реализации работ (услуг) по заключенным договорам за 2 полугодие 2019 г.:  по медобслуживани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D4B55">
        <w:rPr>
          <w:rFonts w:ascii="Times New Roman" w:hAnsi="Times New Roman" w:cs="Times New Roman"/>
          <w:sz w:val="28"/>
          <w:szCs w:val="28"/>
        </w:rPr>
        <w:t xml:space="preserve"> – </w:t>
      </w:r>
      <w:r w:rsidR="0034060A" w:rsidRPr="00FD4B55">
        <w:rPr>
          <w:rFonts w:ascii="Times New Roman" w:hAnsi="Times New Roman" w:cs="Times New Roman"/>
          <w:sz w:val="28"/>
          <w:szCs w:val="28"/>
        </w:rPr>
        <w:t>в сумме</w:t>
      </w:r>
      <w:r w:rsidR="0034060A" w:rsidRPr="00FD4B55">
        <w:rPr>
          <w:rFonts w:ascii="Times New Roman" w:hAnsi="Times New Roman" w:cs="Times New Roman"/>
          <w:sz w:val="28"/>
          <w:szCs w:val="28"/>
        </w:rPr>
        <w:t xml:space="preserve"> </w:t>
      </w:r>
      <w:r w:rsidRPr="00FD4B55">
        <w:rPr>
          <w:rFonts w:ascii="Times New Roman" w:hAnsi="Times New Roman" w:cs="Times New Roman"/>
          <w:sz w:val="28"/>
          <w:szCs w:val="28"/>
        </w:rPr>
        <w:t xml:space="preserve">31 500,00 руб.,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D4B55">
        <w:rPr>
          <w:rFonts w:ascii="Times New Roman" w:hAnsi="Times New Roman" w:cs="Times New Roman"/>
          <w:sz w:val="28"/>
          <w:szCs w:val="28"/>
        </w:rPr>
        <w:t>техобслуживани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D4B55">
        <w:rPr>
          <w:rFonts w:ascii="Times New Roman" w:hAnsi="Times New Roman" w:cs="Times New Roman"/>
          <w:sz w:val="28"/>
          <w:szCs w:val="28"/>
        </w:rPr>
        <w:t xml:space="preserve"> – 31 500,00 руб. Сумма заниженной выручки от реализации за 9 месяцев 2020 г</w:t>
      </w:r>
      <w:proofErr w:type="gramEnd"/>
      <w:r w:rsidRPr="00FD4B55">
        <w:rPr>
          <w:rFonts w:ascii="Times New Roman" w:hAnsi="Times New Roman" w:cs="Times New Roman"/>
          <w:sz w:val="28"/>
          <w:szCs w:val="28"/>
        </w:rPr>
        <w:t>. только по транспортным средствам, включенным в договоры, составила: по медобслуживани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D4B55">
        <w:rPr>
          <w:rFonts w:ascii="Times New Roman" w:hAnsi="Times New Roman" w:cs="Times New Roman"/>
          <w:sz w:val="28"/>
          <w:szCs w:val="28"/>
        </w:rPr>
        <w:t xml:space="preserve"> - 82 500,00 руб.,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D4B55">
        <w:rPr>
          <w:rFonts w:ascii="Times New Roman" w:hAnsi="Times New Roman" w:cs="Times New Roman"/>
          <w:sz w:val="28"/>
          <w:szCs w:val="28"/>
        </w:rPr>
        <w:t>техобслуживани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D4B55">
        <w:rPr>
          <w:rFonts w:ascii="Times New Roman" w:hAnsi="Times New Roman" w:cs="Times New Roman"/>
          <w:sz w:val="28"/>
          <w:szCs w:val="28"/>
        </w:rPr>
        <w:t xml:space="preserve"> - 82 500,00 руб.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792D" w:rsidRPr="0059556E" w:rsidRDefault="00FF0844" w:rsidP="00FE5A1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сроков перечисления </w:t>
      </w:r>
      <w:r w:rsidR="00822B3D">
        <w:rPr>
          <w:rFonts w:ascii="Times New Roman" w:hAnsi="Times New Roman" w:cs="Times New Roman"/>
          <w:sz w:val="28"/>
          <w:szCs w:val="28"/>
        </w:rPr>
        <w:t xml:space="preserve">предприятию </w:t>
      </w:r>
      <w:r>
        <w:rPr>
          <w:rFonts w:ascii="Times New Roman" w:hAnsi="Times New Roman" w:cs="Times New Roman"/>
          <w:sz w:val="28"/>
          <w:szCs w:val="28"/>
        </w:rPr>
        <w:t xml:space="preserve">доли доходов от товарищей по договору простого товарищества </w:t>
      </w:r>
      <w:r w:rsidR="00FF792D">
        <w:rPr>
          <w:rFonts w:ascii="Times New Roman" w:hAnsi="Times New Roman" w:cs="Times New Roman"/>
          <w:sz w:val="28"/>
          <w:szCs w:val="28"/>
        </w:rPr>
        <w:t>по внутригородским перевозкам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844" w:rsidRDefault="00FF0844" w:rsidP="00FE5A1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792D">
        <w:rPr>
          <w:rFonts w:ascii="Times New Roman" w:hAnsi="Times New Roman" w:cs="Times New Roman"/>
          <w:sz w:val="28"/>
          <w:szCs w:val="28"/>
        </w:rPr>
        <w:t>рода</w:t>
      </w:r>
      <w:r>
        <w:rPr>
          <w:rFonts w:ascii="Times New Roman" w:hAnsi="Times New Roman" w:cs="Times New Roman"/>
          <w:sz w:val="28"/>
          <w:szCs w:val="28"/>
        </w:rPr>
        <w:t>жа</w:t>
      </w:r>
      <w:r w:rsidR="00FF792D">
        <w:rPr>
          <w:rFonts w:ascii="Times New Roman" w:hAnsi="Times New Roman" w:cs="Times New Roman"/>
          <w:sz w:val="28"/>
          <w:szCs w:val="28"/>
        </w:rPr>
        <w:t xml:space="preserve"> транспортны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F792D">
        <w:rPr>
          <w:rFonts w:ascii="Times New Roman" w:hAnsi="Times New Roman" w:cs="Times New Roman"/>
          <w:sz w:val="28"/>
          <w:szCs w:val="28"/>
        </w:rPr>
        <w:t xml:space="preserve"> средств по цене ниже оценочной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844" w:rsidRDefault="00FF0844" w:rsidP="00FE5A1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иные нарушения и недостатки в организации и ведении финансово-хозяйственной деятельности предприятия.</w:t>
      </w:r>
    </w:p>
    <w:p w:rsidR="00FF792D" w:rsidRPr="0059556E" w:rsidRDefault="00FF0844" w:rsidP="00FE5A1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принятия мер по выявленным нарушениям комиссией были переданы копии акта учредителю учреждения в лице МУ «Управления имущественных отношений администрации города Пятигорска» и в правоохранительный орган.</w:t>
      </w:r>
      <w:r w:rsidR="00FF792D" w:rsidRPr="00595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2C3" w:rsidRPr="0099632A" w:rsidRDefault="00C16EBF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76B">
        <w:rPr>
          <w:rFonts w:ascii="Times New Roman" w:hAnsi="Times New Roman" w:cs="Times New Roman"/>
          <w:sz w:val="28"/>
          <w:szCs w:val="28"/>
        </w:rPr>
        <w:t>6</w:t>
      </w:r>
      <w:r w:rsidRPr="0099632A">
        <w:rPr>
          <w:rFonts w:ascii="Times New Roman" w:hAnsi="Times New Roman" w:cs="Times New Roman"/>
          <w:sz w:val="28"/>
          <w:szCs w:val="28"/>
        </w:rPr>
        <w:t xml:space="preserve">. </w:t>
      </w:r>
      <w:r w:rsidR="00912D28" w:rsidRPr="0099632A">
        <w:rPr>
          <w:rFonts w:ascii="Times New Roman" w:hAnsi="Times New Roman" w:cs="Times New Roman"/>
          <w:sz w:val="28"/>
          <w:szCs w:val="28"/>
        </w:rPr>
        <w:t>П</w:t>
      </w:r>
      <w:r w:rsidR="00822B3D">
        <w:rPr>
          <w:rFonts w:ascii="Times New Roman" w:hAnsi="Times New Roman" w:cs="Times New Roman"/>
          <w:sz w:val="28"/>
          <w:szCs w:val="28"/>
        </w:rPr>
        <w:t>роведена п</w:t>
      </w:r>
      <w:r w:rsidR="00912D28" w:rsidRPr="0099632A">
        <w:rPr>
          <w:rFonts w:ascii="Times New Roman" w:hAnsi="Times New Roman" w:cs="Times New Roman"/>
          <w:sz w:val="28"/>
          <w:szCs w:val="28"/>
        </w:rPr>
        <w:t>роверка правильности начисления и выплаты премий сотрудникам МУ «Комитет по физической культуре и спорту администрации города Пятигорска» и подведомственных учреждений.</w:t>
      </w:r>
    </w:p>
    <w:p w:rsidR="008359DF" w:rsidRDefault="00C16EBF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32A">
        <w:rPr>
          <w:rFonts w:ascii="Times New Roman" w:hAnsi="Times New Roman" w:cs="Times New Roman"/>
          <w:sz w:val="28"/>
          <w:szCs w:val="28"/>
        </w:rPr>
        <w:t>Контрольным мероприятием выявлены факты</w:t>
      </w:r>
      <w:r w:rsidR="00BE7378" w:rsidRPr="0099632A">
        <w:rPr>
          <w:rFonts w:ascii="Times New Roman" w:hAnsi="Times New Roman" w:cs="Times New Roman"/>
          <w:sz w:val="28"/>
          <w:szCs w:val="28"/>
        </w:rPr>
        <w:t xml:space="preserve"> </w:t>
      </w:r>
      <w:r w:rsidRPr="0099632A">
        <w:rPr>
          <w:rFonts w:ascii="Times New Roman" w:hAnsi="Times New Roman" w:cs="Times New Roman"/>
          <w:sz w:val="28"/>
          <w:szCs w:val="28"/>
        </w:rPr>
        <w:t xml:space="preserve">неправомерного </w:t>
      </w:r>
      <w:r w:rsidR="001C1899" w:rsidRPr="0099632A">
        <w:rPr>
          <w:rFonts w:ascii="Times New Roman" w:hAnsi="Times New Roman" w:cs="Times New Roman"/>
          <w:sz w:val="28"/>
          <w:szCs w:val="28"/>
        </w:rPr>
        <w:t>использования</w:t>
      </w:r>
      <w:r w:rsidRPr="0099632A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5B7705" w:rsidRPr="0099632A">
        <w:rPr>
          <w:rFonts w:ascii="Times New Roman" w:hAnsi="Times New Roman" w:cs="Times New Roman"/>
          <w:sz w:val="28"/>
          <w:szCs w:val="28"/>
        </w:rPr>
        <w:t xml:space="preserve">МБОУ </w:t>
      </w:r>
      <w:r w:rsidR="004C48A3" w:rsidRPr="0099632A">
        <w:rPr>
          <w:rFonts w:ascii="Times New Roman" w:hAnsi="Times New Roman" w:cs="Times New Roman"/>
          <w:sz w:val="28"/>
          <w:szCs w:val="28"/>
        </w:rPr>
        <w:t>СШ Дельфин</w:t>
      </w:r>
      <w:r w:rsidR="00F3752C" w:rsidRPr="0099632A">
        <w:rPr>
          <w:rFonts w:ascii="Times New Roman" w:hAnsi="Times New Roman" w:cs="Times New Roman"/>
          <w:sz w:val="28"/>
          <w:szCs w:val="28"/>
        </w:rPr>
        <w:t xml:space="preserve"> </w:t>
      </w:r>
      <w:r w:rsidRPr="0099632A">
        <w:rPr>
          <w:rFonts w:ascii="Times New Roman" w:hAnsi="Times New Roman" w:cs="Times New Roman"/>
          <w:sz w:val="28"/>
          <w:szCs w:val="28"/>
        </w:rPr>
        <w:t>на</w:t>
      </w:r>
      <w:r w:rsidR="004C48A3" w:rsidRPr="0099632A">
        <w:rPr>
          <w:rFonts w:ascii="Times New Roman" w:hAnsi="Times New Roman" w:cs="Times New Roman"/>
          <w:sz w:val="28"/>
          <w:szCs w:val="28"/>
        </w:rPr>
        <w:t xml:space="preserve"> общую</w:t>
      </w:r>
      <w:r w:rsidRPr="0099632A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4C48A3" w:rsidRPr="0099632A">
        <w:rPr>
          <w:rFonts w:ascii="Times New Roman" w:hAnsi="Times New Roman" w:cs="Times New Roman"/>
          <w:sz w:val="28"/>
          <w:szCs w:val="28"/>
        </w:rPr>
        <w:t>132 500,00</w:t>
      </w:r>
      <w:r w:rsidRPr="0099632A">
        <w:rPr>
          <w:rFonts w:ascii="Times New Roman" w:hAnsi="Times New Roman" w:cs="Times New Roman"/>
          <w:sz w:val="28"/>
          <w:szCs w:val="28"/>
        </w:rPr>
        <w:t xml:space="preserve"> руб.</w:t>
      </w:r>
      <w:r w:rsidR="008359DF">
        <w:rPr>
          <w:rFonts w:ascii="Times New Roman" w:hAnsi="Times New Roman" w:cs="Times New Roman"/>
          <w:sz w:val="28"/>
          <w:szCs w:val="28"/>
        </w:rPr>
        <w:t xml:space="preserve"> (</w:t>
      </w:r>
      <w:r w:rsidR="008359DF" w:rsidRPr="0034060A">
        <w:rPr>
          <w:rFonts w:ascii="Times New Roman" w:hAnsi="Times New Roman" w:cs="Times New Roman"/>
          <w:sz w:val="28"/>
          <w:szCs w:val="28"/>
        </w:rPr>
        <w:t xml:space="preserve">руководителем учреждения издавались приказы на выплаты премий </w:t>
      </w:r>
      <w:r w:rsidR="0034060A" w:rsidRPr="0034060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359DF" w:rsidRPr="0034060A">
        <w:rPr>
          <w:rFonts w:ascii="Times New Roman" w:hAnsi="Times New Roman" w:cs="Times New Roman"/>
          <w:sz w:val="28"/>
          <w:szCs w:val="28"/>
        </w:rPr>
        <w:t xml:space="preserve">по одному из </w:t>
      </w:r>
      <w:r w:rsidR="0034060A" w:rsidRPr="0034060A">
        <w:rPr>
          <w:rFonts w:ascii="Times New Roman" w:hAnsi="Times New Roman" w:cs="Times New Roman"/>
          <w:sz w:val="28"/>
          <w:szCs w:val="28"/>
        </w:rPr>
        <w:t xml:space="preserve">ряда </w:t>
      </w:r>
      <w:r w:rsidR="008359DF" w:rsidRPr="0034060A">
        <w:rPr>
          <w:rFonts w:ascii="Times New Roman" w:hAnsi="Times New Roman" w:cs="Times New Roman"/>
          <w:sz w:val="28"/>
          <w:szCs w:val="28"/>
        </w:rPr>
        <w:t>направлений</w:t>
      </w:r>
      <w:r w:rsidR="00555E60" w:rsidRPr="0034060A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8359DF" w:rsidRPr="0034060A">
        <w:rPr>
          <w:rFonts w:ascii="Times New Roman" w:hAnsi="Times New Roman" w:cs="Times New Roman"/>
          <w:sz w:val="28"/>
          <w:szCs w:val="28"/>
        </w:rPr>
        <w:t xml:space="preserve">, </w:t>
      </w:r>
      <w:r w:rsidR="00555E60" w:rsidRPr="0034060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359DF" w:rsidRPr="0034060A">
        <w:rPr>
          <w:rFonts w:ascii="Times New Roman" w:hAnsi="Times New Roman" w:cs="Times New Roman"/>
          <w:sz w:val="28"/>
          <w:szCs w:val="28"/>
        </w:rPr>
        <w:t xml:space="preserve"> Протоко</w:t>
      </w:r>
      <w:r w:rsidR="00555E60" w:rsidRPr="0034060A">
        <w:rPr>
          <w:rFonts w:ascii="Times New Roman" w:hAnsi="Times New Roman" w:cs="Times New Roman"/>
          <w:sz w:val="28"/>
          <w:szCs w:val="28"/>
        </w:rPr>
        <w:t>л</w:t>
      </w:r>
      <w:r w:rsidR="00C16483" w:rsidRPr="0034060A">
        <w:rPr>
          <w:rFonts w:ascii="Times New Roman" w:hAnsi="Times New Roman" w:cs="Times New Roman"/>
          <w:sz w:val="28"/>
          <w:szCs w:val="28"/>
        </w:rPr>
        <w:t>а</w:t>
      </w:r>
      <w:r w:rsidR="00555E60" w:rsidRPr="0034060A">
        <w:rPr>
          <w:rFonts w:ascii="Times New Roman" w:hAnsi="Times New Roman" w:cs="Times New Roman"/>
          <w:sz w:val="28"/>
          <w:szCs w:val="28"/>
        </w:rPr>
        <w:t>м</w:t>
      </w:r>
      <w:r w:rsidR="00C16483" w:rsidRPr="0034060A">
        <w:rPr>
          <w:rFonts w:ascii="Times New Roman" w:hAnsi="Times New Roman" w:cs="Times New Roman"/>
          <w:sz w:val="28"/>
          <w:szCs w:val="28"/>
        </w:rPr>
        <w:t>и</w:t>
      </w:r>
      <w:r w:rsidR="008359DF" w:rsidRPr="0034060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55E60" w:rsidRPr="0034060A">
        <w:rPr>
          <w:rFonts w:ascii="Times New Roman" w:hAnsi="Times New Roman" w:cs="Times New Roman"/>
          <w:sz w:val="28"/>
          <w:szCs w:val="28"/>
        </w:rPr>
        <w:t>й комиссии</w:t>
      </w:r>
      <w:r w:rsidR="0034060A" w:rsidRPr="0034060A">
        <w:rPr>
          <w:rFonts w:ascii="Times New Roman" w:hAnsi="Times New Roman" w:cs="Times New Roman"/>
          <w:sz w:val="28"/>
          <w:szCs w:val="28"/>
        </w:rPr>
        <w:t xml:space="preserve"> по установлению</w:t>
      </w:r>
      <w:r w:rsidR="008359DF" w:rsidRPr="0034060A">
        <w:rPr>
          <w:rFonts w:ascii="Times New Roman" w:hAnsi="Times New Roman" w:cs="Times New Roman"/>
          <w:sz w:val="28"/>
          <w:szCs w:val="28"/>
        </w:rPr>
        <w:t xml:space="preserve"> стимулирующих выплат</w:t>
      </w:r>
      <w:r w:rsidR="00555E60" w:rsidRPr="0034060A">
        <w:rPr>
          <w:rFonts w:ascii="Times New Roman" w:hAnsi="Times New Roman" w:cs="Times New Roman"/>
          <w:sz w:val="28"/>
          <w:szCs w:val="28"/>
        </w:rPr>
        <w:t xml:space="preserve">, при этом размеры премий указывались в приказах по сумме всех </w:t>
      </w:r>
      <w:r w:rsidR="00C16483" w:rsidRPr="0034060A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555E60" w:rsidRPr="0034060A">
        <w:rPr>
          <w:rFonts w:ascii="Times New Roman" w:hAnsi="Times New Roman" w:cs="Times New Roman"/>
          <w:sz w:val="28"/>
          <w:szCs w:val="28"/>
        </w:rPr>
        <w:t>стимулирующих выплат</w:t>
      </w:r>
      <w:r w:rsidR="00555E6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55E60">
        <w:rPr>
          <w:rFonts w:ascii="Times New Roman" w:hAnsi="Times New Roman" w:cs="Times New Roman"/>
          <w:sz w:val="28"/>
          <w:szCs w:val="28"/>
        </w:rPr>
        <w:t xml:space="preserve"> </w:t>
      </w:r>
      <w:r w:rsidR="00555E60" w:rsidRPr="00555E60">
        <w:rPr>
          <w:rFonts w:ascii="Times New Roman" w:hAnsi="Times New Roman" w:cs="Times New Roman"/>
          <w:sz w:val="28"/>
          <w:szCs w:val="28"/>
        </w:rPr>
        <w:t xml:space="preserve">в нарушение п. 3.6. и 4.1. </w:t>
      </w:r>
      <w:proofErr w:type="gramStart"/>
      <w:r w:rsidR="00555E60" w:rsidRPr="00555E60">
        <w:rPr>
          <w:rFonts w:ascii="Times New Roman" w:hAnsi="Times New Roman" w:cs="Times New Roman"/>
          <w:sz w:val="28"/>
          <w:szCs w:val="28"/>
        </w:rPr>
        <w:t xml:space="preserve">Положения «О премировании работников МБУ спортивная школа «Дельфин» </w:t>
      </w:r>
      <w:r w:rsidR="00555E60">
        <w:rPr>
          <w:rFonts w:ascii="Times New Roman" w:hAnsi="Times New Roman" w:cs="Times New Roman"/>
          <w:sz w:val="28"/>
          <w:szCs w:val="28"/>
        </w:rPr>
        <w:t>выдана премия сотруднику</w:t>
      </w:r>
      <w:r w:rsidR="00437FD3">
        <w:rPr>
          <w:rFonts w:ascii="Times New Roman" w:hAnsi="Times New Roman" w:cs="Times New Roman"/>
          <w:sz w:val="28"/>
          <w:szCs w:val="28"/>
        </w:rPr>
        <w:t xml:space="preserve"> при наличии у него</w:t>
      </w:r>
      <w:r w:rsidR="00555E60">
        <w:rPr>
          <w:rFonts w:ascii="Times New Roman" w:hAnsi="Times New Roman" w:cs="Times New Roman"/>
          <w:sz w:val="28"/>
          <w:szCs w:val="28"/>
        </w:rPr>
        <w:t xml:space="preserve"> дисцип</w:t>
      </w:r>
      <w:r w:rsidR="00437FD3">
        <w:rPr>
          <w:rFonts w:ascii="Times New Roman" w:hAnsi="Times New Roman" w:cs="Times New Roman"/>
          <w:sz w:val="28"/>
          <w:szCs w:val="28"/>
        </w:rPr>
        <w:t>линарного взыскания</w:t>
      </w:r>
      <w:r w:rsidR="008359DF">
        <w:rPr>
          <w:rFonts w:ascii="Times New Roman" w:hAnsi="Times New Roman" w:cs="Times New Roman"/>
          <w:sz w:val="28"/>
          <w:szCs w:val="28"/>
        </w:rPr>
        <w:t>)</w:t>
      </w:r>
      <w:r w:rsidR="00437FD3">
        <w:rPr>
          <w:rFonts w:ascii="Times New Roman" w:hAnsi="Times New Roman" w:cs="Times New Roman"/>
          <w:sz w:val="28"/>
          <w:szCs w:val="28"/>
        </w:rPr>
        <w:t>.</w:t>
      </w:r>
      <w:r w:rsidR="00CD7A76" w:rsidRPr="00996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57EDF" w:rsidRDefault="0099632A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7A76" w:rsidRPr="0099632A">
        <w:rPr>
          <w:rFonts w:ascii="Times New Roman" w:hAnsi="Times New Roman" w:cs="Times New Roman"/>
          <w:sz w:val="28"/>
          <w:szCs w:val="28"/>
        </w:rPr>
        <w:t>о всех подведомственных учреждениях отсутствуют индивидуальные оценки качеств</w:t>
      </w:r>
      <w:r w:rsidR="00C16483">
        <w:rPr>
          <w:rFonts w:ascii="Times New Roman" w:hAnsi="Times New Roman" w:cs="Times New Roman"/>
          <w:sz w:val="28"/>
          <w:szCs w:val="28"/>
        </w:rPr>
        <w:t>а труда и критерии, позволяющие</w:t>
      </w:r>
      <w:r w:rsidR="00CD7A76" w:rsidRPr="0099632A">
        <w:rPr>
          <w:rFonts w:ascii="Times New Roman" w:hAnsi="Times New Roman" w:cs="Times New Roman"/>
          <w:sz w:val="28"/>
          <w:szCs w:val="28"/>
        </w:rPr>
        <w:t xml:space="preserve"> оценить рез</w:t>
      </w:r>
      <w:r>
        <w:rPr>
          <w:rFonts w:ascii="Times New Roman" w:hAnsi="Times New Roman" w:cs="Times New Roman"/>
          <w:sz w:val="28"/>
          <w:szCs w:val="28"/>
        </w:rPr>
        <w:t>ультативность и качество работы.</w:t>
      </w:r>
      <w:r w:rsidR="00CD7A76" w:rsidRPr="0099632A">
        <w:rPr>
          <w:rFonts w:ascii="Times New Roman" w:hAnsi="Times New Roman" w:cs="Times New Roman"/>
          <w:sz w:val="28"/>
          <w:szCs w:val="28"/>
        </w:rPr>
        <w:t xml:space="preserve"> Положения о премировании содержат некорректные формулировки.</w:t>
      </w:r>
    </w:p>
    <w:p w:rsidR="00C16483" w:rsidRDefault="00C16483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 направлены Представления для принятия мер по выявленным нарушениям и недостаткам.</w:t>
      </w:r>
    </w:p>
    <w:p w:rsidR="00FD2C6B" w:rsidRPr="00B3146F" w:rsidRDefault="009376CD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46F">
        <w:rPr>
          <w:rFonts w:ascii="Times New Roman" w:hAnsi="Times New Roman" w:cs="Times New Roman"/>
          <w:sz w:val="28"/>
          <w:szCs w:val="28"/>
        </w:rPr>
        <w:t xml:space="preserve">7. </w:t>
      </w:r>
      <w:r w:rsidR="00256920">
        <w:rPr>
          <w:rFonts w:ascii="Times New Roman" w:hAnsi="Times New Roman" w:cs="Times New Roman"/>
          <w:sz w:val="28"/>
          <w:szCs w:val="28"/>
        </w:rPr>
        <w:t>По требованию П</w:t>
      </w:r>
      <w:r w:rsidR="00FD2C6B" w:rsidRPr="00B3146F">
        <w:rPr>
          <w:rFonts w:ascii="Times New Roman" w:hAnsi="Times New Roman" w:cs="Times New Roman"/>
          <w:sz w:val="28"/>
          <w:szCs w:val="28"/>
        </w:rPr>
        <w:t>рокуратур</w:t>
      </w:r>
      <w:r w:rsidR="00256920">
        <w:rPr>
          <w:rFonts w:ascii="Times New Roman" w:hAnsi="Times New Roman" w:cs="Times New Roman"/>
          <w:sz w:val="28"/>
          <w:szCs w:val="28"/>
        </w:rPr>
        <w:t>ы</w:t>
      </w:r>
      <w:r w:rsidR="00FD2C6B" w:rsidRPr="00B3146F">
        <w:rPr>
          <w:rFonts w:ascii="Times New Roman" w:hAnsi="Times New Roman" w:cs="Times New Roman"/>
          <w:sz w:val="28"/>
          <w:szCs w:val="28"/>
        </w:rPr>
        <w:t xml:space="preserve"> г. Пятигорска </w:t>
      </w:r>
      <w:r w:rsidR="00256920">
        <w:rPr>
          <w:rFonts w:ascii="Times New Roman" w:hAnsi="Times New Roman" w:cs="Times New Roman"/>
          <w:sz w:val="28"/>
          <w:szCs w:val="28"/>
        </w:rPr>
        <w:t xml:space="preserve">инспектором комиссии </w:t>
      </w:r>
      <w:r w:rsidR="00FB252E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B3146F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36533A">
        <w:rPr>
          <w:rFonts w:ascii="Times New Roman" w:hAnsi="Times New Roman" w:cs="Times New Roman"/>
          <w:sz w:val="28"/>
          <w:szCs w:val="28"/>
        </w:rPr>
        <w:t xml:space="preserve">в </w:t>
      </w:r>
      <w:r w:rsidR="00FD2C6B" w:rsidRPr="00B3146F">
        <w:rPr>
          <w:rFonts w:ascii="Times New Roman" w:hAnsi="Times New Roman" w:cs="Times New Roman"/>
          <w:sz w:val="28"/>
          <w:szCs w:val="28"/>
        </w:rPr>
        <w:t xml:space="preserve">МУ </w:t>
      </w:r>
      <w:r w:rsidR="00FD2C6B" w:rsidRPr="00B3146F">
        <w:rPr>
          <w:rFonts w:ascii="Times New Roman" w:eastAsia="Calibri" w:hAnsi="Times New Roman" w:cs="Times New Roman"/>
          <w:sz w:val="28"/>
          <w:szCs w:val="28"/>
        </w:rPr>
        <w:t>«Управление культуры а</w:t>
      </w:r>
      <w:r w:rsidR="00FB252E">
        <w:rPr>
          <w:rFonts w:ascii="Times New Roman" w:eastAsia="Calibri" w:hAnsi="Times New Roman" w:cs="Times New Roman"/>
          <w:sz w:val="28"/>
          <w:szCs w:val="28"/>
        </w:rPr>
        <w:t>дминистрации города Пятигорска» (далее - Управление), в</w:t>
      </w:r>
      <w:r w:rsidR="00FD2C6B" w:rsidRPr="00B314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22B3D">
        <w:rPr>
          <w:rFonts w:ascii="Times New Roman" w:eastAsia="Calibri" w:hAnsi="Times New Roman" w:cs="Times New Roman"/>
          <w:sz w:val="28"/>
          <w:szCs w:val="28"/>
        </w:rPr>
        <w:t>ходе</w:t>
      </w:r>
      <w:proofErr w:type="gramEnd"/>
      <w:r w:rsidR="00FD2C6B" w:rsidRPr="00B314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252E">
        <w:rPr>
          <w:rFonts w:ascii="Times New Roman" w:eastAsia="Calibri" w:hAnsi="Times New Roman" w:cs="Times New Roman"/>
          <w:sz w:val="28"/>
          <w:szCs w:val="28"/>
        </w:rPr>
        <w:t>которой</w:t>
      </w:r>
      <w:r w:rsidR="00FD2C6B" w:rsidRPr="00B3146F">
        <w:rPr>
          <w:rFonts w:ascii="Times New Roman" w:eastAsia="Calibri" w:hAnsi="Times New Roman" w:cs="Times New Roman"/>
          <w:sz w:val="28"/>
          <w:szCs w:val="28"/>
        </w:rPr>
        <w:t xml:space="preserve"> выявлено:</w:t>
      </w:r>
    </w:p>
    <w:p w:rsidR="00FD2C6B" w:rsidRPr="00B3146F" w:rsidRDefault="00FD2C6B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3146F">
        <w:rPr>
          <w:rFonts w:ascii="Times New Roman" w:hAnsi="Times New Roman" w:cs="Times New Roman"/>
          <w:bCs/>
          <w:sz w:val="28"/>
          <w:szCs w:val="28"/>
        </w:rPr>
        <w:t xml:space="preserve">нарушение </w:t>
      </w:r>
      <w:proofErr w:type="spellStart"/>
      <w:r w:rsidRPr="00B3146F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B3146F">
        <w:rPr>
          <w:rFonts w:ascii="Times New Roman" w:hAnsi="Times New Roman" w:cs="Times New Roman"/>
          <w:bCs/>
          <w:sz w:val="28"/>
          <w:szCs w:val="28"/>
        </w:rPr>
        <w:t xml:space="preserve">. 5 п.1 ст. 158 Бюджетного кодекса РФ и главы </w:t>
      </w:r>
      <w:r w:rsidRPr="00B3146F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B3146F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="00575BAE" w:rsidRPr="00B3146F">
        <w:rPr>
          <w:rFonts w:ascii="Times New Roman" w:eastAsia="Calibri" w:hAnsi="Times New Roman" w:cs="Times New Roman"/>
          <w:sz w:val="28"/>
          <w:szCs w:val="28"/>
        </w:rPr>
        <w:t xml:space="preserve"> составления и ведения сводной бюджетной росписи бюджета города-курорта Пятигорска и бюджетной росписи главных распорядителей бюджетных средств города-курорта Пятигорска, главных администраторов источников финансирования дефицита бюджета города-курорта Пятигорска и лимитов бюджетных обязательств</w:t>
      </w:r>
      <w:r w:rsidRPr="00B314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252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3146F">
        <w:rPr>
          <w:rFonts w:ascii="Times New Roman" w:hAnsi="Times New Roman" w:cs="Times New Roman"/>
          <w:bCs/>
          <w:sz w:val="28"/>
          <w:szCs w:val="28"/>
        </w:rPr>
        <w:t xml:space="preserve">Управлением не доведены </w:t>
      </w:r>
      <w:r w:rsidRPr="00B3146F">
        <w:rPr>
          <w:rFonts w:ascii="Times New Roman" w:hAnsi="Times New Roman" w:cs="Times New Roman"/>
          <w:sz w:val="28"/>
          <w:szCs w:val="28"/>
        </w:rPr>
        <w:t>л</w:t>
      </w:r>
      <w:r w:rsidRPr="00B3146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имиты бюджетных обязательств</w:t>
      </w:r>
      <w:r w:rsidR="00FB252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на 2020 и 2021 годы</w:t>
      </w:r>
      <w:r w:rsidRPr="00B3146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до подведомственных </w:t>
      </w:r>
      <w:r w:rsidR="0025692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казенных </w:t>
      </w:r>
      <w:r w:rsidRPr="00B3146F">
        <w:rPr>
          <w:rFonts w:ascii="Times New Roman" w:hAnsi="Times New Roman" w:cs="Times New Roman"/>
          <w:bCs/>
          <w:spacing w:val="-6"/>
          <w:sz w:val="28"/>
          <w:szCs w:val="28"/>
        </w:rPr>
        <w:t>учреждений.</w:t>
      </w:r>
      <w:proofErr w:type="gramEnd"/>
      <w:r w:rsidRPr="00B3146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575BAE" w:rsidRPr="00B3146F">
        <w:rPr>
          <w:rFonts w:ascii="Times New Roman" w:hAnsi="Times New Roman" w:cs="Times New Roman"/>
          <w:bCs/>
          <w:spacing w:val="-6"/>
          <w:sz w:val="28"/>
          <w:szCs w:val="28"/>
        </w:rPr>
        <w:t>Данное</w:t>
      </w:r>
      <w:r w:rsidRPr="00B3146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нарушение </w:t>
      </w:r>
      <w:r w:rsidRPr="00B3146F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 на должностное лицо в размере от десяти тысяч до тридцати тысяч рублей – ст. 15.15.11 КоАП РФ</w:t>
      </w:r>
      <w:r w:rsidR="00587079" w:rsidRPr="00B3146F">
        <w:rPr>
          <w:rFonts w:ascii="Times New Roman" w:hAnsi="Times New Roman" w:cs="Times New Roman"/>
          <w:bCs/>
          <w:sz w:val="28"/>
          <w:szCs w:val="28"/>
        </w:rPr>
        <w:t>;</w:t>
      </w:r>
    </w:p>
    <w:p w:rsidR="00587079" w:rsidRPr="00B3146F" w:rsidRDefault="00587079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46F">
        <w:rPr>
          <w:rFonts w:ascii="Times New Roman" w:eastAsia="Calibri" w:hAnsi="Times New Roman" w:cs="Times New Roman"/>
          <w:sz w:val="28"/>
          <w:szCs w:val="28"/>
        </w:rPr>
        <w:t>необоснованные выплаты преми</w:t>
      </w:r>
      <w:r w:rsidR="00256920">
        <w:rPr>
          <w:rFonts w:ascii="Times New Roman" w:eastAsia="Calibri" w:hAnsi="Times New Roman" w:cs="Times New Roman"/>
          <w:sz w:val="28"/>
          <w:szCs w:val="28"/>
        </w:rPr>
        <w:t>й</w:t>
      </w:r>
      <w:r w:rsidRPr="00B3146F">
        <w:rPr>
          <w:rFonts w:ascii="Times New Roman" w:eastAsia="Calibri" w:hAnsi="Times New Roman" w:cs="Times New Roman"/>
          <w:sz w:val="28"/>
          <w:szCs w:val="28"/>
        </w:rPr>
        <w:t xml:space="preserve"> в общей сумме 618 024,16 руб.</w:t>
      </w:r>
      <w:r w:rsidR="00FB25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7079" w:rsidRDefault="00587079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46F">
        <w:rPr>
          <w:rFonts w:ascii="Times New Roman" w:hAnsi="Times New Roman" w:cs="Times New Roman"/>
          <w:sz w:val="28"/>
          <w:szCs w:val="28"/>
        </w:rPr>
        <w:t>неправомерное</w:t>
      </w:r>
      <w:proofErr w:type="gramEnd"/>
      <w:r w:rsidRPr="00B3146F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256920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B3146F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56920">
        <w:rPr>
          <w:rFonts w:ascii="Times New Roman" w:hAnsi="Times New Roman" w:cs="Times New Roman"/>
          <w:sz w:val="28"/>
          <w:szCs w:val="28"/>
        </w:rPr>
        <w:t>учреждения</w:t>
      </w:r>
      <w:r w:rsidRPr="00B3146F">
        <w:rPr>
          <w:rFonts w:ascii="Times New Roman" w:hAnsi="Times New Roman" w:cs="Times New Roman"/>
          <w:sz w:val="28"/>
          <w:szCs w:val="28"/>
        </w:rPr>
        <w:t xml:space="preserve"> на общую сумму 189 680,00 руб.</w:t>
      </w:r>
    </w:p>
    <w:p w:rsidR="00256920" w:rsidRPr="00A216B9" w:rsidRDefault="00256920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Справка о результатах проверки направлена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ятигорска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решения вопроса о принятии мер по выявленным нарушениям.  </w:t>
      </w:r>
    </w:p>
    <w:p w:rsidR="00822B3D" w:rsidRPr="001461CF" w:rsidRDefault="00256920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22B3D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822B3D" w:rsidRPr="001461CF">
        <w:rPr>
          <w:rFonts w:ascii="Times New Roman" w:hAnsi="Times New Roman" w:cs="Times New Roman"/>
          <w:bCs/>
          <w:spacing w:val="-6"/>
          <w:sz w:val="28"/>
          <w:szCs w:val="28"/>
        </w:rPr>
        <w:t>В ходе экспертно-аналитического мероприятия «Анализ управления и распоряжения муниципальной собственностью города – курорта Пятигорска» установлено, что</w:t>
      </w:r>
      <w:r w:rsidR="00CB6DA5" w:rsidRPr="001461C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в 2020 году</w:t>
      </w:r>
      <w:r w:rsidR="00822B3D" w:rsidRPr="001461C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: </w:t>
      </w:r>
    </w:p>
    <w:p w:rsidR="00822B3D" w:rsidRPr="001461CF" w:rsidRDefault="00822B3D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>отклонение по доходам от арендной платы за земельные участки составило 13 460 864,95 руб. или 21,8 % от плана. Фактическое поступление денежных средств по данному доходу составило 77 109 505,74 руб., но из-за возвратов по переплате аренды земли в размере 28 792 714,69 руб. в бюджет города поступило 48 316 791,05 руб.</w:t>
      </w:r>
      <w:r w:rsidR="00CB6DA5" w:rsidRPr="001461CF">
        <w:rPr>
          <w:rFonts w:ascii="Times New Roman" w:hAnsi="Times New Roman" w:cs="Times New Roman"/>
          <w:bCs/>
          <w:spacing w:val="-6"/>
          <w:sz w:val="28"/>
          <w:szCs w:val="28"/>
        </w:rPr>
        <w:t>;</w:t>
      </w:r>
    </w:p>
    <w:p w:rsidR="00822B3D" w:rsidRPr="001461CF" w:rsidRDefault="00822B3D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>невыполнение плана по доходам от приватизации муниципального имущества составило 465 881,59 руб. Причина, указанная МУ «У</w:t>
      </w:r>
      <w:r w:rsidR="00CB6DA5" w:rsidRPr="001461C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правление имущественных отношений администрации </w:t>
      </w:r>
      <w:proofErr w:type="spellStart"/>
      <w:r w:rsidR="00CB6DA5" w:rsidRPr="001461CF">
        <w:rPr>
          <w:rFonts w:ascii="Times New Roman" w:hAnsi="Times New Roman" w:cs="Times New Roman"/>
          <w:bCs/>
          <w:spacing w:val="-6"/>
          <w:sz w:val="28"/>
          <w:szCs w:val="28"/>
        </w:rPr>
        <w:t>г</w:t>
      </w:r>
      <w:proofErr w:type="gramStart"/>
      <w:r w:rsidR="00CB6DA5" w:rsidRPr="001461CF">
        <w:rPr>
          <w:rFonts w:ascii="Times New Roman" w:hAnsi="Times New Roman" w:cs="Times New Roman"/>
          <w:bCs/>
          <w:spacing w:val="-6"/>
          <w:sz w:val="28"/>
          <w:szCs w:val="28"/>
        </w:rPr>
        <w:t>.П</w:t>
      </w:r>
      <w:proofErr w:type="gramEnd"/>
      <w:r w:rsidR="00CB6DA5" w:rsidRPr="001461CF">
        <w:rPr>
          <w:rFonts w:ascii="Times New Roman" w:hAnsi="Times New Roman" w:cs="Times New Roman"/>
          <w:bCs/>
          <w:spacing w:val="-6"/>
          <w:sz w:val="28"/>
          <w:szCs w:val="28"/>
        </w:rPr>
        <w:t>ятигорска</w:t>
      </w:r>
      <w:proofErr w:type="spellEnd"/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- отсутствие заявок на приватизацию муниципального имущества и </w:t>
      </w:r>
      <w:r w:rsidR="006E2D7A">
        <w:rPr>
          <w:rFonts w:ascii="Times New Roman" w:hAnsi="Times New Roman" w:cs="Times New Roman"/>
          <w:bCs/>
          <w:spacing w:val="-6"/>
          <w:sz w:val="28"/>
          <w:szCs w:val="28"/>
        </w:rPr>
        <w:t>задолженность</w:t>
      </w:r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по договорам купли-продажи. Фактическое поступление в анализируемом периоде составило 16 352 239,41 руб.</w:t>
      </w:r>
    </w:p>
    <w:p w:rsidR="00822B3D" w:rsidRPr="001461CF" w:rsidRDefault="00822B3D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>При анализе поступлений денежных средств от использования муниципальной собственности за 2019 и 2020 годы установлено, что общий объем поступления денежных средств сократился на 13 001 760,78 руб., в том числе:</w:t>
      </w:r>
    </w:p>
    <w:p w:rsidR="00822B3D" w:rsidRPr="001461CF" w:rsidRDefault="00822B3D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>поступления денежных средств от арендной платы за муниципальное имущество на 2 529 119,37 руб.;</w:t>
      </w:r>
    </w:p>
    <w:p w:rsidR="00822B3D" w:rsidRPr="001461CF" w:rsidRDefault="00822B3D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>поступления денежных средств от арендной платы за земельные участки на 5 741 842,35 руб.;</w:t>
      </w:r>
    </w:p>
    <w:p w:rsidR="00822B3D" w:rsidRPr="001461CF" w:rsidRDefault="00822B3D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>поступления денежных средств от продажи муниципального имущества на 7 922 649,01 руб.</w:t>
      </w:r>
    </w:p>
    <w:p w:rsidR="00822B3D" w:rsidRPr="001461CF" w:rsidRDefault="00822B3D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ходе экспертно-аналитического мероприятия установлено, что информация о муниципальной собственности размещена на официальном сайте города-курорта Пятигорска (pyatigorsk.org) и доступна не только  для органов государственной власти, и местного самоуправления, но также для всех заинтересованных пользователей. </w:t>
      </w:r>
    </w:p>
    <w:p w:rsidR="00822B3D" w:rsidRPr="001461CF" w:rsidRDefault="00822B3D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>В условиях инновационного развития экономики МУ «</w:t>
      </w:r>
      <w:r w:rsidR="006E2D7A" w:rsidRPr="001461C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Управление имущественных отношений администрации </w:t>
      </w:r>
      <w:proofErr w:type="spellStart"/>
      <w:r w:rsidR="006E2D7A" w:rsidRPr="001461CF">
        <w:rPr>
          <w:rFonts w:ascii="Times New Roman" w:hAnsi="Times New Roman" w:cs="Times New Roman"/>
          <w:bCs/>
          <w:spacing w:val="-6"/>
          <w:sz w:val="28"/>
          <w:szCs w:val="28"/>
        </w:rPr>
        <w:t>г</w:t>
      </w:r>
      <w:proofErr w:type="gramStart"/>
      <w:r w:rsidR="006E2D7A" w:rsidRPr="001461CF">
        <w:rPr>
          <w:rFonts w:ascii="Times New Roman" w:hAnsi="Times New Roman" w:cs="Times New Roman"/>
          <w:bCs/>
          <w:spacing w:val="-6"/>
          <w:sz w:val="28"/>
          <w:szCs w:val="28"/>
        </w:rPr>
        <w:t>.П</w:t>
      </w:r>
      <w:proofErr w:type="gramEnd"/>
      <w:r w:rsidR="006E2D7A" w:rsidRPr="001461CF">
        <w:rPr>
          <w:rFonts w:ascii="Times New Roman" w:hAnsi="Times New Roman" w:cs="Times New Roman"/>
          <w:bCs/>
          <w:spacing w:val="-6"/>
          <w:sz w:val="28"/>
          <w:szCs w:val="28"/>
        </w:rPr>
        <w:t>ятигорска</w:t>
      </w:r>
      <w:proofErr w:type="spellEnd"/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было рекомендовано совершенствовать управление и распоряжение муниципальной собственностью </w:t>
      </w:r>
      <w:r w:rsidR="000E3052">
        <w:rPr>
          <w:rFonts w:ascii="Times New Roman" w:hAnsi="Times New Roman" w:cs="Times New Roman"/>
          <w:bCs/>
          <w:spacing w:val="-6"/>
          <w:sz w:val="28"/>
          <w:szCs w:val="28"/>
        </w:rPr>
        <w:t>в части содержания,  эксплуатации  и  страхования</w:t>
      </w:r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муниципальной собственности</w:t>
      </w:r>
      <w:r w:rsidR="000E305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путем</w:t>
      </w:r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>:</w:t>
      </w:r>
    </w:p>
    <w:p w:rsidR="00822B3D" w:rsidRPr="001461CF" w:rsidRDefault="000E3052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обеспечения</w:t>
      </w:r>
      <w:r w:rsidR="00822B3D" w:rsidRPr="001461C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воспроизводства муниципальной собственности;</w:t>
      </w:r>
    </w:p>
    <w:p w:rsidR="00822B3D" w:rsidRPr="001461CF" w:rsidRDefault="00822B3D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>рост</w:t>
      </w:r>
      <w:r w:rsidR="000E3052">
        <w:rPr>
          <w:rFonts w:ascii="Times New Roman" w:hAnsi="Times New Roman" w:cs="Times New Roman"/>
          <w:bCs/>
          <w:spacing w:val="-6"/>
          <w:sz w:val="28"/>
          <w:szCs w:val="28"/>
        </w:rPr>
        <w:t>а</w:t>
      </w:r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стоимости объектов муниципальной собственности;</w:t>
      </w:r>
    </w:p>
    <w:p w:rsidR="00822B3D" w:rsidRPr="001461CF" w:rsidRDefault="000E3052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сведения</w:t>
      </w:r>
      <w:r w:rsidR="00822B3D" w:rsidRPr="001461C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к минимуму вероятности порчи муниципальной собственности.</w:t>
      </w:r>
    </w:p>
    <w:p w:rsidR="00822B3D" w:rsidRPr="001461CF" w:rsidRDefault="00822B3D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lastRenderedPageBreak/>
        <w:t>МУ «</w:t>
      </w:r>
      <w:r w:rsidR="006E2D7A" w:rsidRPr="001461C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Управление имущественных отношений администрации </w:t>
      </w:r>
      <w:proofErr w:type="spellStart"/>
      <w:r w:rsidR="006E2D7A" w:rsidRPr="001461CF">
        <w:rPr>
          <w:rFonts w:ascii="Times New Roman" w:hAnsi="Times New Roman" w:cs="Times New Roman"/>
          <w:bCs/>
          <w:spacing w:val="-6"/>
          <w:sz w:val="28"/>
          <w:szCs w:val="28"/>
        </w:rPr>
        <w:t>г</w:t>
      </w:r>
      <w:proofErr w:type="gramStart"/>
      <w:r w:rsidR="006E2D7A" w:rsidRPr="001461CF">
        <w:rPr>
          <w:rFonts w:ascii="Times New Roman" w:hAnsi="Times New Roman" w:cs="Times New Roman"/>
          <w:bCs/>
          <w:spacing w:val="-6"/>
          <w:sz w:val="28"/>
          <w:szCs w:val="28"/>
        </w:rPr>
        <w:t>.П</w:t>
      </w:r>
      <w:proofErr w:type="gramEnd"/>
      <w:r w:rsidR="006E2D7A" w:rsidRPr="001461CF">
        <w:rPr>
          <w:rFonts w:ascii="Times New Roman" w:hAnsi="Times New Roman" w:cs="Times New Roman"/>
          <w:bCs/>
          <w:spacing w:val="-6"/>
          <w:sz w:val="28"/>
          <w:szCs w:val="28"/>
        </w:rPr>
        <w:t>ятигорска</w:t>
      </w:r>
      <w:proofErr w:type="spellEnd"/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>» необходимо обеспечить подготовку и повышение квалификации своих кадров.</w:t>
      </w:r>
    </w:p>
    <w:p w:rsidR="00C81938" w:rsidRDefault="00C81938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EF1B2B" w:rsidRPr="001461CF" w:rsidRDefault="00D54596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>Кроме того,</w:t>
      </w:r>
      <w:r w:rsidR="00EF1B2B" w:rsidRPr="001461C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в отчетном периоде:</w:t>
      </w:r>
    </w:p>
    <w:p w:rsidR="000A1C3F" w:rsidRPr="001461CF" w:rsidRDefault="00EF1B2B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на основе </w:t>
      </w:r>
      <w:proofErr w:type="gramStart"/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>анализа кассового исполнения бюджета города курорта-Пятигорска</w:t>
      </w:r>
      <w:proofErr w:type="gramEnd"/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за отчетные периоды</w:t>
      </w:r>
      <w:r w:rsidR="004D4F28" w:rsidRPr="001461C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>подготовлен</w:t>
      </w:r>
      <w:r w:rsidR="00D408A2" w:rsidRPr="001461CF">
        <w:rPr>
          <w:rFonts w:ascii="Times New Roman" w:hAnsi="Times New Roman" w:cs="Times New Roman"/>
          <w:bCs/>
          <w:spacing w:val="-6"/>
          <w:sz w:val="28"/>
          <w:szCs w:val="28"/>
        </w:rPr>
        <w:t>ы и</w:t>
      </w:r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утвержден</w:t>
      </w:r>
      <w:r w:rsidR="004E2379" w:rsidRPr="001461CF">
        <w:rPr>
          <w:rFonts w:ascii="Times New Roman" w:hAnsi="Times New Roman" w:cs="Times New Roman"/>
          <w:bCs/>
          <w:spacing w:val="-6"/>
          <w:sz w:val="28"/>
          <w:szCs w:val="28"/>
        </w:rPr>
        <w:t>ы</w:t>
      </w:r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план</w:t>
      </w:r>
      <w:r w:rsidR="004E2379" w:rsidRPr="001461CF">
        <w:rPr>
          <w:rFonts w:ascii="Times New Roman" w:hAnsi="Times New Roman" w:cs="Times New Roman"/>
          <w:bCs/>
          <w:spacing w:val="-6"/>
          <w:sz w:val="28"/>
          <w:szCs w:val="28"/>
        </w:rPr>
        <w:t>ы</w:t>
      </w:r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работы комиссии на 2</w:t>
      </w:r>
      <w:r w:rsidR="004E2379" w:rsidRPr="001461C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и 3</w:t>
      </w:r>
      <w:r w:rsidR="004D4F28" w:rsidRPr="001461C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кварталы текущего года;</w:t>
      </w:r>
    </w:p>
    <w:p w:rsidR="000A1C3F" w:rsidRPr="000A1C3F" w:rsidRDefault="000A1C3F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>подготовлена и отправлена информа</w:t>
      </w:r>
      <w:r w:rsidR="00FB252E" w:rsidRPr="001461CF">
        <w:rPr>
          <w:rFonts w:ascii="Times New Roman" w:hAnsi="Times New Roman" w:cs="Times New Roman"/>
          <w:bCs/>
          <w:spacing w:val="-6"/>
          <w:sz w:val="28"/>
          <w:szCs w:val="28"/>
        </w:rPr>
        <w:t>ция по запросам</w:t>
      </w:r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Контрольно-сче</w:t>
      </w:r>
      <w:r w:rsidR="00EE38DB" w:rsidRPr="001461CF">
        <w:rPr>
          <w:rFonts w:ascii="Times New Roman" w:hAnsi="Times New Roman" w:cs="Times New Roman"/>
          <w:bCs/>
          <w:spacing w:val="-6"/>
          <w:sz w:val="28"/>
          <w:szCs w:val="28"/>
        </w:rPr>
        <w:t>тной палаты Ставропольского края</w:t>
      </w:r>
      <w:r w:rsidRPr="001461CF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  <w:r w:rsidRPr="000A1C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2AE4" w:rsidRDefault="002A2AE4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0F5" w:rsidRPr="00FB252E" w:rsidRDefault="006120F5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итоги работы комиссии в первом полугодии </w:t>
      </w:r>
      <w:r w:rsidR="004909F1" w:rsidRPr="00FB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FB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120F5" w:rsidRDefault="008718BD" w:rsidP="00FE5A1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показатели, характеризующие работу комиссии, приведены в следующей таблице</w:t>
      </w:r>
      <w:r w:rsidR="001F2B75" w:rsidRPr="00FB25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091"/>
        <w:gridCol w:w="1939"/>
      </w:tblGrid>
      <w:tr w:rsidR="000B7FCB" w:rsidRPr="00E12827" w:rsidTr="00B64E3F">
        <w:trPr>
          <w:trHeight w:val="556"/>
        </w:trPr>
        <w:tc>
          <w:tcPr>
            <w:tcW w:w="8091" w:type="dxa"/>
          </w:tcPr>
          <w:p w:rsidR="000B7FCB" w:rsidRPr="00FE5A1C" w:rsidRDefault="00A812BF" w:rsidP="00FE5A1C">
            <w:pPr>
              <w:pStyle w:val="a3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939" w:type="dxa"/>
          </w:tcPr>
          <w:p w:rsidR="000B7FCB" w:rsidRPr="00FE5A1C" w:rsidRDefault="001C382C" w:rsidP="00FE5A1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0B7FCB" w:rsidRPr="00FE5A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оличество</w:t>
            </w:r>
          </w:p>
        </w:tc>
      </w:tr>
      <w:tr w:rsidR="00350966" w:rsidRPr="00E12827" w:rsidTr="00B64E3F">
        <w:trPr>
          <w:trHeight w:val="324"/>
        </w:trPr>
        <w:tc>
          <w:tcPr>
            <w:tcW w:w="8091" w:type="dxa"/>
          </w:tcPr>
          <w:p w:rsidR="00350966" w:rsidRPr="00FE5A1C" w:rsidRDefault="00350966" w:rsidP="00FE5A1C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контрольные мероприятия</w:t>
            </w:r>
            <w:r w:rsidR="00356E34"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количество</w:t>
            </w:r>
          </w:p>
        </w:tc>
        <w:tc>
          <w:tcPr>
            <w:tcW w:w="1939" w:type="dxa"/>
          </w:tcPr>
          <w:p w:rsidR="00350966" w:rsidRPr="00FE5A1C" w:rsidRDefault="00A216B9" w:rsidP="00FE5A1C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4D4F28" w:rsidRPr="00E12827" w:rsidTr="00B64E3F">
        <w:trPr>
          <w:trHeight w:val="324"/>
        </w:trPr>
        <w:tc>
          <w:tcPr>
            <w:tcW w:w="8091" w:type="dxa"/>
          </w:tcPr>
          <w:p w:rsidR="004D4F28" w:rsidRPr="00FE5A1C" w:rsidRDefault="00972B49" w:rsidP="00FE5A1C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выявлено:</w:t>
            </w:r>
          </w:p>
        </w:tc>
        <w:tc>
          <w:tcPr>
            <w:tcW w:w="1939" w:type="dxa"/>
          </w:tcPr>
          <w:p w:rsidR="004D4F28" w:rsidRPr="00FE5A1C" w:rsidRDefault="004D4F28" w:rsidP="00FE5A1C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2CD2" w:rsidRPr="00E12827" w:rsidTr="00B64E3F">
        <w:trPr>
          <w:trHeight w:val="324"/>
        </w:trPr>
        <w:tc>
          <w:tcPr>
            <w:tcW w:w="8091" w:type="dxa"/>
          </w:tcPr>
          <w:p w:rsidR="009B2CD2" w:rsidRPr="00FE5A1C" w:rsidRDefault="009B2CD2" w:rsidP="00FE5A1C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 нарушений при проверке финансово-хозяйственной деятельности МУП «</w:t>
            </w:r>
            <w:proofErr w:type="spellStart"/>
            <w:r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Пятигорскпассажиравтотранс</w:t>
            </w:r>
            <w:proofErr w:type="spellEnd"/>
            <w:r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C51080"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на сумму в </w:t>
            </w:r>
            <w:r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руб.  </w:t>
            </w:r>
          </w:p>
        </w:tc>
        <w:tc>
          <w:tcPr>
            <w:tcW w:w="1939" w:type="dxa"/>
          </w:tcPr>
          <w:p w:rsidR="004B052E" w:rsidRPr="00FE5A1C" w:rsidRDefault="004B052E" w:rsidP="00FE5A1C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CD2" w:rsidRPr="00FE5A1C" w:rsidRDefault="009B2CD2" w:rsidP="00FE5A1C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1 353 030,00</w:t>
            </w:r>
          </w:p>
        </w:tc>
      </w:tr>
      <w:tr w:rsidR="009B2CD2" w:rsidRPr="00E12827" w:rsidTr="00B64E3F">
        <w:trPr>
          <w:trHeight w:val="324"/>
        </w:trPr>
        <w:tc>
          <w:tcPr>
            <w:tcW w:w="8091" w:type="dxa"/>
          </w:tcPr>
          <w:p w:rsidR="009B2CD2" w:rsidRPr="00FE5A1C" w:rsidRDefault="009B2CD2" w:rsidP="00FE5A1C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неправомерное использование денежных средств учреждения, руб.</w:t>
            </w:r>
          </w:p>
        </w:tc>
        <w:tc>
          <w:tcPr>
            <w:tcW w:w="1939" w:type="dxa"/>
          </w:tcPr>
          <w:p w:rsidR="009B2CD2" w:rsidRPr="00FE5A1C" w:rsidRDefault="007753C8" w:rsidP="00FE5A1C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322 180,00</w:t>
            </w:r>
          </w:p>
        </w:tc>
      </w:tr>
      <w:tr w:rsidR="009B2CD2" w:rsidRPr="00E12827" w:rsidTr="00B64E3F">
        <w:trPr>
          <w:trHeight w:val="324"/>
        </w:trPr>
        <w:tc>
          <w:tcPr>
            <w:tcW w:w="8091" w:type="dxa"/>
          </w:tcPr>
          <w:p w:rsidR="009B2CD2" w:rsidRPr="00FE5A1C" w:rsidRDefault="009B2CD2" w:rsidP="00FE5A1C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необоснованные выплаты премий, руб.</w:t>
            </w:r>
          </w:p>
        </w:tc>
        <w:tc>
          <w:tcPr>
            <w:tcW w:w="1939" w:type="dxa"/>
          </w:tcPr>
          <w:p w:rsidR="009B2CD2" w:rsidRPr="00FE5A1C" w:rsidRDefault="009B2CD2" w:rsidP="00FE5A1C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1C">
              <w:rPr>
                <w:rFonts w:ascii="Times New Roman" w:eastAsia="Calibri" w:hAnsi="Times New Roman" w:cs="Times New Roman"/>
                <w:sz w:val="28"/>
                <w:szCs w:val="28"/>
              </w:rPr>
              <w:t>618 024,16</w:t>
            </w:r>
          </w:p>
        </w:tc>
      </w:tr>
      <w:tr w:rsidR="00972B49" w:rsidRPr="00E12827" w:rsidTr="00493BB0">
        <w:trPr>
          <w:trHeight w:val="467"/>
        </w:trPr>
        <w:tc>
          <w:tcPr>
            <w:tcW w:w="8091" w:type="dxa"/>
          </w:tcPr>
          <w:p w:rsidR="00972B49" w:rsidRPr="00FE5A1C" w:rsidRDefault="00493BB0" w:rsidP="00FE5A1C">
            <w:pPr>
              <w:pStyle w:val="a3"/>
              <w:ind w:left="0" w:firstLine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направлены</w:t>
            </w:r>
            <w:r w:rsidR="00972B49"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052E"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</w:t>
            </w:r>
            <w:r w:rsidR="00972B49"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прокуратуру </w:t>
            </w:r>
            <w:proofErr w:type="spellStart"/>
            <w:r w:rsidR="00972B49"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972B49"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972B49"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ятигорска</w:t>
            </w:r>
            <w:proofErr w:type="spellEnd"/>
            <w:r w:rsidR="004B052E"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количество комплектов</w:t>
            </w:r>
            <w:r w:rsidR="00972B49"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9" w:type="dxa"/>
          </w:tcPr>
          <w:p w:rsidR="004B052E" w:rsidRPr="00FE5A1C" w:rsidRDefault="004B052E" w:rsidP="00FE5A1C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B49" w:rsidRPr="00FE5A1C" w:rsidRDefault="00B64E3F" w:rsidP="00FE5A1C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FCB" w:rsidRPr="00E12827" w:rsidTr="00B64E3F">
        <w:tc>
          <w:tcPr>
            <w:tcW w:w="8091" w:type="dxa"/>
          </w:tcPr>
          <w:p w:rsidR="000B7FCB" w:rsidRPr="00FE5A1C" w:rsidRDefault="000B7FCB" w:rsidP="00FE5A1C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проведены экспертно-аналитические </w:t>
            </w:r>
            <w:r w:rsidR="00421BAF"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="00356E34"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количество</w:t>
            </w:r>
          </w:p>
        </w:tc>
        <w:tc>
          <w:tcPr>
            <w:tcW w:w="1939" w:type="dxa"/>
          </w:tcPr>
          <w:p w:rsidR="000B7FCB" w:rsidRPr="00FE5A1C" w:rsidRDefault="0036533A" w:rsidP="00FE5A1C">
            <w:pPr>
              <w:pStyle w:val="a3"/>
              <w:ind w:left="0"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035BA" w:rsidRPr="00E12827" w:rsidTr="00B64E3F">
        <w:tc>
          <w:tcPr>
            <w:tcW w:w="8091" w:type="dxa"/>
          </w:tcPr>
          <w:p w:rsidR="009035BA" w:rsidRPr="00FE5A1C" w:rsidRDefault="009035BA" w:rsidP="00FE5A1C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том числе:</w:t>
            </w:r>
          </w:p>
        </w:tc>
        <w:tc>
          <w:tcPr>
            <w:tcW w:w="1939" w:type="dxa"/>
          </w:tcPr>
          <w:p w:rsidR="009035BA" w:rsidRPr="00FE5A1C" w:rsidRDefault="009035BA" w:rsidP="00FE5A1C">
            <w:pPr>
              <w:pStyle w:val="a3"/>
              <w:ind w:left="0"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35BA" w:rsidRPr="00E12827" w:rsidTr="00B64E3F">
        <w:tc>
          <w:tcPr>
            <w:tcW w:w="8091" w:type="dxa"/>
          </w:tcPr>
          <w:p w:rsidR="009035BA" w:rsidRPr="00FE5A1C" w:rsidRDefault="0057479E" w:rsidP="00FE5A1C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экспертизы</w:t>
            </w:r>
            <w:r w:rsidR="009035BA"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 нормативных правовых актов</w:t>
            </w:r>
            <w:r w:rsidR="00356E34"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количество </w:t>
            </w:r>
          </w:p>
        </w:tc>
        <w:tc>
          <w:tcPr>
            <w:tcW w:w="1939" w:type="dxa"/>
          </w:tcPr>
          <w:p w:rsidR="009035BA" w:rsidRPr="00FE5A1C" w:rsidRDefault="0036533A" w:rsidP="00FE5A1C">
            <w:pPr>
              <w:pStyle w:val="a3"/>
              <w:ind w:left="0"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B7FCB" w:rsidRPr="00E12827" w:rsidTr="00B64E3F">
        <w:tc>
          <w:tcPr>
            <w:tcW w:w="8091" w:type="dxa"/>
          </w:tcPr>
          <w:p w:rsidR="000B7FCB" w:rsidRPr="00FE5A1C" w:rsidRDefault="00421BAF" w:rsidP="00FE5A1C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подготовлены заключения</w:t>
            </w:r>
            <w:r w:rsidR="008372E5"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873FC"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72E5"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отчеты, информация</w:t>
            </w:r>
            <w:r w:rsidR="009873FC"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экспертно-аналитических мероприятий</w:t>
            </w:r>
            <w:r w:rsidR="00C53ABC"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внешней проверке отчета об исполнении бюджета города за отчетный год и первый квартал текущего года</w:t>
            </w:r>
            <w:r w:rsidR="00356E34"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количество</w:t>
            </w:r>
          </w:p>
        </w:tc>
        <w:tc>
          <w:tcPr>
            <w:tcW w:w="1939" w:type="dxa"/>
          </w:tcPr>
          <w:p w:rsidR="00C53ABC" w:rsidRPr="00FE5A1C" w:rsidRDefault="00C53ABC" w:rsidP="00FE5A1C">
            <w:pPr>
              <w:pStyle w:val="a3"/>
              <w:ind w:left="0"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3ABC" w:rsidRPr="00FE5A1C" w:rsidRDefault="00C53ABC" w:rsidP="00FE5A1C">
            <w:pPr>
              <w:pStyle w:val="a3"/>
              <w:ind w:left="0"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3ABC" w:rsidRPr="00FE5A1C" w:rsidRDefault="00C53ABC" w:rsidP="00FE5A1C">
            <w:pPr>
              <w:pStyle w:val="a3"/>
              <w:ind w:left="0"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BAF" w:rsidRPr="00FE5A1C" w:rsidRDefault="00C53ABC" w:rsidP="00FE5A1C">
            <w:pPr>
              <w:pStyle w:val="a3"/>
              <w:ind w:left="0"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533A" w:rsidRPr="00E12827" w:rsidTr="00B64E3F">
        <w:tc>
          <w:tcPr>
            <w:tcW w:w="8091" w:type="dxa"/>
          </w:tcPr>
          <w:p w:rsidR="0036533A" w:rsidRPr="00FE5A1C" w:rsidRDefault="0036533A" w:rsidP="00FE5A1C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 заключение по результатам а</w:t>
            </w:r>
            <w:r w:rsidRPr="00FE5A1C">
              <w:rPr>
                <w:rFonts w:ascii="Times New Roman" w:eastAsia="Calibri" w:hAnsi="Times New Roman" w:cs="Times New Roman"/>
                <w:sz w:val="28"/>
                <w:szCs w:val="28"/>
              </w:rPr>
              <w:t>нализа управления и распоряжения муниципальной собственностью города – курорта Пятигорска</w:t>
            </w:r>
          </w:p>
        </w:tc>
        <w:tc>
          <w:tcPr>
            <w:tcW w:w="1939" w:type="dxa"/>
          </w:tcPr>
          <w:p w:rsidR="0036533A" w:rsidRPr="00FE5A1C" w:rsidRDefault="0036533A" w:rsidP="00FE5A1C">
            <w:pPr>
              <w:pStyle w:val="a3"/>
              <w:ind w:left="0"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33A" w:rsidRPr="00FE5A1C" w:rsidRDefault="0036533A" w:rsidP="00FE5A1C">
            <w:pPr>
              <w:pStyle w:val="a3"/>
              <w:ind w:left="0"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33A" w:rsidRPr="00FE5A1C" w:rsidRDefault="0036533A" w:rsidP="00FE5A1C">
            <w:pPr>
              <w:pStyle w:val="a3"/>
              <w:ind w:left="0"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E5A1C" w:rsidRDefault="00FE5A1C" w:rsidP="00FE5A1C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C1" w:rsidRPr="00FB252E" w:rsidRDefault="00BB4EE1" w:rsidP="00FE5A1C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252E">
        <w:rPr>
          <w:rFonts w:ascii="Times New Roman" w:hAnsi="Times New Roman" w:cs="Times New Roman"/>
          <w:b/>
          <w:sz w:val="28"/>
          <w:szCs w:val="28"/>
        </w:rPr>
        <w:t>О</w:t>
      </w:r>
      <w:r w:rsidR="004E11C1" w:rsidRPr="00FB252E">
        <w:rPr>
          <w:rFonts w:ascii="Times New Roman" w:hAnsi="Times New Roman" w:cs="Times New Roman"/>
          <w:b/>
          <w:sz w:val="28"/>
          <w:szCs w:val="28"/>
        </w:rPr>
        <w:t>беспечение доступа к информации о деятельности комиссии</w:t>
      </w:r>
    </w:p>
    <w:p w:rsidR="004E11C1" w:rsidRPr="00FB252E" w:rsidRDefault="004E11C1" w:rsidP="00FE5A1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2E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Пятигорска в информационно-телекоммуникационной сети «Интернет» размещены</w:t>
      </w:r>
      <w:r w:rsidR="00393766" w:rsidRPr="00FB252E">
        <w:rPr>
          <w:rFonts w:ascii="Times New Roman" w:hAnsi="Times New Roman" w:cs="Times New Roman"/>
          <w:sz w:val="28"/>
          <w:szCs w:val="28"/>
        </w:rPr>
        <w:t xml:space="preserve"> </w:t>
      </w:r>
      <w:r w:rsidR="0027097A" w:rsidRPr="00FB252E">
        <w:rPr>
          <w:rFonts w:ascii="Times New Roman" w:hAnsi="Times New Roman" w:cs="Times New Roman"/>
          <w:sz w:val="28"/>
          <w:szCs w:val="28"/>
        </w:rPr>
        <w:t xml:space="preserve">квартальные </w:t>
      </w:r>
      <w:r w:rsidRPr="00FB252E">
        <w:rPr>
          <w:rFonts w:ascii="Times New Roman" w:hAnsi="Times New Roman" w:cs="Times New Roman"/>
          <w:sz w:val="28"/>
          <w:szCs w:val="28"/>
        </w:rPr>
        <w:t xml:space="preserve">планы работы комиссии </w:t>
      </w:r>
      <w:r w:rsidR="006F77F7" w:rsidRPr="00FB252E">
        <w:rPr>
          <w:rFonts w:ascii="Times New Roman" w:hAnsi="Times New Roman" w:cs="Times New Roman"/>
          <w:sz w:val="28"/>
          <w:szCs w:val="28"/>
        </w:rPr>
        <w:t xml:space="preserve">на </w:t>
      </w:r>
      <w:r w:rsidR="004909F1" w:rsidRPr="00FB252E">
        <w:rPr>
          <w:rFonts w:ascii="Times New Roman" w:hAnsi="Times New Roman" w:cs="Times New Roman"/>
          <w:sz w:val="28"/>
          <w:szCs w:val="28"/>
        </w:rPr>
        <w:t>2021</w:t>
      </w:r>
      <w:r w:rsidRPr="00FB252E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4E11C1" w:rsidRDefault="004E11C1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2E">
        <w:rPr>
          <w:rFonts w:ascii="Times New Roman" w:hAnsi="Times New Roman" w:cs="Times New Roman"/>
          <w:sz w:val="28"/>
          <w:szCs w:val="28"/>
        </w:rPr>
        <w:lastRenderedPageBreak/>
        <w:t xml:space="preserve">В отчетном периоде комиссия подготовила отчет о своей деятельности за </w:t>
      </w:r>
      <w:r w:rsidR="004909F1" w:rsidRPr="00FB252E">
        <w:rPr>
          <w:rFonts w:ascii="Times New Roman" w:hAnsi="Times New Roman" w:cs="Times New Roman"/>
          <w:sz w:val="28"/>
          <w:szCs w:val="28"/>
        </w:rPr>
        <w:t>2020</w:t>
      </w:r>
      <w:r w:rsidR="00FB252E" w:rsidRPr="00FB252E">
        <w:rPr>
          <w:rFonts w:ascii="Times New Roman" w:hAnsi="Times New Roman" w:cs="Times New Roman"/>
          <w:sz w:val="28"/>
          <w:szCs w:val="28"/>
        </w:rPr>
        <w:t xml:space="preserve"> </w:t>
      </w:r>
      <w:r w:rsidRPr="00FB252E">
        <w:rPr>
          <w:rFonts w:ascii="Times New Roman" w:hAnsi="Times New Roman" w:cs="Times New Roman"/>
          <w:sz w:val="28"/>
          <w:szCs w:val="28"/>
        </w:rPr>
        <w:t>год, который был рассмотрен и принят к с</w:t>
      </w:r>
      <w:r w:rsidR="001C195D" w:rsidRPr="00FB252E">
        <w:rPr>
          <w:rFonts w:ascii="Times New Roman" w:hAnsi="Times New Roman" w:cs="Times New Roman"/>
          <w:sz w:val="28"/>
          <w:szCs w:val="28"/>
        </w:rPr>
        <w:t xml:space="preserve">ведению Думой города Пятигорска. </w:t>
      </w:r>
      <w:r w:rsidRPr="00FB252E">
        <w:rPr>
          <w:rFonts w:ascii="Times New Roman" w:hAnsi="Times New Roman" w:cs="Times New Roman"/>
          <w:sz w:val="28"/>
          <w:szCs w:val="28"/>
        </w:rPr>
        <w:t>Указанный отчет комиссии размещен на официальном сайте администрации города Пятигорска в информационно-телекоммуникационной сети «Интернет».</w:t>
      </w:r>
    </w:p>
    <w:p w:rsidR="004B052E" w:rsidRDefault="004B052E" w:rsidP="00FE5A1C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EE1" w:rsidRPr="00164A48" w:rsidRDefault="004E11C1" w:rsidP="00FE5A1C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48">
        <w:rPr>
          <w:rFonts w:ascii="Times New Roman" w:hAnsi="Times New Roman" w:cs="Times New Roman"/>
          <w:b/>
          <w:sz w:val="28"/>
          <w:szCs w:val="28"/>
        </w:rPr>
        <w:t>Мероприятия, направленные на противодействие коррупции</w:t>
      </w:r>
    </w:p>
    <w:p w:rsidR="004E11C1" w:rsidRPr="00E12827" w:rsidRDefault="004E11C1" w:rsidP="00FE5A1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A48">
        <w:rPr>
          <w:rFonts w:ascii="Times New Roman" w:hAnsi="Times New Roman" w:cs="Times New Roman"/>
          <w:sz w:val="28"/>
          <w:szCs w:val="28"/>
        </w:rPr>
        <w:t>В целях противодействия коррупции, во исполнение Федерального закона от 25 декабря 2008 г. № 273-ФЗ «О противодействии коррупции», Положения об отдельных вопросах муниципальной службы городе – ку</w:t>
      </w:r>
      <w:r w:rsidR="002B57CA" w:rsidRPr="00164A48">
        <w:rPr>
          <w:rFonts w:ascii="Times New Roman" w:hAnsi="Times New Roman" w:cs="Times New Roman"/>
          <w:sz w:val="28"/>
          <w:szCs w:val="28"/>
        </w:rPr>
        <w:t>рорте Пятигорске, сотрудниками К</w:t>
      </w:r>
      <w:r w:rsidRPr="00164A48">
        <w:rPr>
          <w:rFonts w:ascii="Times New Roman" w:hAnsi="Times New Roman" w:cs="Times New Roman"/>
          <w:sz w:val="28"/>
          <w:szCs w:val="28"/>
        </w:rPr>
        <w:t xml:space="preserve">онтрольно-счетной комиссии города Пятигорска представлены в Думу города Пятигорска в установленный срок сведения о доходах, об имуществе и обязательствах имущественного характера за </w:t>
      </w:r>
      <w:r w:rsidR="004909F1" w:rsidRPr="00164A48">
        <w:rPr>
          <w:rFonts w:ascii="Times New Roman" w:hAnsi="Times New Roman" w:cs="Times New Roman"/>
          <w:sz w:val="28"/>
          <w:szCs w:val="28"/>
        </w:rPr>
        <w:t>2020</w:t>
      </w:r>
      <w:r w:rsidRPr="00164A48">
        <w:rPr>
          <w:rFonts w:ascii="Times New Roman" w:hAnsi="Times New Roman" w:cs="Times New Roman"/>
          <w:sz w:val="28"/>
          <w:szCs w:val="28"/>
        </w:rPr>
        <w:t xml:space="preserve"> год, которые размещены на офи</w:t>
      </w:r>
      <w:r w:rsidR="006948DB" w:rsidRPr="00164A48">
        <w:rPr>
          <w:rFonts w:ascii="Times New Roman" w:hAnsi="Times New Roman" w:cs="Times New Roman"/>
          <w:sz w:val="28"/>
          <w:szCs w:val="28"/>
        </w:rPr>
        <w:t>циальном сайте города Пятигорска</w:t>
      </w:r>
      <w:r w:rsidRPr="00164A4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proofErr w:type="gramEnd"/>
      <w:r w:rsidRPr="00164A48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FE5A1C" w:rsidRDefault="00FE5A1C" w:rsidP="00FE5A1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6B8" w:rsidRPr="00E12827" w:rsidRDefault="00B92668" w:rsidP="00FE5A1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536B8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</w:t>
      </w:r>
      <w:proofErr w:type="gramEnd"/>
    </w:p>
    <w:p w:rsidR="00F069BF" w:rsidRPr="00E12827" w:rsidRDefault="00113474" w:rsidP="00FE5A1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536B8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города Пятигорска</w:t>
      </w:r>
      <w:r w:rsidR="009536B8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9536B8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Н.Н. Новикова</w:t>
      </w:r>
    </w:p>
    <w:sectPr w:rsidR="00F069BF" w:rsidRPr="00E12827" w:rsidSect="00FE5A1C">
      <w:headerReference w:type="default" r:id="rId9"/>
      <w:pgSz w:w="11906" w:h="16838"/>
      <w:pgMar w:top="851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DB" w:rsidRDefault="00A544DB" w:rsidP="00851B0C">
      <w:pPr>
        <w:spacing w:after="0" w:line="240" w:lineRule="auto"/>
      </w:pPr>
      <w:r>
        <w:separator/>
      </w:r>
    </w:p>
  </w:endnote>
  <w:endnote w:type="continuationSeparator" w:id="0">
    <w:p w:rsidR="00A544DB" w:rsidRDefault="00A544DB" w:rsidP="0085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DB" w:rsidRDefault="00A544DB" w:rsidP="00851B0C">
      <w:pPr>
        <w:spacing w:after="0" w:line="240" w:lineRule="auto"/>
      </w:pPr>
      <w:r>
        <w:separator/>
      </w:r>
    </w:p>
  </w:footnote>
  <w:footnote w:type="continuationSeparator" w:id="0">
    <w:p w:rsidR="00A544DB" w:rsidRDefault="00A544DB" w:rsidP="0085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30457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51B0C" w:rsidRPr="00C73C1A" w:rsidRDefault="00440A3B">
        <w:pPr>
          <w:pStyle w:val="a4"/>
          <w:jc w:val="center"/>
          <w:rPr>
            <w:rFonts w:ascii="Times New Roman" w:hAnsi="Times New Roman"/>
          </w:rPr>
        </w:pPr>
        <w:r w:rsidRPr="00C73C1A">
          <w:rPr>
            <w:rFonts w:ascii="Times New Roman" w:hAnsi="Times New Roman"/>
          </w:rPr>
          <w:fldChar w:fldCharType="begin"/>
        </w:r>
        <w:r w:rsidR="00851B0C" w:rsidRPr="00C73C1A">
          <w:rPr>
            <w:rFonts w:ascii="Times New Roman" w:hAnsi="Times New Roman"/>
          </w:rPr>
          <w:instrText>PAGE   \* MERGEFORMAT</w:instrText>
        </w:r>
        <w:r w:rsidRPr="00C73C1A">
          <w:rPr>
            <w:rFonts w:ascii="Times New Roman" w:hAnsi="Times New Roman"/>
          </w:rPr>
          <w:fldChar w:fldCharType="separate"/>
        </w:r>
        <w:r w:rsidR="00FE5A1C">
          <w:rPr>
            <w:rFonts w:ascii="Times New Roman" w:hAnsi="Times New Roman"/>
            <w:noProof/>
          </w:rPr>
          <w:t>9</w:t>
        </w:r>
        <w:r w:rsidRPr="00C73C1A">
          <w:rPr>
            <w:rFonts w:ascii="Times New Roman" w:hAnsi="Times New Roman"/>
          </w:rPr>
          <w:fldChar w:fldCharType="end"/>
        </w:r>
      </w:p>
    </w:sdtContent>
  </w:sdt>
  <w:p w:rsidR="00851B0C" w:rsidRDefault="00851B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091"/>
    <w:multiLevelType w:val="multilevel"/>
    <w:tmpl w:val="86B08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2290517"/>
    <w:multiLevelType w:val="hybridMultilevel"/>
    <w:tmpl w:val="3822ECD4"/>
    <w:lvl w:ilvl="0" w:tplc="0352A6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AF76A6B"/>
    <w:multiLevelType w:val="multilevel"/>
    <w:tmpl w:val="B68A68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0067A"/>
    <w:multiLevelType w:val="hybridMultilevel"/>
    <w:tmpl w:val="28D86FE0"/>
    <w:lvl w:ilvl="0" w:tplc="7C068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600E"/>
    <w:multiLevelType w:val="multilevel"/>
    <w:tmpl w:val="82928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ED22355"/>
    <w:multiLevelType w:val="hybridMultilevel"/>
    <w:tmpl w:val="51245F38"/>
    <w:lvl w:ilvl="0" w:tplc="7C068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B6133D"/>
    <w:multiLevelType w:val="multilevel"/>
    <w:tmpl w:val="9BC0B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2A3D1ADB"/>
    <w:multiLevelType w:val="hybridMultilevel"/>
    <w:tmpl w:val="96FCDE68"/>
    <w:lvl w:ilvl="0" w:tplc="B2C831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601D4"/>
    <w:multiLevelType w:val="hybridMultilevel"/>
    <w:tmpl w:val="F0E40000"/>
    <w:lvl w:ilvl="0" w:tplc="C638EF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827916"/>
    <w:multiLevelType w:val="multilevel"/>
    <w:tmpl w:val="66BCB8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485E0EA4"/>
    <w:multiLevelType w:val="hybridMultilevel"/>
    <w:tmpl w:val="AD02AF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4837752"/>
    <w:multiLevelType w:val="hybridMultilevel"/>
    <w:tmpl w:val="956CEC60"/>
    <w:lvl w:ilvl="0" w:tplc="6AD4B9F6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067EA5"/>
    <w:multiLevelType w:val="hybridMultilevel"/>
    <w:tmpl w:val="9014B680"/>
    <w:lvl w:ilvl="0" w:tplc="90E8A3A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207011E"/>
    <w:multiLevelType w:val="hybridMultilevel"/>
    <w:tmpl w:val="4BF0A4CE"/>
    <w:lvl w:ilvl="0" w:tplc="06203C8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380E23"/>
    <w:multiLevelType w:val="multilevel"/>
    <w:tmpl w:val="FD16EC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>
    <w:nsid w:val="67EF7CC0"/>
    <w:multiLevelType w:val="hybridMultilevel"/>
    <w:tmpl w:val="376CB87E"/>
    <w:lvl w:ilvl="0" w:tplc="BB46F01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6A60338A"/>
    <w:multiLevelType w:val="hybridMultilevel"/>
    <w:tmpl w:val="2FCC056C"/>
    <w:lvl w:ilvl="0" w:tplc="EA6A9EF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8"/>
  </w:num>
  <w:num w:numId="5">
    <w:abstractNumId w:val="1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14"/>
  </w:num>
  <w:num w:numId="12">
    <w:abstractNumId w:val="13"/>
  </w:num>
  <w:num w:numId="13">
    <w:abstractNumId w:val="7"/>
  </w:num>
  <w:num w:numId="14">
    <w:abstractNumId w:val="12"/>
  </w:num>
  <w:num w:numId="15">
    <w:abstractNumId w:val="5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000"/>
    <w:rsid w:val="00005450"/>
    <w:rsid w:val="000102E0"/>
    <w:rsid w:val="00013F8C"/>
    <w:rsid w:val="0002261B"/>
    <w:rsid w:val="00030100"/>
    <w:rsid w:val="00031F89"/>
    <w:rsid w:val="00042434"/>
    <w:rsid w:val="00043033"/>
    <w:rsid w:val="0004419B"/>
    <w:rsid w:val="00046256"/>
    <w:rsid w:val="00053649"/>
    <w:rsid w:val="00055992"/>
    <w:rsid w:val="000658DF"/>
    <w:rsid w:val="000679C7"/>
    <w:rsid w:val="00074799"/>
    <w:rsid w:val="00077B11"/>
    <w:rsid w:val="00086AFD"/>
    <w:rsid w:val="00090178"/>
    <w:rsid w:val="000907F9"/>
    <w:rsid w:val="00091C6F"/>
    <w:rsid w:val="00092C8B"/>
    <w:rsid w:val="00093B17"/>
    <w:rsid w:val="0009583E"/>
    <w:rsid w:val="000974DD"/>
    <w:rsid w:val="000A1C3F"/>
    <w:rsid w:val="000A24AC"/>
    <w:rsid w:val="000B47A6"/>
    <w:rsid w:val="000B632B"/>
    <w:rsid w:val="000B7FCB"/>
    <w:rsid w:val="000C7D9D"/>
    <w:rsid w:val="000D02D2"/>
    <w:rsid w:val="000D5F5B"/>
    <w:rsid w:val="000D6A3F"/>
    <w:rsid w:val="000E3052"/>
    <w:rsid w:val="000E43A9"/>
    <w:rsid w:val="000E4F87"/>
    <w:rsid w:val="000E5090"/>
    <w:rsid w:val="000E65CB"/>
    <w:rsid w:val="000F0438"/>
    <w:rsid w:val="000F1929"/>
    <w:rsid w:val="000F1B04"/>
    <w:rsid w:val="000F4EEE"/>
    <w:rsid w:val="00105D30"/>
    <w:rsid w:val="0011155A"/>
    <w:rsid w:val="00112742"/>
    <w:rsid w:val="00113474"/>
    <w:rsid w:val="001140DE"/>
    <w:rsid w:val="00116E61"/>
    <w:rsid w:val="001252CF"/>
    <w:rsid w:val="0013245B"/>
    <w:rsid w:val="001451F3"/>
    <w:rsid w:val="001454E9"/>
    <w:rsid w:val="001461CF"/>
    <w:rsid w:val="0014661B"/>
    <w:rsid w:val="001522F9"/>
    <w:rsid w:val="00155B87"/>
    <w:rsid w:val="0015714E"/>
    <w:rsid w:val="00157819"/>
    <w:rsid w:val="0016139E"/>
    <w:rsid w:val="00163FE5"/>
    <w:rsid w:val="00164A48"/>
    <w:rsid w:val="001712D7"/>
    <w:rsid w:val="001812E4"/>
    <w:rsid w:val="001859B5"/>
    <w:rsid w:val="001866B7"/>
    <w:rsid w:val="001901A8"/>
    <w:rsid w:val="00190255"/>
    <w:rsid w:val="00190F67"/>
    <w:rsid w:val="00192688"/>
    <w:rsid w:val="001A1B72"/>
    <w:rsid w:val="001A3F90"/>
    <w:rsid w:val="001A6194"/>
    <w:rsid w:val="001A72E2"/>
    <w:rsid w:val="001B1012"/>
    <w:rsid w:val="001B1FEF"/>
    <w:rsid w:val="001B4ADC"/>
    <w:rsid w:val="001B4B1E"/>
    <w:rsid w:val="001B7FDC"/>
    <w:rsid w:val="001C1899"/>
    <w:rsid w:val="001C195D"/>
    <w:rsid w:val="001C382C"/>
    <w:rsid w:val="001C4366"/>
    <w:rsid w:val="001C6096"/>
    <w:rsid w:val="001C6EF7"/>
    <w:rsid w:val="001D422A"/>
    <w:rsid w:val="001D6D55"/>
    <w:rsid w:val="001E0049"/>
    <w:rsid w:val="001E1693"/>
    <w:rsid w:val="001E235D"/>
    <w:rsid w:val="001E673A"/>
    <w:rsid w:val="001F2B75"/>
    <w:rsid w:val="001F35FE"/>
    <w:rsid w:val="001F6FE7"/>
    <w:rsid w:val="00200842"/>
    <w:rsid w:val="002031C3"/>
    <w:rsid w:val="00203AEF"/>
    <w:rsid w:val="00205EEB"/>
    <w:rsid w:val="00205EF5"/>
    <w:rsid w:val="0020680F"/>
    <w:rsid w:val="00210908"/>
    <w:rsid w:val="00212BD1"/>
    <w:rsid w:val="002221AB"/>
    <w:rsid w:val="002306A3"/>
    <w:rsid w:val="00231896"/>
    <w:rsid w:val="002329AD"/>
    <w:rsid w:val="00233472"/>
    <w:rsid w:val="0023509B"/>
    <w:rsid w:val="0023732D"/>
    <w:rsid w:val="00244E03"/>
    <w:rsid w:val="00253552"/>
    <w:rsid w:val="002558C8"/>
    <w:rsid w:val="00256920"/>
    <w:rsid w:val="00262479"/>
    <w:rsid w:val="0027097A"/>
    <w:rsid w:val="00270CA5"/>
    <w:rsid w:val="00271430"/>
    <w:rsid w:val="0027164B"/>
    <w:rsid w:val="0027257F"/>
    <w:rsid w:val="00273D4D"/>
    <w:rsid w:val="002818FC"/>
    <w:rsid w:val="00286954"/>
    <w:rsid w:val="002900DF"/>
    <w:rsid w:val="00296E2B"/>
    <w:rsid w:val="00297672"/>
    <w:rsid w:val="002A2AE4"/>
    <w:rsid w:val="002A77FC"/>
    <w:rsid w:val="002B57CA"/>
    <w:rsid w:val="002B6D87"/>
    <w:rsid w:val="002C3B4B"/>
    <w:rsid w:val="002C499B"/>
    <w:rsid w:val="002D5563"/>
    <w:rsid w:val="002D61E4"/>
    <w:rsid w:val="002E3672"/>
    <w:rsid w:val="002F34F1"/>
    <w:rsid w:val="002F7422"/>
    <w:rsid w:val="0030189F"/>
    <w:rsid w:val="003018F6"/>
    <w:rsid w:val="00310B3A"/>
    <w:rsid w:val="00311399"/>
    <w:rsid w:val="00317A86"/>
    <w:rsid w:val="00321829"/>
    <w:rsid w:val="00323FFC"/>
    <w:rsid w:val="00331A58"/>
    <w:rsid w:val="00340526"/>
    <w:rsid w:val="0034060A"/>
    <w:rsid w:val="00343453"/>
    <w:rsid w:val="00350966"/>
    <w:rsid w:val="00351B20"/>
    <w:rsid w:val="0035330F"/>
    <w:rsid w:val="003535DE"/>
    <w:rsid w:val="00356E34"/>
    <w:rsid w:val="00360BB5"/>
    <w:rsid w:val="00363EA7"/>
    <w:rsid w:val="00364229"/>
    <w:rsid w:val="0036533A"/>
    <w:rsid w:val="00367361"/>
    <w:rsid w:val="00373115"/>
    <w:rsid w:val="0037386B"/>
    <w:rsid w:val="00374002"/>
    <w:rsid w:val="0037465E"/>
    <w:rsid w:val="003779DF"/>
    <w:rsid w:val="00385CE2"/>
    <w:rsid w:val="00386975"/>
    <w:rsid w:val="00391876"/>
    <w:rsid w:val="00393766"/>
    <w:rsid w:val="00397A65"/>
    <w:rsid w:val="003A34D5"/>
    <w:rsid w:val="003A44D7"/>
    <w:rsid w:val="003B634A"/>
    <w:rsid w:val="003B6C6E"/>
    <w:rsid w:val="003B6D92"/>
    <w:rsid w:val="003C0081"/>
    <w:rsid w:val="003C6265"/>
    <w:rsid w:val="003C6F49"/>
    <w:rsid w:val="003D1B82"/>
    <w:rsid w:val="003D3F9E"/>
    <w:rsid w:val="003D6852"/>
    <w:rsid w:val="003E2E5B"/>
    <w:rsid w:val="003E5581"/>
    <w:rsid w:val="003E56DB"/>
    <w:rsid w:val="003F6658"/>
    <w:rsid w:val="00403940"/>
    <w:rsid w:val="00403D16"/>
    <w:rsid w:val="0040411E"/>
    <w:rsid w:val="00404D9B"/>
    <w:rsid w:val="004054AC"/>
    <w:rsid w:val="0041100E"/>
    <w:rsid w:val="00421BAF"/>
    <w:rsid w:val="0042493B"/>
    <w:rsid w:val="0043103F"/>
    <w:rsid w:val="004331C9"/>
    <w:rsid w:val="00435635"/>
    <w:rsid w:val="0043750E"/>
    <w:rsid w:val="00437FD3"/>
    <w:rsid w:val="00440A3B"/>
    <w:rsid w:val="00442841"/>
    <w:rsid w:val="00445A64"/>
    <w:rsid w:val="0044742B"/>
    <w:rsid w:val="004539C6"/>
    <w:rsid w:val="00460000"/>
    <w:rsid w:val="00466D31"/>
    <w:rsid w:val="004701BF"/>
    <w:rsid w:val="00477AB6"/>
    <w:rsid w:val="00481A30"/>
    <w:rsid w:val="004909F1"/>
    <w:rsid w:val="00493BB0"/>
    <w:rsid w:val="004A0113"/>
    <w:rsid w:val="004A0545"/>
    <w:rsid w:val="004A3214"/>
    <w:rsid w:val="004A7EF7"/>
    <w:rsid w:val="004B0124"/>
    <w:rsid w:val="004B052E"/>
    <w:rsid w:val="004C1CA3"/>
    <w:rsid w:val="004C452B"/>
    <w:rsid w:val="004C4771"/>
    <w:rsid w:val="004C48A3"/>
    <w:rsid w:val="004D0FBA"/>
    <w:rsid w:val="004D4F28"/>
    <w:rsid w:val="004D4F4F"/>
    <w:rsid w:val="004D6221"/>
    <w:rsid w:val="004D6703"/>
    <w:rsid w:val="004E015D"/>
    <w:rsid w:val="004E11C1"/>
    <w:rsid w:val="004E2379"/>
    <w:rsid w:val="004E2F5E"/>
    <w:rsid w:val="004F2EB9"/>
    <w:rsid w:val="004F31FB"/>
    <w:rsid w:val="004F61C2"/>
    <w:rsid w:val="005018EA"/>
    <w:rsid w:val="00504974"/>
    <w:rsid w:val="005055F8"/>
    <w:rsid w:val="00506979"/>
    <w:rsid w:val="0050715A"/>
    <w:rsid w:val="00510035"/>
    <w:rsid w:val="00520777"/>
    <w:rsid w:val="0052193E"/>
    <w:rsid w:val="00522991"/>
    <w:rsid w:val="0053013E"/>
    <w:rsid w:val="00530651"/>
    <w:rsid w:val="00530888"/>
    <w:rsid w:val="00531840"/>
    <w:rsid w:val="00533D57"/>
    <w:rsid w:val="00536910"/>
    <w:rsid w:val="00544442"/>
    <w:rsid w:val="00545F54"/>
    <w:rsid w:val="0055128F"/>
    <w:rsid w:val="00555E60"/>
    <w:rsid w:val="0056464A"/>
    <w:rsid w:val="0057479E"/>
    <w:rsid w:val="00575BAE"/>
    <w:rsid w:val="005769E4"/>
    <w:rsid w:val="005855EC"/>
    <w:rsid w:val="00587079"/>
    <w:rsid w:val="005918D5"/>
    <w:rsid w:val="00594D5F"/>
    <w:rsid w:val="00596CE4"/>
    <w:rsid w:val="00596F00"/>
    <w:rsid w:val="00597600"/>
    <w:rsid w:val="005B0194"/>
    <w:rsid w:val="005B441A"/>
    <w:rsid w:val="005B7705"/>
    <w:rsid w:val="005C1BB6"/>
    <w:rsid w:val="005C3441"/>
    <w:rsid w:val="005C35E6"/>
    <w:rsid w:val="005E674C"/>
    <w:rsid w:val="005F5103"/>
    <w:rsid w:val="00602C9A"/>
    <w:rsid w:val="006072B8"/>
    <w:rsid w:val="00607419"/>
    <w:rsid w:val="006118D0"/>
    <w:rsid w:val="006120F5"/>
    <w:rsid w:val="00612B17"/>
    <w:rsid w:val="00625121"/>
    <w:rsid w:val="00627D8E"/>
    <w:rsid w:val="00627EA3"/>
    <w:rsid w:val="00630490"/>
    <w:rsid w:val="00636846"/>
    <w:rsid w:val="006409A7"/>
    <w:rsid w:val="00641D90"/>
    <w:rsid w:val="00644748"/>
    <w:rsid w:val="006474D2"/>
    <w:rsid w:val="0065277B"/>
    <w:rsid w:val="00653701"/>
    <w:rsid w:val="00654345"/>
    <w:rsid w:val="006572D0"/>
    <w:rsid w:val="006575B7"/>
    <w:rsid w:val="006615A4"/>
    <w:rsid w:val="00662A86"/>
    <w:rsid w:val="00663460"/>
    <w:rsid w:val="006766A6"/>
    <w:rsid w:val="00680759"/>
    <w:rsid w:val="00682490"/>
    <w:rsid w:val="00683555"/>
    <w:rsid w:val="006948DB"/>
    <w:rsid w:val="0069784E"/>
    <w:rsid w:val="006A2A95"/>
    <w:rsid w:val="006B4306"/>
    <w:rsid w:val="006C14E9"/>
    <w:rsid w:val="006C2805"/>
    <w:rsid w:val="006C7136"/>
    <w:rsid w:val="006D1242"/>
    <w:rsid w:val="006D493E"/>
    <w:rsid w:val="006D6BC5"/>
    <w:rsid w:val="006E1D14"/>
    <w:rsid w:val="006E2C2F"/>
    <w:rsid w:val="006E2D7A"/>
    <w:rsid w:val="006E2E97"/>
    <w:rsid w:val="006F45C4"/>
    <w:rsid w:val="006F5377"/>
    <w:rsid w:val="006F70DE"/>
    <w:rsid w:val="006F77F7"/>
    <w:rsid w:val="0070317C"/>
    <w:rsid w:val="00707EA6"/>
    <w:rsid w:val="007103EF"/>
    <w:rsid w:val="00711CC2"/>
    <w:rsid w:val="00715800"/>
    <w:rsid w:val="00724442"/>
    <w:rsid w:val="007401EC"/>
    <w:rsid w:val="00751997"/>
    <w:rsid w:val="007619E5"/>
    <w:rsid w:val="00763CB3"/>
    <w:rsid w:val="00764A64"/>
    <w:rsid w:val="00766405"/>
    <w:rsid w:val="00774CA3"/>
    <w:rsid w:val="007753C8"/>
    <w:rsid w:val="00775957"/>
    <w:rsid w:val="00776F59"/>
    <w:rsid w:val="0077749F"/>
    <w:rsid w:val="007814AC"/>
    <w:rsid w:val="007931B5"/>
    <w:rsid w:val="00795115"/>
    <w:rsid w:val="007A07AC"/>
    <w:rsid w:val="007B066A"/>
    <w:rsid w:val="007B2C13"/>
    <w:rsid w:val="007B4858"/>
    <w:rsid w:val="007B52AF"/>
    <w:rsid w:val="007C2BDB"/>
    <w:rsid w:val="007D6339"/>
    <w:rsid w:val="007E0A9B"/>
    <w:rsid w:val="007E21B8"/>
    <w:rsid w:val="007F257F"/>
    <w:rsid w:val="007F4BBF"/>
    <w:rsid w:val="007F54F8"/>
    <w:rsid w:val="00800EC0"/>
    <w:rsid w:val="00802621"/>
    <w:rsid w:val="00804CBC"/>
    <w:rsid w:val="00806113"/>
    <w:rsid w:val="00822B3D"/>
    <w:rsid w:val="008339E8"/>
    <w:rsid w:val="0083457C"/>
    <w:rsid w:val="008359DF"/>
    <w:rsid w:val="008372E5"/>
    <w:rsid w:val="008433FA"/>
    <w:rsid w:val="00846C32"/>
    <w:rsid w:val="0085026D"/>
    <w:rsid w:val="008512B6"/>
    <w:rsid w:val="00851B0C"/>
    <w:rsid w:val="008520AC"/>
    <w:rsid w:val="008718BD"/>
    <w:rsid w:val="00871958"/>
    <w:rsid w:val="008770D6"/>
    <w:rsid w:val="00882C3F"/>
    <w:rsid w:val="0088307C"/>
    <w:rsid w:val="00890B16"/>
    <w:rsid w:val="008934B8"/>
    <w:rsid w:val="00895E7C"/>
    <w:rsid w:val="008A21B8"/>
    <w:rsid w:val="008A46A9"/>
    <w:rsid w:val="008A4A29"/>
    <w:rsid w:val="008A52CD"/>
    <w:rsid w:val="008A57AA"/>
    <w:rsid w:val="008A6EBC"/>
    <w:rsid w:val="008A75A8"/>
    <w:rsid w:val="008B12C3"/>
    <w:rsid w:val="008D0F57"/>
    <w:rsid w:val="008D2475"/>
    <w:rsid w:val="008D2A50"/>
    <w:rsid w:val="008D51B2"/>
    <w:rsid w:val="008D5413"/>
    <w:rsid w:val="008E014E"/>
    <w:rsid w:val="008E2032"/>
    <w:rsid w:val="008F0EAB"/>
    <w:rsid w:val="008F22D1"/>
    <w:rsid w:val="008F412E"/>
    <w:rsid w:val="008F4574"/>
    <w:rsid w:val="00902974"/>
    <w:rsid w:val="009035BA"/>
    <w:rsid w:val="00903C61"/>
    <w:rsid w:val="00904292"/>
    <w:rsid w:val="00907032"/>
    <w:rsid w:val="00910954"/>
    <w:rsid w:val="00910F42"/>
    <w:rsid w:val="00912D28"/>
    <w:rsid w:val="009147AD"/>
    <w:rsid w:val="00921462"/>
    <w:rsid w:val="00933747"/>
    <w:rsid w:val="009349AD"/>
    <w:rsid w:val="009376CD"/>
    <w:rsid w:val="00943DB7"/>
    <w:rsid w:val="009473DF"/>
    <w:rsid w:val="009528F3"/>
    <w:rsid w:val="009536B8"/>
    <w:rsid w:val="00954D12"/>
    <w:rsid w:val="009557B4"/>
    <w:rsid w:val="009562FC"/>
    <w:rsid w:val="00960C10"/>
    <w:rsid w:val="00961873"/>
    <w:rsid w:val="00961F58"/>
    <w:rsid w:val="0096520F"/>
    <w:rsid w:val="009668BC"/>
    <w:rsid w:val="009709F9"/>
    <w:rsid w:val="0097202B"/>
    <w:rsid w:val="00972B49"/>
    <w:rsid w:val="00985929"/>
    <w:rsid w:val="009873FC"/>
    <w:rsid w:val="00994476"/>
    <w:rsid w:val="0099632A"/>
    <w:rsid w:val="009A0099"/>
    <w:rsid w:val="009A350C"/>
    <w:rsid w:val="009A37B6"/>
    <w:rsid w:val="009A563F"/>
    <w:rsid w:val="009B2CD2"/>
    <w:rsid w:val="009B3ACD"/>
    <w:rsid w:val="009B44AE"/>
    <w:rsid w:val="009C1503"/>
    <w:rsid w:val="009C468A"/>
    <w:rsid w:val="009D0848"/>
    <w:rsid w:val="009D0F34"/>
    <w:rsid w:val="009D3E9E"/>
    <w:rsid w:val="009D48AC"/>
    <w:rsid w:val="009D6148"/>
    <w:rsid w:val="009D70F5"/>
    <w:rsid w:val="009E1AE8"/>
    <w:rsid w:val="009E3C38"/>
    <w:rsid w:val="009E6447"/>
    <w:rsid w:val="009F2854"/>
    <w:rsid w:val="009F2C21"/>
    <w:rsid w:val="009F47CF"/>
    <w:rsid w:val="009F5DF8"/>
    <w:rsid w:val="009F7A93"/>
    <w:rsid w:val="00A0017C"/>
    <w:rsid w:val="00A00276"/>
    <w:rsid w:val="00A039B7"/>
    <w:rsid w:val="00A04D1B"/>
    <w:rsid w:val="00A1122D"/>
    <w:rsid w:val="00A16605"/>
    <w:rsid w:val="00A20833"/>
    <w:rsid w:val="00A20C79"/>
    <w:rsid w:val="00A216B9"/>
    <w:rsid w:val="00A2276B"/>
    <w:rsid w:val="00A347D8"/>
    <w:rsid w:val="00A34D0E"/>
    <w:rsid w:val="00A36486"/>
    <w:rsid w:val="00A41F95"/>
    <w:rsid w:val="00A54177"/>
    <w:rsid w:val="00A544DB"/>
    <w:rsid w:val="00A601AA"/>
    <w:rsid w:val="00A62110"/>
    <w:rsid w:val="00A62F46"/>
    <w:rsid w:val="00A65859"/>
    <w:rsid w:val="00A6796B"/>
    <w:rsid w:val="00A679BB"/>
    <w:rsid w:val="00A67EA5"/>
    <w:rsid w:val="00A70E16"/>
    <w:rsid w:val="00A72589"/>
    <w:rsid w:val="00A812BF"/>
    <w:rsid w:val="00A91C22"/>
    <w:rsid w:val="00A91C3D"/>
    <w:rsid w:val="00A968D9"/>
    <w:rsid w:val="00AA3041"/>
    <w:rsid w:val="00AB4562"/>
    <w:rsid w:val="00AB603E"/>
    <w:rsid w:val="00AB63D3"/>
    <w:rsid w:val="00AB6401"/>
    <w:rsid w:val="00AC19B9"/>
    <w:rsid w:val="00AC644F"/>
    <w:rsid w:val="00AC6E77"/>
    <w:rsid w:val="00AD1AAF"/>
    <w:rsid w:val="00AD6989"/>
    <w:rsid w:val="00AF4A64"/>
    <w:rsid w:val="00AF5199"/>
    <w:rsid w:val="00AF51E1"/>
    <w:rsid w:val="00B01841"/>
    <w:rsid w:val="00B04245"/>
    <w:rsid w:val="00B115BE"/>
    <w:rsid w:val="00B125EA"/>
    <w:rsid w:val="00B17E67"/>
    <w:rsid w:val="00B20ADD"/>
    <w:rsid w:val="00B2156B"/>
    <w:rsid w:val="00B3146F"/>
    <w:rsid w:val="00B31F4D"/>
    <w:rsid w:val="00B3486A"/>
    <w:rsid w:val="00B37CC8"/>
    <w:rsid w:val="00B41FCA"/>
    <w:rsid w:val="00B431A5"/>
    <w:rsid w:val="00B468AF"/>
    <w:rsid w:val="00B51BDC"/>
    <w:rsid w:val="00B52680"/>
    <w:rsid w:val="00B554DA"/>
    <w:rsid w:val="00B56114"/>
    <w:rsid w:val="00B64743"/>
    <w:rsid w:val="00B64E3F"/>
    <w:rsid w:val="00B67625"/>
    <w:rsid w:val="00B72291"/>
    <w:rsid w:val="00B804F0"/>
    <w:rsid w:val="00B91C2D"/>
    <w:rsid w:val="00B92668"/>
    <w:rsid w:val="00BA1322"/>
    <w:rsid w:val="00BA1A5B"/>
    <w:rsid w:val="00BA5B01"/>
    <w:rsid w:val="00BB0000"/>
    <w:rsid w:val="00BB01DB"/>
    <w:rsid w:val="00BB4EE1"/>
    <w:rsid w:val="00BB7F77"/>
    <w:rsid w:val="00BC1B8D"/>
    <w:rsid w:val="00BC6155"/>
    <w:rsid w:val="00BC7988"/>
    <w:rsid w:val="00BD1108"/>
    <w:rsid w:val="00BD6300"/>
    <w:rsid w:val="00BD7713"/>
    <w:rsid w:val="00BE4B11"/>
    <w:rsid w:val="00BE54F9"/>
    <w:rsid w:val="00BE7378"/>
    <w:rsid w:val="00BF015E"/>
    <w:rsid w:val="00BF0911"/>
    <w:rsid w:val="00BF2C4D"/>
    <w:rsid w:val="00BF414E"/>
    <w:rsid w:val="00BF5294"/>
    <w:rsid w:val="00C00921"/>
    <w:rsid w:val="00C04441"/>
    <w:rsid w:val="00C05C52"/>
    <w:rsid w:val="00C145F9"/>
    <w:rsid w:val="00C14B3B"/>
    <w:rsid w:val="00C16483"/>
    <w:rsid w:val="00C16EBF"/>
    <w:rsid w:val="00C17855"/>
    <w:rsid w:val="00C209B9"/>
    <w:rsid w:val="00C30319"/>
    <w:rsid w:val="00C30B5A"/>
    <w:rsid w:val="00C33B2E"/>
    <w:rsid w:val="00C431D7"/>
    <w:rsid w:val="00C4565E"/>
    <w:rsid w:val="00C467DC"/>
    <w:rsid w:val="00C46AE9"/>
    <w:rsid w:val="00C479A0"/>
    <w:rsid w:val="00C47F5B"/>
    <w:rsid w:val="00C51080"/>
    <w:rsid w:val="00C53ABC"/>
    <w:rsid w:val="00C57EDF"/>
    <w:rsid w:val="00C63432"/>
    <w:rsid w:val="00C66551"/>
    <w:rsid w:val="00C71638"/>
    <w:rsid w:val="00C725FA"/>
    <w:rsid w:val="00C73C1A"/>
    <w:rsid w:val="00C804A5"/>
    <w:rsid w:val="00C81938"/>
    <w:rsid w:val="00C82416"/>
    <w:rsid w:val="00C90F70"/>
    <w:rsid w:val="00C95FAC"/>
    <w:rsid w:val="00CA2725"/>
    <w:rsid w:val="00CA2A7B"/>
    <w:rsid w:val="00CA5BC0"/>
    <w:rsid w:val="00CA6165"/>
    <w:rsid w:val="00CB26BB"/>
    <w:rsid w:val="00CB6DA5"/>
    <w:rsid w:val="00CC01BC"/>
    <w:rsid w:val="00CC1E8C"/>
    <w:rsid w:val="00CC6BB8"/>
    <w:rsid w:val="00CD5169"/>
    <w:rsid w:val="00CD7A76"/>
    <w:rsid w:val="00CE3F38"/>
    <w:rsid w:val="00CE5342"/>
    <w:rsid w:val="00CE5A91"/>
    <w:rsid w:val="00CF12D0"/>
    <w:rsid w:val="00CF3CF4"/>
    <w:rsid w:val="00D01354"/>
    <w:rsid w:val="00D02294"/>
    <w:rsid w:val="00D0296A"/>
    <w:rsid w:val="00D06F58"/>
    <w:rsid w:val="00D13658"/>
    <w:rsid w:val="00D14415"/>
    <w:rsid w:val="00D25BDA"/>
    <w:rsid w:val="00D279A6"/>
    <w:rsid w:val="00D4043E"/>
    <w:rsid w:val="00D408A2"/>
    <w:rsid w:val="00D43E51"/>
    <w:rsid w:val="00D46301"/>
    <w:rsid w:val="00D5257D"/>
    <w:rsid w:val="00D54596"/>
    <w:rsid w:val="00D557A5"/>
    <w:rsid w:val="00D64514"/>
    <w:rsid w:val="00D66C6C"/>
    <w:rsid w:val="00D677A4"/>
    <w:rsid w:val="00D717A0"/>
    <w:rsid w:val="00D721DB"/>
    <w:rsid w:val="00D72BF4"/>
    <w:rsid w:val="00D75405"/>
    <w:rsid w:val="00D83C5A"/>
    <w:rsid w:val="00D923BA"/>
    <w:rsid w:val="00D97418"/>
    <w:rsid w:val="00DA09C0"/>
    <w:rsid w:val="00DA211D"/>
    <w:rsid w:val="00DA4FCC"/>
    <w:rsid w:val="00DA6397"/>
    <w:rsid w:val="00DB0C09"/>
    <w:rsid w:val="00DB4AB9"/>
    <w:rsid w:val="00DB5CD4"/>
    <w:rsid w:val="00DB7D50"/>
    <w:rsid w:val="00DC1F60"/>
    <w:rsid w:val="00DC2B52"/>
    <w:rsid w:val="00DC4F1D"/>
    <w:rsid w:val="00DD3FFA"/>
    <w:rsid w:val="00DE1AF7"/>
    <w:rsid w:val="00DE2804"/>
    <w:rsid w:val="00DE2A38"/>
    <w:rsid w:val="00DE5D38"/>
    <w:rsid w:val="00DE7CFD"/>
    <w:rsid w:val="00DF37C0"/>
    <w:rsid w:val="00DF5834"/>
    <w:rsid w:val="00E009AD"/>
    <w:rsid w:val="00E02FAC"/>
    <w:rsid w:val="00E06F9E"/>
    <w:rsid w:val="00E12827"/>
    <w:rsid w:val="00E16A36"/>
    <w:rsid w:val="00E16AA6"/>
    <w:rsid w:val="00E20CA3"/>
    <w:rsid w:val="00E27BBF"/>
    <w:rsid w:val="00E33C34"/>
    <w:rsid w:val="00E42B3F"/>
    <w:rsid w:val="00E506C0"/>
    <w:rsid w:val="00E6220B"/>
    <w:rsid w:val="00E641AA"/>
    <w:rsid w:val="00E714B4"/>
    <w:rsid w:val="00E7355F"/>
    <w:rsid w:val="00E75022"/>
    <w:rsid w:val="00E75180"/>
    <w:rsid w:val="00E803CD"/>
    <w:rsid w:val="00E816B5"/>
    <w:rsid w:val="00E8440E"/>
    <w:rsid w:val="00E907DF"/>
    <w:rsid w:val="00E91F0A"/>
    <w:rsid w:val="00E9466E"/>
    <w:rsid w:val="00E97434"/>
    <w:rsid w:val="00EA200E"/>
    <w:rsid w:val="00EA23D2"/>
    <w:rsid w:val="00EB0191"/>
    <w:rsid w:val="00EB3AE8"/>
    <w:rsid w:val="00EB48AF"/>
    <w:rsid w:val="00EC20CE"/>
    <w:rsid w:val="00EC3746"/>
    <w:rsid w:val="00EC4201"/>
    <w:rsid w:val="00EC4302"/>
    <w:rsid w:val="00EC52FA"/>
    <w:rsid w:val="00ED024A"/>
    <w:rsid w:val="00ED1295"/>
    <w:rsid w:val="00ED24DE"/>
    <w:rsid w:val="00ED7FE9"/>
    <w:rsid w:val="00EE2D15"/>
    <w:rsid w:val="00EE38DB"/>
    <w:rsid w:val="00EE5223"/>
    <w:rsid w:val="00EE6943"/>
    <w:rsid w:val="00EE7787"/>
    <w:rsid w:val="00EF1B2B"/>
    <w:rsid w:val="00EF41C4"/>
    <w:rsid w:val="00EF5EB1"/>
    <w:rsid w:val="00EF6D58"/>
    <w:rsid w:val="00F01623"/>
    <w:rsid w:val="00F03F79"/>
    <w:rsid w:val="00F05C7D"/>
    <w:rsid w:val="00F069BF"/>
    <w:rsid w:val="00F176B6"/>
    <w:rsid w:val="00F23301"/>
    <w:rsid w:val="00F262AE"/>
    <w:rsid w:val="00F35062"/>
    <w:rsid w:val="00F362F2"/>
    <w:rsid w:val="00F3752C"/>
    <w:rsid w:val="00F400D3"/>
    <w:rsid w:val="00F41509"/>
    <w:rsid w:val="00F4275B"/>
    <w:rsid w:val="00F4288B"/>
    <w:rsid w:val="00F4367E"/>
    <w:rsid w:val="00F43CD5"/>
    <w:rsid w:val="00F45A96"/>
    <w:rsid w:val="00F57E20"/>
    <w:rsid w:val="00F635FF"/>
    <w:rsid w:val="00F63F88"/>
    <w:rsid w:val="00F779CF"/>
    <w:rsid w:val="00F948CF"/>
    <w:rsid w:val="00F96EAC"/>
    <w:rsid w:val="00FA046A"/>
    <w:rsid w:val="00FA0BD6"/>
    <w:rsid w:val="00FA48F3"/>
    <w:rsid w:val="00FA4C07"/>
    <w:rsid w:val="00FB252E"/>
    <w:rsid w:val="00FC1158"/>
    <w:rsid w:val="00FC577B"/>
    <w:rsid w:val="00FD2C6B"/>
    <w:rsid w:val="00FD4B55"/>
    <w:rsid w:val="00FE517F"/>
    <w:rsid w:val="00FE5A1C"/>
    <w:rsid w:val="00FE7A6E"/>
    <w:rsid w:val="00FF0844"/>
    <w:rsid w:val="00FF3B78"/>
    <w:rsid w:val="00FF5275"/>
    <w:rsid w:val="00FF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E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B0C"/>
  </w:style>
  <w:style w:type="paragraph" w:styleId="a6">
    <w:name w:val="footer"/>
    <w:basedOn w:val="a"/>
    <w:link w:val="a7"/>
    <w:uiPriority w:val="99"/>
    <w:unhideWhenUsed/>
    <w:rsid w:val="0085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B0C"/>
  </w:style>
  <w:style w:type="paragraph" w:styleId="a8">
    <w:name w:val="Balloon Text"/>
    <w:basedOn w:val="a"/>
    <w:link w:val="a9"/>
    <w:uiPriority w:val="99"/>
    <w:semiHidden/>
    <w:unhideWhenUsed/>
    <w:rsid w:val="001A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B7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F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DF37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37C0"/>
  </w:style>
  <w:style w:type="paragraph" w:styleId="ab">
    <w:name w:val="Body Text"/>
    <w:basedOn w:val="a"/>
    <w:link w:val="ac"/>
    <w:uiPriority w:val="99"/>
    <w:semiHidden/>
    <w:unhideWhenUsed/>
    <w:rsid w:val="00D013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01354"/>
  </w:style>
  <w:style w:type="paragraph" w:customStyle="1" w:styleId="pboth">
    <w:name w:val="pboth"/>
    <w:basedOn w:val="a"/>
    <w:rsid w:val="0046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23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23BA"/>
    <w:rPr>
      <w:sz w:val="16"/>
      <w:szCs w:val="16"/>
    </w:rPr>
  </w:style>
  <w:style w:type="paragraph" w:customStyle="1" w:styleId="formattext">
    <w:name w:val="formattext"/>
    <w:basedOn w:val="a"/>
    <w:rsid w:val="00D9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931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E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B0C"/>
  </w:style>
  <w:style w:type="paragraph" w:styleId="a6">
    <w:name w:val="footer"/>
    <w:basedOn w:val="a"/>
    <w:link w:val="a7"/>
    <w:uiPriority w:val="99"/>
    <w:unhideWhenUsed/>
    <w:rsid w:val="0085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B0C"/>
  </w:style>
  <w:style w:type="paragraph" w:styleId="a8">
    <w:name w:val="Balloon Text"/>
    <w:basedOn w:val="a"/>
    <w:link w:val="a9"/>
    <w:uiPriority w:val="99"/>
    <w:semiHidden/>
    <w:unhideWhenUsed/>
    <w:rsid w:val="001A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B7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F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DF37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37C0"/>
  </w:style>
  <w:style w:type="paragraph" w:styleId="ab">
    <w:name w:val="Body Text"/>
    <w:basedOn w:val="a"/>
    <w:link w:val="ac"/>
    <w:uiPriority w:val="99"/>
    <w:semiHidden/>
    <w:unhideWhenUsed/>
    <w:rsid w:val="00D013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01354"/>
  </w:style>
  <w:style w:type="paragraph" w:customStyle="1" w:styleId="pboth">
    <w:name w:val="pboth"/>
    <w:basedOn w:val="a"/>
    <w:rsid w:val="0046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23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23BA"/>
    <w:rPr>
      <w:sz w:val="16"/>
      <w:szCs w:val="16"/>
    </w:rPr>
  </w:style>
  <w:style w:type="paragraph" w:customStyle="1" w:styleId="formattext">
    <w:name w:val="formattext"/>
    <w:basedOn w:val="a"/>
    <w:rsid w:val="00D9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931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43ED-F175-4BF1-8520-E91FA7F2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9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2021-09-23T09:06:00Z</cp:lastPrinted>
  <dcterms:created xsi:type="dcterms:W3CDTF">2021-07-21T05:57:00Z</dcterms:created>
  <dcterms:modified xsi:type="dcterms:W3CDTF">2021-09-23T09:41:00Z</dcterms:modified>
</cp:coreProperties>
</file>