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DB" w:rsidRPr="0042618C" w:rsidRDefault="007A62DB" w:rsidP="007A62DB">
      <w:pPr>
        <w:ind w:left="-1080"/>
        <w:jc w:val="center"/>
      </w:pPr>
    </w:p>
    <w:p w:rsidR="007A62DB" w:rsidRPr="0042618C" w:rsidRDefault="007A62DB" w:rsidP="007A62DB">
      <w:pPr>
        <w:jc w:val="center"/>
      </w:pPr>
      <w:r w:rsidRPr="0042618C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2DB" w:rsidRPr="0042618C" w:rsidRDefault="007A62DB" w:rsidP="00994D90">
      <w:pPr>
        <w:widowControl/>
        <w:suppressAutoHyphens/>
        <w:autoSpaceDE/>
        <w:autoSpaceDN/>
        <w:adjustRightInd/>
        <w:jc w:val="center"/>
        <w:rPr>
          <w:b/>
          <w:sz w:val="40"/>
          <w:szCs w:val="40"/>
          <w:lang w:eastAsia="ar-SA"/>
        </w:rPr>
      </w:pPr>
      <w:r w:rsidRPr="0042618C">
        <w:rPr>
          <w:b/>
          <w:sz w:val="40"/>
          <w:szCs w:val="40"/>
          <w:lang w:eastAsia="ar-SA"/>
        </w:rPr>
        <w:t>Р А С П О Р Я Ж Е Н И Е</w:t>
      </w:r>
    </w:p>
    <w:p w:rsidR="007A62DB" w:rsidRPr="0042618C" w:rsidRDefault="007A62DB" w:rsidP="00994D90">
      <w:pPr>
        <w:widowControl/>
        <w:suppressAutoHyphens/>
        <w:autoSpaceDE/>
        <w:autoSpaceDN/>
        <w:adjustRightInd/>
        <w:jc w:val="center"/>
        <w:rPr>
          <w:b/>
          <w:szCs w:val="28"/>
          <w:lang w:eastAsia="ar-SA"/>
        </w:rPr>
      </w:pPr>
      <w:r w:rsidRPr="0042618C">
        <w:rPr>
          <w:b/>
          <w:szCs w:val="28"/>
          <w:lang w:eastAsia="ar-SA"/>
        </w:rPr>
        <w:t xml:space="preserve"> ПРЕДСЕДАТЕЛЯ КОНТРОЛЬНО-СЧЕТНОЙ КОМИССИИ</w:t>
      </w:r>
    </w:p>
    <w:p w:rsidR="007A62DB" w:rsidRPr="0042618C" w:rsidRDefault="007A62DB" w:rsidP="00994D90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42618C">
        <w:rPr>
          <w:b/>
          <w:szCs w:val="28"/>
          <w:lang w:eastAsia="ar-SA"/>
        </w:rPr>
        <w:t>ГОРОДА ПЯТИГОРСКА</w:t>
      </w:r>
    </w:p>
    <w:p w:rsidR="007A62DB" w:rsidRPr="0042618C" w:rsidRDefault="007A62DB" w:rsidP="00994D90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7A62DB" w:rsidRPr="00B511E6" w:rsidRDefault="00B511E6" w:rsidP="00994D90">
      <w:pPr>
        <w:widowControl/>
        <w:suppressAutoHyphens/>
        <w:autoSpaceDE/>
        <w:autoSpaceDN/>
        <w:adjustRightInd/>
        <w:rPr>
          <w:b/>
          <w:bCs/>
          <w:sz w:val="24"/>
          <w:szCs w:val="24"/>
        </w:rPr>
      </w:pPr>
      <w:r w:rsidRPr="00B511E6">
        <w:rPr>
          <w:b/>
          <w:sz w:val="24"/>
          <w:szCs w:val="24"/>
          <w:lang w:eastAsia="ar-SA"/>
        </w:rPr>
        <w:t>16.02.2022</w:t>
      </w:r>
      <w:r w:rsidR="007A62DB" w:rsidRPr="00B511E6">
        <w:rPr>
          <w:b/>
          <w:sz w:val="24"/>
          <w:szCs w:val="24"/>
          <w:lang w:eastAsia="ar-SA"/>
        </w:rPr>
        <w:t xml:space="preserve">                 </w:t>
      </w:r>
      <w:r>
        <w:rPr>
          <w:b/>
          <w:sz w:val="24"/>
          <w:szCs w:val="24"/>
          <w:lang w:eastAsia="ar-SA"/>
        </w:rPr>
        <w:t xml:space="preserve">           </w:t>
      </w:r>
      <w:r w:rsidR="007A62DB" w:rsidRPr="00B511E6">
        <w:rPr>
          <w:b/>
          <w:sz w:val="24"/>
          <w:szCs w:val="24"/>
          <w:lang w:eastAsia="ar-SA"/>
        </w:rPr>
        <w:t xml:space="preserve">     </w:t>
      </w:r>
      <w:r w:rsidR="00994D90" w:rsidRPr="00B511E6">
        <w:rPr>
          <w:b/>
          <w:sz w:val="24"/>
          <w:szCs w:val="24"/>
          <w:lang w:eastAsia="ar-SA"/>
        </w:rPr>
        <w:t xml:space="preserve">           </w:t>
      </w:r>
      <w:r w:rsidR="007A62DB" w:rsidRPr="00B511E6">
        <w:rPr>
          <w:b/>
          <w:sz w:val="24"/>
          <w:szCs w:val="24"/>
          <w:lang w:eastAsia="ar-SA"/>
        </w:rPr>
        <w:t xml:space="preserve">    г. Пятигорск                              </w:t>
      </w:r>
      <w:r w:rsidR="00994D90" w:rsidRPr="00B511E6">
        <w:rPr>
          <w:b/>
          <w:sz w:val="24"/>
          <w:szCs w:val="24"/>
          <w:lang w:eastAsia="ar-SA"/>
        </w:rPr>
        <w:t xml:space="preserve">       </w:t>
      </w:r>
      <w:r w:rsidR="007A62DB" w:rsidRPr="00B511E6">
        <w:rPr>
          <w:b/>
          <w:sz w:val="24"/>
          <w:szCs w:val="24"/>
          <w:lang w:eastAsia="ar-SA"/>
        </w:rPr>
        <w:t xml:space="preserve">                №</w:t>
      </w:r>
      <w:r w:rsidRPr="00B511E6">
        <w:rPr>
          <w:b/>
          <w:bCs/>
          <w:sz w:val="24"/>
          <w:szCs w:val="24"/>
        </w:rPr>
        <w:t xml:space="preserve"> 14/4</w:t>
      </w:r>
    </w:p>
    <w:p w:rsidR="007A62DB" w:rsidRPr="0042618C" w:rsidRDefault="007A62DB" w:rsidP="007A62DB">
      <w:pPr>
        <w:rPr>
          <w:szCs w:val="28"/>
        </w:rPr>
      </w:pPr>
    </w:p>
    <w:p w:rsidR="007A62DB" w:rsidRDefault="00994D90" w:rsidP="00994D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511E6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Контрольно-счетной комиссии города Пятигорска, и муниципальными служащими Контрольно-счетной комиссии города Пятигорска, и соблюдения муниципальными служащими Контрольно-счетной комиссии города Пятигорска требований к служебному поведению</w:t>
      </w:r>
    </w:p>
    <w:p w:rsidR="00994D90" w:rsidRPr="0042618C" w:rsidRDefault="00994D90" w:rsidP="007A62D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62DB" w:rsidRDefault="00994D90" w:rsidP="007A62DB">
      <w:pPr>
        <w:widowControl/>
        <w:jc w:val="both"/>
        <w:rPr>
          <w:szCs w:val="28"/>
        </w:rPr>
      </w:pPr>
      <w:r w:rsidRPr="0042618C">
        <w:rPr>
          <w:szCs w:val="28"/>
        </w:rPr>
        <w:t xml:space="preserve">Руководствуясь </w:t>
      </w:r>
      <w:hyperlink r:id="rId8">
        <w:r w:rsidRPr="0042618C">
          <w:rPr>
            <w:szCs w:val="28"/>
          </w:rPr>
          <w:t>Конституцией</w:t>
        </w:r>
      </w:hyperlink>
      <w:r w:rsidRPr="0042618C">
        <w:rPr>
          <w:szCs w:val="28"/>
        </w:rPr>
        <w:t xml:space="preserve"> Российской Федерации, Федеральным </w:t>
      </w:r>
      <w:hyperlink r:id="rId9">
        <w:r w:rsidRPr="0042618C">
          <w:rPr>
            <w:szCs w:val="28"/>
          </w:rPr>
          <w:t>законом</w:t>
        </w:r>
      </w:hyperlink>
      <w:r w:rsidRPr="0042618C">
        <w:rPr>
          <w:szCs w:val="28"/>
        </w:rPr>
        <w:t xml:space="preserve"> от 25 декабря 2008 года № 273-ФЗ «О противодействии коррупции», </w:t>
      </w:r>
      <w:hyperlink r:id="rId10">
        <w:r w:rsidRPr="0042618C">
          <w:rPr>
            <w:szCs w:val="28"/>
          </w:rPr>
          <w:t>Указом</w:t>
        </w:r>
      </w:hyperlink>
      <w:r w:rsidRPr="0042618C">
        <w:rPr>
          <w:szCs w:val="28"/>
        </w:rPr>
        <w:t xml:space="preserve">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11">
        <w:r w:rsidRPr="0042618C">
          <w:rPr>
            <w:szCs w:val="28"/>
          </w:rPr>
          <w:t>Уставом</w:t>
        </w:r>
      </w:hyperlink>
      <w:r w:rsidRPr="0042618C">
        <w:rPr>
          <w:szCs w:val="28"/>
        </w:rPr>
        <w:t xml:space="preserve"> муниципального образования города-курорта Пятигорска</w:t>
      </w:r>
      <w:r w:rsidR="007A62DB" w:rsidRPr="0042618C">
        <w:rPr>
          <w:szCs w:val="28"/>
        </w:rPr>
        <w:t>:</w:t>
      </w:r>
    </w:p>
    <w:p w:rsidR="00B5660E" w:rsidRPr="0042618C" w:rsidRDefault="00B5660E" w:rsidP="007A62DB">
      <w:pPr>
        <w:widowControl/>
        <w:jc w:val="both"/>
        <w:rPr>
          <w:szCs w:val="28"/>
        </w:rPr>
      </w:pPr>
    </w:p>
    <w:p w:rsidR="007A62DB" w:rsidRPr="0042618C" w:rsidRDefault="00994D90" w:rsidP="00994D90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eastAsiaTheme="minorHAnsi"/>
          <w:szCs w:val="28"/>
          <w:lang w:eastAsia="en-US"/>
        </w:rPr>
      </w:pPr>
      <w:r w:rsidRPr="0042618C">
        <w:rPr>
          <w:szCs w:val="28"/>
        </w:rPr>
        <w:t xml:space="preserve">Утвердить </w:t>
      </w:r>
      <w:hyperlink w:anchor="P36">
        <w:r w:rsidRPr="0042618C">
          <w:rPr>
            <w:szCs w:val="28"/>
          </w:rPr>
          <w:t>Положение</w:t>
        </w:r>
      </w:hyperlink>
      <w:r w:rsidRPr="0042618C">
        <w:rPr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Контрольно-счетной комиссии города Пятигорска, и муниципальными служащими Контрольно-счетной комиссии города Пятигорска, и соблюдения муниципальными служащими Контрольно-счетной комиссии города Пятигорска требований к служебному поведению (прилагается).</w:t>
      </w:r>
    </w:p>
    <w:p w:rsidR="00994D90" w:rsidRPr="0042618C" w:rsidRDefault="00994D90" w:rsidP="00860FE3">
      <w:pPr>
        <w:pStyle w:val="Style8"/>
        <w:widowControl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42618C">
        <w:rPr>
          <w:sz w:val="28"/>
          <w:szCs w:val="28"/>
        </w:rPr>
        <w:t>2</w:t>
      </w:r>
      <w:r w:rsidR="007A62DB" w:rsidRPr="0042618C">
        <w:rPr>
          <w:sz w:val="28"/>
          <w:szCs w:val="28"/>
        </w:rPr>
        <w:t>.</w:t>
      </w:r>
      <w:r w:rsidR="007A62DB" w:rsidRPr="0042618C">
        <w:rPr>
          <w:rFonts w:eastAsiaTheme="minorHAnsi"/>
          <w:szCs w:val="28"/>
          <w:lang w:eastAsia="en-US"/>
        </w:rPr>
        <w:t xml:space="preserve"> </w:t>
      </w:r>
      <w:r w:rsidR="007A62DB" w:rsidRPr="0042618C">
        <w:rPr>
          <w:sz w:val="28"/>
          <w:szCs w:val="28"/>
        </w:rPr>
        <w:t xml:space="preserve">Контроль за выполнением настоящего распоряжения </w:t>
      </w:r>
      <w:r w:rsidRPr="0042618C">
        <w:rPr>
          <w:sz w:val="28"/>
          <w:szCs w:val="28"/>
        </w:rPr>
        <w:t>возложить на лицо, ответственное за работу по профилактике коррупционных и иных правонарушений в Контрольно-счетной комиссии города Пятигорска.</w:t>
      </w:r>
    </w:p>
    <w:p w:rsidR="007A62DB" w:rsidRPr="0042618C" w:rsidRDefault="00994D90" w:rsidP="00860FE3">
      <w:pPr>
        <w:tabs>
          <w:tab w:val="left" w:pos="993"/>
        </w:tabs>
        <w:ind w:firstLine="709"/>
        <w:contextualSpacing/>
        <w:jc w:val="both"/>
        <w:rPr>
          <w:rFonts w:cs="Calibri"/>
        </w:rPr>
      </w:pPr>
      <w:r w:rsidRPr="0042618C">
        <w:rPr>
          <w:rFonts w:eastAsiaTheme="minorHAnsi"/>
          <w:szCs w:val="28"/>
          <w:lang w:eastAsia="en-US"/>
        </w:rPr>
        <w:t>3</w:t>
      </w:r>
      <w:r w:rsidR="007A62DB" w:rsidRPr="0042618C">
        <w:rPr>
          <w:rFonts w:eastAsiaTheme="minorHAnsi"/>
          <w:szCs w:val="28"/>
          <w:lang w:eastAsia="en-US"/>
        </w:rPr>
        <w:t xml:space="preserve">. Настоящее распоряжение вступает в силу </w:t>
      </w:r>
      <w:r w:rsidRPr="0042618C">
        <w:rPr>
          <w:rFonts w:eastAsiaTheme="minorHAnsi"/>
          <w:szCs w:val="28"/>
          <w:lang w:eastAsia="en-US"/>
        </w:rPr>
        <w:t>с момента его подписания</w:t>
      </w:r>
      <w:r w:rsidR="007A62DB" w:rsidRPr="0042618C">
        <w:rPr>
          <w:rFonts w:cs="Calibri"/>
        </w:rPr>
        <w:t>.</w:t>
      </w:r>
    </w:p>
    <w:p w:rsidR="00B5660E" w:rsidRDefault="00B5660E" w:rsidP="007A62DB">
      <w:pPr>
        <w:jc w:val="both"/>
        <w:rPr>
          <w:szCs w:val="28"/>
        </w:rPr>
      </w:pPr>
    </w:p>
    <w:p w:rsidR="007A62DB" w:rsidRPr="0042618C" w:rsidRDefault="007A62DB" w:rsidP="007A62DB">
      <w:pPr>
        <w:jc w:val="both"/>
        <w:rPr>
          <w:szCs w:val="28"/>
        </w:rPr>
      </w:pPr>
      <w:r w:rsidRPr="0042618C">
        <w:rPr>
          <w:szCs w:val="28"/>
        </w:rPr>
        <w:t xml:space="preserve">Председатель </w:t>
      </w:r>
    </w:p>
    <w:p w:rsidR="007A62DB" w:rsidRPr="0042618C" w:rsidRDefault="007A62DB" w:rsidP="007A62DB">
      <w:pPr>
        <w:jc w:val="both"/>
        <w:rPr>
          <w:szCs w:val="28"/>
        </w:rPr>
      </w:pPr>
      <w:r w:rsidRPr="0042618C">
        <w:rPr>
          <w:szCs w:val="28"/>
        </w:rPr>
        <w:t>Контрольно-счётной комиссии</w:t>
      </w:r>
    </w:p>
    <w:p w:rsidR="007A62DB" w:rsidRPr="0042618C" w:rsidRDefault="007A62DB" w:rsidP="00B511E6">
      <w:pPr>
        <w:rPr>
          <w:szCs w:val="28"/>
        </w:rPr>
      </w:pPr>
      <w:r w:rsidRPr="0042618C">
        <w:rPr>
          <w:szCs w:val="28"/>
        </w:rPr>
        <w:t>города Пятигорска</w:t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Pr="0042618C">
        <w:rPr>
          <w:szCs w:val="28"/>
        </w:rPr>
        <w:tab/>
      </w:r>
      <w:r w:rsidR="00B511E6">
        <w:rPr>
          <w:szCs w:val="28"/>
        </w:rPr>
        <w:t xml:space="preserve">      </w:t>
      </w:r>
      <w:r w:rsidRPr="0042618C">
        <w:rPr>
          <w:szCs w:val="28"/>
        </w:rPr>
        <w:t xml:space="preserve">  Н.В.Андреева</w:t>
      </w:r>
    </w:p>
    <w:p w:rsidR="00B511E6" w:rsidRDefault="00B511E6" w:rsidP="00994D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4DD0" w:rsidRPr="0042618C" w:rsidRDefault="005B4DD0" w:rsidP="00994D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C5EE3" w:rsidRPr="0042618C" w:rsidRDefault="00994D90" w:rsidP="004C5E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4C5EE3" w:rsidRPr="0042618C" w:rsidRDefault="00994D90" w:rsidP="004C5E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</w:p>
    <w:p w:rsidR="005B4DD0" w:rsidRPr="0042618C" w:rsidRDefault="00994D90" w:rsidP="004C5E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B4DD0" w:rsidRPr="0042618C" w:rsidRDefault="004C5EE3" w:rsidP="00994D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11E6">
        <w:rPr>
          <w:rFonts w:ascii="Times New Roman" w:hAnsi="Times New Roman" w:cs="Times New Roman"/>
          <w:sz w:val="28"/>
          <w:szCs w:val="28"/>
        </w:rPr>
        <w:t xml:space="preserve">от </w:t>
      </w:r>
      <w:r w:rsidR="00B511E6">
        <w:rPr>
          <w:rFonts w:ascii="Times New Roman" w:hAnsi="Times New Roman" w:cs="Times New Roman"/>
          <w:sz w:val="28"/>
          <w:szCs w:val="28"/>
        </w:rPr>
        <w:t xml:space="preserve">16.02.2022 </w:t>
      </w:r>
      <w:r w:rsidR="00994D90" w:rsidRPr="00B511E6">
        <w:rPr>
          <w:rFonts w:ascii="Times New Roman" w:hAnsi="Times New Roman" w:cs="Times New Roman"/>
          <w:sz w:val="28"/>
          <w:szCs w:val="28"/>
        </w:rPr>
        <w:t>№</w:t>
      </w:r>
      <w:r w:rsidR="005B4DD0" w:rsidRPr="00B511E6">
        <w:rPr>
          <w:rFonts w:ascii="Times New Roman" w:hAnsi="Times New Roman" w:cs="Times New Roman"/>
          <w:sz w:val="28"/>
          <w:szCs w:val="28"/>
        </w:rPr>
        <w:t xml:space="preserve"> </w:t>
      </w:r>
      <w:r w:rsidRPr="00B511E6">
        <w:rPr>
          <w:rFonts w:ascii="Times New Roman" w:hAnsi="Times New Roman" w:cs="Times New Roman"/>
          <w:sz w:val="28"/>
          <w:szCs w:val="28"/>
        </w:rPr>
        <w:t>1</w:t>
      </w:r>
      <w:r w:rsidR="00B511E6">
        <w:rPr>
          <w:rFonts w:ascii="Times New Roman" w:hAnsi="Times New Roman" w:cs="Times New Roman"/>
          <w:sz w:val="28"/>
          <w:szCs w:val="28"/>
        </w:rPr>
        <w:t>4/4</w:t>
      </w:r>
    </w:p>
    <w:p w:rsidR="005B4DD0" w:rsidRPr="0042618C" w:rsidRDefault="005B4DD0" w:rsidP="00994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EE3" w:rsidRPr="0042618C" w:rsidRDefault="005B4DD0" w:rsidP="00994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42618C">
        <w:rPr>
          <w:rFonts w:ascii="Times New Roman" w:hAnsi="Times New Roman" w:cs="Times New Roman"/>
          <w:sz w:val="28"/>
          <w:szCs w:val="28"/>
        </w:rPr>
        <w:t>ПОЛОЖЕНИЕ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D0" w:rsidRPr="0042618C" w:rsidRDefault="005B4DD0" w:rsidP="00994D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 </w:t>
      </w:r>
      <w:r w:rsidRPr="0042618C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 </w:t>
      </w:r>
      <w:r w:rsidRPr="0042618C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4C5EE3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,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 </w:t>
      </w:r>
      <w:r w:rsidRPr="0042618C">
        <w:rPr>
          <w:rFonts w:ascii="Times New Roman" w:hAnsi="Times New Roman" w:cs="Times New Roman"/>
          <w:sz w:val="28"/>
          <w:szCs w:val="28"/>
        </w:rPr>
        <w:t xml:space="preserve">И МУНИЦИПАЛЬНЫМИ СЛУЖАЩИМИ </w:t>
      </w:r>
      <w:r w:rsidR="004C5EE3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,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 </w:t>
      </w:r>
      <w:r w:rsidRPr="0042618C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</w:t>
      </w:r>
      <w:r w:rsidR="004C5EE3" w:rsidRPr="0042618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ГОРОДА ПЯТИГОРСКА </w:t>
      </w:r>
      <w:r w:rsidRPr="0042618C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5B4DD0" w:rsidRPr="0042618C" w:rsidRDefault="005B4DD0" w:rsidP="00994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42618C">
        <w:rPr>
          <w:rFonts w:ascii="Times New Roman" w:hAnsi="Times New Roman" w:cs="Times New Roman"/>
          <w:sz w:val="28"/>
          <w:szCs w:val="28"/>
        </w:rPr>
        <w:t xml:space="preserve">1. Положение 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(далее - Положение) определяет порядок осуществления проверки: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достоверности и полноты: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сведений о доходах, об имуществе и о</w:t>
      </w:r>
      <w:bookmarkStart w:id="2" w:name="_GoBack"/>
      <w:bookmarkEnd w:id="2"/>
      <w:r w:rsidRPr="0042618C">
        <w:rPr>
          <w:rFonts w:ascii="Times New Roman" w:hAnsi="Times New Roman" w:cs="Times New Roman"/>
          <w:sz w:val="28"/>
          <w:szCs w:val="28"/>
        </w:rPr>
        <w:t xml:space="preserve">бязательствах имущественного характера, представленных гражданами Российской Федерации, претендующими на замещение должностей муниципальной службы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(далее - граждане) на отчетную дату;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представленных муниципальными служащими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за отчетный период и за 2 года, предшествующие отчетному периоду;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42618C">
        <w:rPr>
          <w:rFonts w:ascii="Times New Roman" w:hAnsi="Times New Roman" w:cs="Times New Roman"/>
          <w:sz w:val="28"/>
          <w:szCs w:val="28"/>
        </w:rPr>
        <w:t xml:space="preserve">2)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Контрольно-счетную комиссию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42618C">
        <w:rPr>
          <w:rFonts w:ascii="Times New Roman" w:hAnsi="Times New Roman" w:cs="Times New Roman"/>
          <w:sz w:val="28"/>
          <w:szCs w:val="28"/>
        </w:rPr>
        <w:t xml:space="preserve">3)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42618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2">
        <w:r w:rsidRPr="0042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994D90" w:rsidRPr="0042618C">
        <w:rPr>
          <w:rFonts w:ascii="Times New Roman" w:hAnsi="Times New Roman" w:cs="Times New Roman"/>
          <w:sz w:val="28"/>
          <w:szCs w:val="28"/>
        </w:rPr>
        <w:t>№</w:t>
      </w:r>
      <w:r w:rsidRPr="0042618C">
        <w:rPr>
          <w:rFonts w:ascii="Times New Roman" w:hAnsi="Times New Roman" w:cs="Times New Roman"/>
          <w:sz w:val="28"/>
          <w:szCs w:val="28"/>
        </w:rPr>
        <w:t xml:space="preserve"> 25-ФЗ </w:t>
      </w:r>
      <w:r w:rsidR="00994D90" w:rsidRPr="0042618C">
        <w:rPr>
          <w:rFonts w:ascii="Times New Roman" w:hAnsi="Times New Roman" w:cs="Times New Roman"/>
          <w:sz w:val="28"/>
          <w:szCs w:val="28"/>
        </w:rPr>
        <w:t>«</w:t>
      </w:r>
      <w:r w:rsidRPr="004261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94D90" w:rsidRPr="0042618C">
        <w:rPr>
          <w:rFonts w:ascii="Times New Roman" w:hAnsi="Times New Roman" w:cs="Times New Roman"/>
          <w:sz w:val="28"/>
          <w:szCs w:val="28"/>
        </w:rPr>
        <w:t>»</w:t>
      </w:r>
      <w:r w:rsidRPr="004261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>
        <w:r w:rsidRPr="004261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994D90" w:rsidRPr="0042618C">
        <w:rPr>
          <w:rFonts w:ascii="Times New Roman" w:hAnsi="Times New Roman" w:cs="Times New Roman"/>
          <w:sz w:val="28"/>
          <w:szCs w:val="28"/>
        </w:rPr>
        <w:t>№</w:t>
      </w:r>
      <w:r w:rsidRPr="0042618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94D90" w:rsidRPr="0042618C">
        <w:rPr>
          <w:rFonts w:ascii="Times New Roman" w:hAnsi="Times New Roman" w:cs="Times New Roman"/>
          <w:sz w:val="28"/>
          <w:szCs w:val="28"/>
        </w:rPr>
        <w:t>«</w:t>
      </w:r>
      <w:r w:rsidRPr="0042618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94D90" w:rsidRPr="0042618C">
        <w:rPr>
          <w:rFonts w:ascii="Times New Roman" w:hAnsi="Times New Roman" w:cs="Times New Roman"/>
          <w:sz w:val="28"/>
          <w:szCs w:val="28"/>
        </w:rPr>
        <w:t>»</w:t>
      </w:r>
      <w:r w:rsidRPr="0042618C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- требования к служебному поведению).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48">
        <w:r w:rsidRPr="0042618C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9">
        <w:r w:rsidRPr="0042618C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, и муниципальных служащих.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и претендующим на замещение должности муниципальной службы, предусмотренной Перечнем должностей, осуществляется в порядке, установленном настоящим Положением.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4. Проверки, предусмотренные </w:t>
      </w:r>
      <w:hyperlink w:anchor="P44">
        <w:r w:rsidRPr="0042618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осуществляются лицом, ответственным за работу по профилактике коррупционных и иных правонарушений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(далее - ответственное лицо).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5. Решение о проведении проверки принимается председателем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правовым актом председателя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42618C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2) лицом, ответственным за работу по профилактике коррупционных правонарушений в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Ставропольского края;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5) общероссийскими, региональными средствами массовой информации.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lastRenderedPageBreak/>
        <w:t>8.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9. Ответственное лицо осуществляет проверку самостоятельно.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10. При осуществлении проверки ответственное лицо вправе: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проводить по своей инициативе беседу с гражданином или муниципальным служащим;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42618C"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(кроме запросов, касающихся осуществления оперативно-розыскной деятельности и ее результатов, а также запросов в кредитные организации, налоговые органы, органы, осуществляющие государственную регистрацию прав на недвижимое имущество и сделок с ним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соблюдении муниципальным служащим требований к служебному поведению (далее - запрос);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42618C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w:anchor="P67">
        <w:r w:rsidRPr="0042618C">
          <w:rPr>
            <w:rFonts w:ascii="Times New Roman" w:hAnsi="Times New Roman" w:cs="Times New Roman"/>
            <w:sz w:val="28"/>
            <w:szCs w:val="28"/>
          </w:rPr>
          <w:t>подпунктом 4 пункта 10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6) фамилия, инициалы и номер телефона лица, направившего запрос;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7) другие необходимые сведения.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12. С целью направления запроса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а также запросы, касающиеся осуществления оперативно-разыскной деятельности, председатель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направляет Губернатору Ставропольского края (или специально уполномоченному им заместителю председателя Правительства Ставропольского края) обращение с проектом запроса о предоставлении сведений в отношении граждан, претендующих на замещение должностей муниципальной службы, и муниципальных служащих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>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В проекте запроса указывается информация в соответствии с </w:t>
      </w:r>
      <w:hyperlink w:anchor="P73">
        <w:r w:rsidRPr="0042618C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Положения. В проекте запроса о проведении оперативно-разыскных мероприятий помимо сведений, перечисленных в </w:t>
      </w:r>
      <w:hyperlink w:anchor="P73">
        <w:r w:rsidRPr="0042618C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4">
        <w:r w:rsidRPr="0042618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</w:t>
      </w:r>
      <w:r w:rsidR="00994D90" w:rsidRPr="0042618C">
        <w:rPr>
          <w:rFonts w:ascii="Times New Roman" w:hAnsi="Times New Roman" w:cs="Times New Roman"/>
          <w:sz w:val="28"/>
          <w:szCs w:val="28"/>
        </w:rPr>
        <w:t>«</w:t>
      </w:r>
      <w:r w:rsidRPr="0042618C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994D90" w:rsidRPr="0042618C">
        <w:rPr>
          <w:rFonts w:ascii="Times New Roman" w:hAnsi="Times New Roman" w:cs="Times New Roman"/>
          <w:sz w:val="28"/>
          <w:szCs w:val="28"/>
        </w:rPr>
        <w:t>»</w:t>
      </w:r>
      <w:r w:rsidRPr="0042618C">
        <w:rPr>
          <w:rFonts w:ascii="Times New Roman" w:hAnsi="Times New Roman" w:cs="Times New Roman"/>
          <w:sz w:val="28"/>
          <w:szCs w:val="28"/>
        </w:rPr>
        <w:t>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13.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14. Ответственное лицо обеспечивает: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муниципального служащего о начале в отношении него проверки и разъяснение ему содержания </w:t>
      </w:r>
      <w:hyperlink w:anchor="P86">
        <w:r w:rsidRPr="0042618C">
          <w:rPr>
            <w:rFonts w:ascii="Times New Roman" w:hAnsi="Times New Roman" w:cs="Times New Roman"/>
            <w:sz w:val="28"/>
            <w:szCs w:val="28"/>
          </w:rPr>
          <w:t>подпункта 2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решения о проведении проверки;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r w:rsidRPr="0042618C">
        <w:rPr>
          <w:rFonts w:ascii="Times New Roman" w:hAnsi="Times New Roman" w:cs="Times New Roman"/>
          <w:sz w:val="28"/>
          <w:szCs w:val="28"/>
        </w:rPr>
        <w:t xml:space="preserve">2) проведение беседы с муниципальным служащим или гражданином в </w:t>
      </w:r>
      <w:r w:rsidRPr="0042618C">
        <w:rPr>
          <w:rFonts w:ascii="Times New Roman" w:hAnsi="Times New Roman" w:cs="Times New Roman"/>
          <w:sz w:val="28"/>
          <w:szCs w:val="28"/>
        </w:rPr>
        <w:lastRenderedPageBreak/>
        <w:t>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семи рабочих дней со дня поступления вышеуказанного ходатайства, а при наличии уважительной причины - в срок, согласованный с муниципальным служащим или гражданином.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15. По окончании проверки ответственное лицо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8"/>
      <w:bookmarkEnd w:id="9"/>
      <w:r w:rsidRPr="0042618C">
        <w:rPr>
          <w:rFonts w:ascii="Times New Roman" w:hAnsi="Times New Roman" w:cs="Times New Roman"/>
          <w:sz w:val="28"/>
          <w:szCs w:val="28"/>
        </w:rPr>
        <w:t>16. Муниципальный служащий вправе: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3) обращаться к ответственному лицу с подлежащим удовлетворению ходатайством о проведении с ним беседы по вопросам, указанным в </w:t>
      </w:r>
      <w:hyperlink w:anchor="P86">
        <w:r w:rsidRPr="0042618C">
          <w:rPr>
            <w:rFonts w:ascii="Times New Roman" w:hAnsi="Times New Roman" w:cs="Times New Roman"/>
            <w:sz w:val="28"/>
            <w:szCs w:val="28"/>
          </w:rPr>
          <w:t>подпункте 2 пункта 14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17. Пояснения, указанные в </w:t>
      </w:r>
      <w:hyperlink w:anchor="P88">
        <w:r w:rsidRPr="0042618C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18.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По решению председателя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 до 90 дней.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5"/>
      <w:bookmarkEnd w:id="10"/>
      <w:r w:rsidRPr="0042618C">
        <w:rPr>
          <w:rFonts w:ascii="Times New Roman" w:hAnsi="Times New Roman" w:cs="Times New Roman"/>
          <w:sz w:val="28"/>
          <w:szCs w:val="28"/>
        </w:rPr>
        <w:t xml:space="preserve">19. Ответственное лицо представляет председателю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доклад о результатах проверки.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В докладе должно содержаться одно из следующих предложений: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lastRenderedPageBreak/>
        <w:t xml:space="preserve">20. Сведения о результатах проверки с письменного согласия председателя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представляются ответственным лицом с одновременным уведомлением об этом гражданина или муниципального служащего, в отношении которого проводилась проверка, в государственные органы и организации, представившие информацию, явившуюся основанием для проведения проверки, в соответствии с </w:t>
      </w:r>
      <w:hyperlink w:anchor="P54">
        <w:r w:rsidRPr="0042618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22. Председатель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, рассмотрев доклад и соответствующее предложение, указанные в </w:t>
      </w:r>
      <w:hyperlink w:anchor="P95">
        <w:r w:rsidRPr="0042618C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42618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4)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 xml:space="preserve">23. Материалы проверки хранятся в отделе правового и кадрового обеспечения, профилактики коррупционных правонарушений </w:t>
      </w:r>
      <w:r w:rsidR="0042618C" w:rsidRPr="0042618C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Pr="0042618C">
        <w:rPr>
          <w:rFonts w:ascii="Times New Roman" w:hAnsi="Times New Roman" w:cs="Times New Roman"/>
          <w:sz w:val="28"/>
          <w:szCs w:val="28"/>
        </w:rPr>
        <w:t xml:space="preserve"> (далее - отдел) в течение трех лет со дня ее окончания, после чего передаются в архив.</w:t>
      </w:r>
    </w:p>
    <w:p w:rsidR="005B4DD0" w:rsidRPr="0042618C" w:rsidRDefault="005B4DD0" w:rsidP="00994D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18C">
        <w:rPr>
          <w:rFonts w:ascii="Times New Roman" w:hAnsi="Times New Roman" w:cs="Times New Roman"/>
          <w:sz w:val="28"/>
          <w:szCs w:val="28"/>
        </w:rPr>
        <w:t>Подлинники справок о доходах, об имуществе и обязательствах имущественного характера, поступившие в отдел, приобщаются к личным делам муниципальных служащих. Копии справок хранятся в отделе в течение трех лет со дня окончания проверки, после чего передаются в архив.</w:t>
      </w:r>
    </w:p>
    <w:p w:rsidR="005B4DD0" w:rsidRPr="0042618C" w:rsidRDefault="005B4DD0" w:rsidP="00994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EB9" w:rsidRPr="0042618C" w:rsidRDefault="00E54EB9" w:rsidP="00994D90">
      <w:pPr>
        <w:rPr>
          <w:szCs w:val="28"/>
        </w:rPr>
      </w:pPr>
    </w:p>
    <w:sectPr w:rsidR="00E54EB9" w:rsidRPr="0042618C" w:rsidSect="00B511E6">
      <w:foot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45" w:rsidRPr="003A7ABB" w:rsidRDefault="002E0645" w:rsidP="004544D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2E0645" w:rsidRPr="003A7ABB" w:rsidRDefault="002E0645" w:rsidP="004544D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51552"/>
      <w:docPartObj>
        <w:docPartGallery w:val="Page Numbers (Bottom of Page)"/>
        <w:docPartUnique/>
      </w:docPartObj>
    </w:sdtPr>
    <w:sdtEndPr/>
    <w:sdtContent>
      <w:p w:rsidR="004544DD" w:rsidRDefault="002E06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44DD" w:rsidRDefault="004544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45" w:rsidRPr="003A7ABB" w:rsidRDefault="002E0645" w:rsidP="004544D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2E0645" w:rsidRPr="003A7ABB" w:rsidRDefault="002E0645" w:rsidP="004544D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01178"/>
    <w:multiLevelType w:val="hybridMultilevel"/>
    <w:tmpl w:val="9BAC92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28068F9"/>
    <w:multiLevelType w:val="hybridMultilevel"/>
    <w:tmpl w:val="6AD6F3FC"/>
    <w:lvl w:ilvl="0" w:tplc="CFAC809C">
      <w:start w:val="1"/>
      <w:numFmt w:val="decimal"/>
      <w:lvlText w:val="%1."/>
      <w:lvlJc w:val="left"/>
      <w:pPr>
        <w:ind w:left="2126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0"/>
    <w:rsid w:val="000529A4"/>
    <w:rsid w:val="002E0645"/>
    <w:rsid w:val="003A7348"/>
    <w:rsid w:val="003D1853"/>
    <w:rsid w:val="0042618C"/>
    <w:rsid w:val="004544DD"/>
    <w:rsid w:val="004860F8"/>
    <w:rsid w:val="004C5EE3"/>
    <w:rsid w:val="004E2AF8"/>
    <w:rsid w:val="005B4DD0"/>
    <w:rsid w:val="007645C0"/>
    <w:rsid w:val="007A62DB"/>
    <w:rsid w:val="00860FE3"/>
    <w:rsid w:val="00994D90"/>
    <w:rsid w:val="00B511E6"/>
    <w:rsid w:val="00B5660E"/>
    <w:rsid w:val="00D8101D"/>
    <w:rsid w:val="00E16FA0"/>
    <w:rsid w:val="00E31199"/>
    <w:rsid w:val="00E54EB9"/>
    <w:rsid w:val="00E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6E60-F8A8-43F0-8E24-E3C1541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2DB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A62DB"/>
    <w:pPr>
      <w:keepNext/>
      <w:widowControl/>
      <w:autoSpaceDE/>
      <w:autoSpaceDN/>
      <w:adjustRightInd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D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D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D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7A62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2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8">
    <w:name w:val="Style8"/>
    <w:basedOn w:val="a"/>
    <w:rsid w:val="00994D90"/>
    <w:pPr>
      <w:spacing w:line="326" w:lineRule="exact"/>
    </w:pPr>
    <w:rPr>
      <w:sz w:val="24"/>
      <w:szCs w:val="24"/>
    </w:rPr>
  </w:style>
  <w:style w:type="character" w:customStyle="1" w:styleId="FontStyle29">
    <w:name w:val="Font Style29"/>
    <w:rsid w:val="00994D90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94D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4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4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1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698B4CA1D6317CE28299B4720A07F4DA8461DA9D73937EBE9573F989219F458905409ECD8DB10FBA48EGFN7I" TargetMode="External"/><Relationship Id="rId13" Type="http://schemas.openxmlformats.org/officeDocument/2006/relationships/hyperlink" Target="consultantplus://offline/ref=9F6698B4CA1D6317CE28299B4720A07F4BA34819AB806E35BABC593A90C243E45CD90001F3DDC30EFFBA8EF418GDN3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F6698B4CA1D6317CE28299B4720A07F4BA34411A5866E35BABC593A90C243E45CD90001F3DDC30EFFBA8EF418GDN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6698B4CA1D6317CE283796514CFE7548AB1F15A3886C6BE6E15F6DCF9245B10E995E58A39C8803F8A192F41CCE1C1240G6N9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F6698B4CA1D6317CE28299B4720A07F4BA1441FA5816E35BABC593A90C243E45CD90001F3DDC30EFFBA8EF418GD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6698B4CA1D6317CE28299B4720A07F4BA34819AB806E35BABC593A90C243E45CD90001F3DDC30EFFBA8EF418GDN3I" TargetMode="External"/><Relationship Id="rId14" Type="http://schemas.openxmlformats.org/officeDocument/2006/relationships/hyperlink" Target="consultantplus://offline/ref=9F6698B4CA1D6317CE28299B4720A07F4BA3471BAB826E35BABC593A90C243E45CD90001F3DDC30EFFBA8EF418GD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2023-08-07T09:27:00Z</cp:lastPrinted>
  <dcterms:created xsi:type="dcterms:W3CDTF">2023-08-07T09:29:00Z</dcterms:created>
  <dcterms:modified xsi:type="dcterms:W3CDTF">2023-08-07T09:29:00Z</dcterms:modified>
</cp:coreProperties>
</file>