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44725B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Pr="008907D3">
        <w:rPr>
          <w:rFonts w:ascii="Times New Roman" w:hAnsi="Times New Roman" w:cs="Times New Roman"/>
          <w:sz w:val="28"/>
          <w:szCs w:val="28"/>
        </w:rPr>
        <w:t xml:space="preserve"> </w:t>
      </w:r>
      <w:r w:rsidR="0044725B">
        <w:rPr>
          <w:rFonts w:ascii="Times New Roman" w:hAnsi="Times New Roman" w:cs="Times New Roman"/>
          <w:sz w:val="28"/>
          <w:szCs w:val="28"/>
        </w:rPr>
        <w:t xml:space="preserve">в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</w:t>
      </w:r>
      <w:r w:rsidR="0044725B">
        <w:rPr>
          <w:rFonts w:ascii="Times New Roman" w:hAnsi="Times New Roman"/>
          <w:sz w:val="28"/>
          <w:szCs w:val="28"/>
        </w:rPr>
        <w:t>ый</w:t>
      </w:r>
      <w:r w:rsidR="007C0DB2" w:rsidRPr="000A3561">
        <w:rPr>
          <w:rFonts w:ascii="Times New Roman" w:hAnsi="Times New Roman"/>
          <w:sz w:val="28"/>
          <w:szCs w:val="28"/>
        </w:rPr>
        <w:t xml:space="preserve"> регл</w:t>
      </w:r>
      <w:r w:rsidR="007C0DB2" w:rsidRPr="000A3561">
        <w:rPr>
          <w:rFonts w:ascii="Times New Roman" w:hAnsi="Times New Roman"/>
          <w:sz w:val="28"/>
          <w:szCs w:val="28"/>
        </w:rPr>
        <w:t>а</w:t>
      </w:r>
      <w:r w:rsidR="007C0DB2" w:rsidRPr="000A3561">
        <w:rPr>
          <w:rFonts w:ascii="Times New Roman" w:hAnsi="Times New Roman"/>
          <w:sz w:val="28"/>
          <w:szCs w:val="28"/>
        </w:rPr>
        <w:t>мен</w:t>
      </w:r>
      <w:r w:rsidR="0044725B">
        <w:rPr>
          <w:rFonts w:ascii="Times New Roman" w:hAnsi="Times New Roman"/>
          <w:sz w:val="28"/>
          <w:szCs w:val="28"/>
        </w:rPr>
        <w:t>т</w:t>
      </w:r>
      <w:r w:rsidR="007C0DB2" w:rsidRPr="000A3561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94FBA">
        <w:rPr>
          <w:rFonts w:ascii="Times New Roman" w:hAnsi="Times New Roman" w:cs="Times New Roman"/>
          <w:sz w:val="28"/>
          <w:szCs w:val="28"/>
        </w:rPr>
        <w:t>«Выдача разрешений на уст</w:t>
      </w:r>
      <w:r w:rsidR="00E94FBA">
        <w:rPr>
          <w:rFonts w:ascii="Times New Roman" w:hAnsi="Times New Roman" w:cs="Times New Roman"/>
          <w:sz w:val="28"/>
          <w:szCs w:val="28"/>
        </w:rPr>
        <w:t>а</w:t>
      </w:r>
      <w:r w:rsidR="00E94FBA">
        <w:rPr>
          <w:rFonts w:ascii="Times New Roman" w:hAnsi="Times New Roman" w:cs="Times New Roman"/>
          <w:sz w:val="28"/>
          <w:szCs w:val="28"/>
        </w:rPr>
        <w:t>новку и эксплуатацию рекламных конструкций»</w:t>
      </w:r>
    </w:p>
    <w:p w:rsidR="00B23171" w:rsidRPr="008907D3" w:rsidRDefault="00B23171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DF39EE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>оящи</w:t>
      </w:r>
      <w:r w:rsidR="0044725B">
        <w:rPr>
          <w:rFonts w:ascii="Times New Roman" w:hAnsi="Times New Roman"/>
          <w:sz w:val="28"/>
          <w:szCs w:val="28"/>
        </w:rPr>
        <w:t>е</w:t>
      </w:r>
      <w:r w:rsidR="007C0DB2">
        <w:rPr>
          <w:rFonts w:ascii="Times New Roman" w:hAnsi="Times New Roman"/>
          <w:sz w:val="28"/>
          <w:szCs w:val="28"/>
        </w:rPr>
        <w:t xml:space="preserve"> </w:t>
      </w:r>
      <w:r w:rsidR="0044725B">
        <w:rPr>
          <w:rFonts w:ascii="Times New Roman" w:hAnsi="Times New Roman"/>
          <w:sz w:val="28"/>
          <w:szCs w:val="28"/>
        </w:rPr>
        <w:t>изменения</w:t>
      </w:r>
      <w:r w:rsidR="007C0DB2">
        <w:rPr>
          <w:rFonts w:ascii="Times New Roman" w:hAnsi="Times New Roman"/>
          <w:sz w:val="28"/>
          <w:szCs w:val="28"/>
        </w:rPr>
        <w:t xml:space="preserve"> определя</w:t>
      </w:r>
      <w:r w:rsidR="00E94FBA">
        <w:rPr>
          <w:rFonts w:ascii="Times New Roman" w:hAnsi="Times New Roman"/>
          <w:sz w:val="28"/>
          <w:szCs w:val="28"/>
        </w:rPr>
        <w:t>ю</w:t>
      </w:r>
      <w:r w:rsidR="007C0DB2">
        <w:rPr>
          <w:rFonts w:ascii="Times New Roman" w:hAnsi="Times New Roman"/>
          <w:sz w:val="28"/>
          <w:szCs w:val="28"/>
        </w:rPr>
        <w:t>т</w:t>
      </w:r>
      <w:r w:rsidR="007C0DB2" w:rsidRPr="000A3561">
        <w:rPr>
          <w:rFonts w:ascii="Times New Roman" w:hAnsi="Times New Roman"/>
          <w:sz w:val="28"/>
          <w:szCs w:val="28"/>
        </w:rPr>
        <w:t xml:space="preserve"> </w:t>
      </w:r>
      <w:r w:rsidR="0044725B">
        <w:rPr>
          <w:rFonts w:ascii="Times New Roman" w:hAnsi="Times New Roman"/>
          <w:sz w:val="28"/>
          <w:szCs w:val="28"/>
        </w:rPr>
        <w:t xml:space="preserve">график работы и приема граждан при предоставлении услуги </w:t>
      </w:r>
      <w:r w:rsidR="0044725B" w:rsidRPr="000A3561">
        <w:rPr>
          <w:rFonts w:ascii="Times New Roman" w:hAnsi="Times New Roman"/>
          <w:sz w:val="28"/>
          <w:szCs w:val="28"/>
        </w:rPr>
        <w:t>«</w:t>
      </w:r>
      <w:r w:rsidR="00E94FBA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конструкций»</w:t>
      </w:r>
      <w:bookmarkStart w:id="0" w:name="_GoBack"/>
      <w:bookmarkEnd w:id="0"/>
      <w:r w:rsidR="0044725B">
        <w:rPr>
          <w:rFonts w:ascii="Times New Roman" w:hAnsi="Times New Roman"/>
          <w:sz w:val="28"/>
          <w:szCs w:val="28"/>
        </w:rPr>
        <w:t xml:space="preserve"> и актуализирует раздел 5</w:t>
      </w:r>
      <w:r w:rsidR="00B23171">
        <w:rPr>
          <w:rFonts w:ascii="Times New Roman" w:hAnsi="Times New Roman"/>
          <w:sz w:val="28"/>
          <w:szCs w:val="28"/>
        </w:rPr>
        <w:t xml:space="preserve"> «</w:t>
      </w:r>
      <w:r w:rsidR="00B23171" w:rsidRPr="007F4E12">
        <w:rPr>
          <w:rFonts w:ascii="Times New Roman" w:hAnsi="Times New Roman"/>
          <w:sz w:val="28"/>
          <w:szCs w:val="28"/>
        </w:rPr>
        <w:t>Досудебный (внесуде</w:t>
      </w:r>
      <w:r w:rsidR="00B23171" w:rsidRPr="007F4E12">
        <w:rPr>
          <w:rFonts w:ascii="Times New Roman" w:hAnsi="Times New Roman"/>
          <w:sz w:val="28"/>
          <w:szCs w:val="28"/>
        </w:rPr>
        <w:t>б</w:t>
      </w:r>
      <w:r w:rsidR="00B23171" w:rsidRPr="007F4E12">
        <w:rPr>
          <w:rFonts w:ascii="Times New Roman" w:hAnsi="Times New Roman"/>
          <w:sz w:val="28"/>
          <w:szCs w:val="28"/>
        </w:rPr>
        <w:t>ный) порядок обжалования решений и действий (бездействия) органа, пред</w:t>
      </w:r>
      <w:r w:rsidR="00B23171" w:rsidRPr="007F4E12">
        <w:rPr>
          <w:rFonts w:ascii="Times New Roman" w:hAnsi="Times New Roman"/>
          <w:sz w:val="28"/>
          <w:szCs w:val="28"/>
        </w:rPr>
        <w:t>о</w:t>
      </w:r>
      <w:r w:rsidR="00B23171" w:rsidRPr="007F4E12">
        <w:rPr>
          <w:rFonts w:ascii="Times New Roman" w:hAnsi="Times New Roman"/>
          <w:sz w:val="28"/>
          <w:szCs w:val="28"/>
        </w:rPr>
        <w:t>ставляющего муниципальную услугу, многофункционального центра, а та</w:t>
      </w:r>
      <w:r w:rsidR="00B23171" w:rsidRPr="007F4E12">
        <w:rPr>
          <w:rFonts w:ascii="Times New Roman" w:hAnsi="Times New Roman"/>
          <w:sz w:val="28"/>
          <w:szCs w:val="28"/>
        </w:rPr>
        <w:t>к</w:t>
      </w:r>
      <w:r w:rsidR="00B23171" w:rsidRPr="007F4E12">
        <w:rPr>
          <w:rFonts w:ascii="Times New Roman" w:hAnsi="Times New Roman"/>
          <w:sz w:val="28"/>
          <w:szCs w:val="28"/>
        </w:rPr>
        <w:t>же их должностных лиц</w:t>
      </w:r>
      <w:r w:rsidR="00B23171" w:rsidRPr="007F4E12">
        <w:rPr>
          <w:rFonts w:ascii="Times New Roman" w:hAnsi="Times New Roman"/>
          <w:sz w:val="28"/>
          <w:szCs w:val="28"/>
          <w:lang w:eastAsia="ru-RU"/>
        </w:rPr>
        <w:t>, работников»</w:t>
      </w:r>
      <w:r w:rsidR="00B23171">
        <w:rPr>
          <w:rFonts w:ascii="Times New Roman" w:hAnsi="Times New Roman"/>
          <w:sz w:val="28"/>
          <w:szCs w:val="28"/>
          <w:lang w:eastAsia="ru-RU"/>
        </w:rPr>
        <w:t xml:space="preserve"> в связи со вступающими в силу изм</w:t>
      </w:r>
      <w:r w:rsidR="00B23171">
        <w:rPr>
          <w:rFonts w:ascii="Times New Roman" w:hAnsi="Times New Roman"/>
          <w:sz w:val="28"/>
          <w:szCs w:val="28"/>
          <w:lang w:eastAsia="ru-RU"/>
        </w:rPr>
        <w:t>е</w:t>
      </w:r>
      <w:r w:rsidR="00B23171">
        <w:rPr>
          <w:rFonts w:ascii="Times New Roman" w:hAnsi="Times New Roman"/>
          <w:sz w:val="28"/>
          <w:szCs w:val="28"/>
          <w:lang w:eastAsia="ru-RU"/>
        </w:rPr>
        <w:t>нениями в Федеральный закон от 27 июля 2010 года №210-ФЗ «Об</w:t>
      </w:r>
      <w:proofErr w:type="gramEnd"/>
      <w:r w:rsidR="00B23171">
        <w:rPr>
          <w:rFonts w:ascii="Times New Roman" w:hAnsi="Times New Roman"/>
          <w:sz w:val="28"/>
          <w:szCs w:val="28"/>
          <w:lang w:eastAsia="ru-RU"/>
        </w:rPr>
        <w:t xml:space="preserve"> организ</w:t>
      </w:r>
      <w:r w:rsidR="00B23171">
        <w:rPr>
          <w:rFonts w:ascii="Times New Roman" w:hAnsi="Times New Roman"/>
          <w:sz w:val="28"/>
          <w:szCs w:val="28"/>
          <w:lang w:eastAsia="ru-RU"/>
        </w:rPr>
        <w:t>а</w:t>
      </w:r>
      <w:r w:rsidR="00B23171">
        <w:rPr>
          <w:rFonts w:ascii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проведения обсуждения: с 26.0</w:t>
      </w:r>
      <w:r w:rsidR="00B23171">
        <w:rPr>
          <w:rFonts w:ascii="Times New Roman" w:hAnsi="Times New Roman" w:cs="Times New Roman"/>
          <w:sz w:val="28"/>
          <w:szCs w:val="28"/>
        </w:rPr>
        <w:t>4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B23171">
        <w:rPr>
          <w:rFonts w:ascii="Times New Roman" w:hAnsi="Times New Roman" w:cs="Times New Roman"/>
          <w:sz w:val="28"/>
          <w:szCs w:val="28"/>
        </w:rPr>
        <w:t>10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B23171">
        <w:rPr>
          <w:rFonts w:ascii="Times New Roman" w:hAnsi="Times New Roman" w:cs="Times New Roman"/>
          <w:sz w:val="28"/>
          <w:szCs w:val="28"/>
        </w:rPr>
        <w:t>5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Срок приема предложений по проекту: с 26.0</w:t>
      </w:r>
      <w:r w:rsidR="00B23171">
        <w:rPr>
          <w:rFonts w:ascii="Times New Roman" w:hAnsi="Times New Roman" w:cs="Times New Roman"/>
          <w:sz w:val="28"/>
          <w:szCs w:val="28"/>
        </w:rPr>
        <w:t>4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B23171">
        <w:rPr>
          <w:rFonts w:ascii="Times New Roman" w:hAnsi="Times New Roman" w:cs="Times New Roman"/>
          <w:sz w:val="28"/>
          <w:szCs w:val="28"/>
        </w:rPr>
        <w:t>10</w:t>
      </w:r>
      <w:r w:rsidRPr="008907D3">
        <w:rPr>
          <w:rFonts w:ascii="Times New Roman" w:hAnsi="Times New Roman" w:cs="Times New Roman"/>
          <w:sz w:val="28"/>
          <w:szCs w:val="28"/>
        </w:rPr>
        <w:t>.0</w:t>
      </w:r>
      <w:r w:rsidR="00B23171">
        <w:rPr>
          <w:rFonts w:ascii="Times New Roman" w:hAnsi="Times New Roman" w:cs="Times New Roman"/>
          <w:sz w:val="28"/>
          <w:szCs w:val="28"/>
        </w:rPr>
        <w:t>5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3220F2"/>
    <w:rsid w:val="0044725B"/>
    <w:rsid w:val="006D0536"/>
    <w:rsid w:val="007C0DB2"/>
    <w:rsid w:val="008907D3"/>
    <w:rsid w:val="00B23171"/>
    <w:rsid w:val="00D44AEE"/>
    <w:rsid w:val="00DF39EE"/>
    <w:rsid w:val="00E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E53F-D4F6-4FE2-B533-D72BBEB5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2016-05-26T06:27:00Z</cp:lastPrinted>
  <dcterms:created xsi:type="dcterms:W3CDTF">2018-04-25T07:48:00Z</dcterms:created>
  <dcterms:modified xsi:type="dcterms:W3CDTF">2018-04-25T07:48:00Z</dcterms:modified>
</cp:coreProperties>
</file>