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7B" w:rsidRPr="00A713C1" w:rsidRDefault="00E53E7B" w:rsidP="00E5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3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53E7B" w:rsidRPr="00A713C1" w:rsidRDefault="00E53E7B" w:rsidP="00E53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E7B" w:rsidRDefault="00E53E7B" w:rsidP="00E53E7B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Пятигорска об утверждении Административного регламента предоставления муниципальной услуги </w:t>
      </w:r>
      <w:r w:rsidRPr="00697E5B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697E5B">
        <w:rPr>
          <w:rFonts w:ascii="Times New Roman" w:hAnsi="Times New Roman" w:cs="Times New Roman"/>
          <w:sz w:val="28"/>
          <w:szCs w:val="28"/>
        </w:rPr>
        <w:t>Присвоение</w:t>
      </w:r>
      <w:r w:rsidRPr="00697E5B">
        <w:rPr>
          <w:rFonts w:ascii="Times New Roman" w:hAnsi="Times New Roman" w:cs="Times New Roman"/>
          <w:spacing w:val="-8"/>
          <w:sz w:val="28"/>
          <w:szCs w:val="28"/>
        </w:rPr>
        <w:t xml:space="preserve"> адреса объекту адресации</w:t>
      </w:r>
      <w:r w:rsidRPr="00437FD8">
        <w:rPr>
          <w:rFonts w:ascii="Times New Roman" w:hAnsi="Times New Roman" w:cs="Times New Roman"/>
          <w:sz w:val="28"/>
          <w:szCs w:val="28"/>
        </w:rPr>
        <w:t>, изменение и аннулирование такого адреса»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E53E7B" w:rsidRDefault="00E53E7B" w:rsidP="00E53E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E7B" w:rsidRPr="00A713C1" w:rsidRDefault="00E53E7B" w:rsidP="00E53E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13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Пятигорска об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утверж-дении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 предоставления муниципальной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услу-ги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E5B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697E5B">
        <w:rPr>
          <w:rFonts w:ascii="Times New Roman" w:hAnsi="Times New Roman" w:cs="Times New Roman"/>
          <w:sz w:val="28"/>
          <w:szCs w:val="28"/>
        </w:rPr>
        <w:t>Присвоение</w:t>
      </w:r>
      <w:r w:rsidRPr="00697E5B">
        <w:rPr>
          <w:rFonts w:ascii="Times New Roman" w:hAnsi="Times New Roman" w:cs="Times New Roman"/>
          <w:spacing w:val="-8"/>
          <w:sz w:val="28"/>
          <w:szCs w:val="28"/>
        </w:rPr>
        <w:t xml:space="preserve"> адреса объекту адресации</w:t>
      </w:r>
      <w:r w:rsidRPr="00437FD8">
        <w:rPr>
          <w:rFonts w:ascii="Times New Roman" w:hAnsi="Times New Roman" w:cs="Times New Roman"/>
          <w:sz w:val="28"/>
          <w:szCs w:val="28"/>
        </w:rPr>
        <w:t>, изменение и аннулирование такого адреса»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713C1">
        <w:rPr>
          <w:rFonts w:ascii="Times New Roman" w:hAnsi="Times New Roman" w:cs="Times New Roman"/>
          <w:sz w:val="28"/>
          <w:szCs w:val="28"/>
        </w:rPr>
        <w:t>(далее – Регламент) разработан в</w:t>
      </w:r>
      <w:r w:rsidRPr="00A713C1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</w:t>
      </w:r>
      <w:proofErr w:type="gramStart"/>
      <w:r w:rsidRPr="00A713C1">
        <w:rPr>
          <w:rFonts w:ascii="Times New Roman" w:hAnsi="Times New Roman" w:cs="Times New Roman"/>
          <w:bCs/>
          <w:sz w:val="28"/>
          <w:szCs w:val="28"/>
        </w:rPr>
        <w:t xml:space="preserve">»,  </w:t>
      </w:r>
      <w:r w:rsidRPr="00A713C1">
        <w:rPr>
          <w:rFonts w:ascii="Times New Roman" w:hAnsi="Times New Roman" w:cs="Times New Roman"/>
          <w:spacing w:val="1"/>
          <w:sz w:val="28"/>
          <w:szCs w:val="28"/>
        </w:rPr>
        <w:t>Уставом</w:t>
      </w:r>
      <w:proofErr w:type="gramEnd"/>
      <w:r w:rsidRPr="00A713C1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</w:t>
      </w:r>
      <w:proofErr w:type="spellStart"/>
      <w:r w:rsidRPr="00A713C1">
        <w:rPr>
          <w:rFonts w:ascii="Times New Roman" w:hAnsi="Times New Roman" w:cs="Times New Roman"/>
          <w:spacing w:val="1"/>
          <w:sz w:val="28"/>
          <w:szCs w:val="28"/>
        </w:rPr>
        <w:t>обра</w:t>
      </w: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A713C1">
        <w:rPr>
          <w:rFonts w:ascii="Times New Roman" w:hAnsi="Times New Roman" w:cs="Times New Roman"/>
          <w:spacing w:val="1"/>
          <w:sz w:val="28"/>
          <w:szCs w:val="28"/>
        </w:rPr>
        <w:t>зования</w:t>
      </w:r>
      <w:proofErr w:type="spellEnd"/>
      <w:r w:rsidRPr="00A713C1">
        <w:rPr>
          <w:rFonts w:ascii="Times New Roman" w:hAnsi="Times New Roman" w:cs="Times New Roman"/>
          <w:spacing w:val="1"/>
          <w:sz w:val="28"/>
          <w:szCs w:val="28"/>
        </w:rPr>
        <w:t xml:space="preserve"> города-курорта Пятигорска</w:t>
      </w:r>
      <w:r w:rsidRPr="00A713C1">
        <w:rPr>
          <w:rFonts w:ascii="Times New Roman" w:hAnsi="Times New Roman" w:cs="Times New Roman"/>
          <w:sz w:val="28"/>
          <w:szCs w:val="28"/>
        </w:rPr>
        <w:t>.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Регламентом устанавливается: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порядок информирования о муниципальной услуге;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график (режим)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 «Управление имущественных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proofErr w:type="gramEnd"/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 города Пятигорска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архитектуры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градостро-ительства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Пятигорска, МФЦ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выполнения административных процедур, требования к порядку их выполнения. 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Регламент предполагает улучшение исполнения муниципальной услуги по следующим параметрам: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для </w:t>
      </w:r>
      <w:proofErr w:type="spellStart"/>
      <w:proofErr w:type="gramStart"/>
      <w:r w:rsidRPr="00A713C1">
        <w:rPr>
          <w:rFonts w:ascii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proofErr w:type="spellEnd"/>
      <w:proofErr w:type="gramEnd"/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услуги;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или отказа в муниципальной услуге;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конкретных сроков исполнения административных </w:t>
      </w:r>
      <w:proofErr w:type="gramStart"/>
      <w:r w:rsidRPr="00A713C1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713C1">
        <w:rPr>
          <w:rFonts w:ascii="Times New Roman" w:hAnsi="Times New Roman" w:cs="Times New Roman"/>
          <w:color w:val="000000"/>
          <w:sz w:val="28"/>
          <w:szCs w:val="28"/>
        </w:rPr>
        <w:t>цедур</w:t>
      </w:r>
      <w:proofErr w:type="spellEnd"/>
      <w:proofErr w:type="gramEnd"/>
      <w:r w:rsidRPr="00A713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53E7B" w:rsidRPr="00A713C1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обжалования решений и действий (бездействий) органа, </w:t>
      </w:r>
      <w:proofErr w:type="gramStart"/>
      <w:r w:rsidRPr="00A713C1">
        <w:rPr>
          <w:rFonts w:ascii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>доставляющего</w:t>
      </w:r>
      <w:proofErr w:type="gramEnd"/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услугу, а также его должностных лиц.</w:t>
      </w:r>
    </w:p>
    <w:p w:rsidR="00E53E7B" w:rsidRDefault="00E53E7B" w:rsidP="00E53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Регламента планируется признание утратившими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76C4">
        <w:rPr>
          <w:rFonts w:ascii="Times New Roman" w:hAnsi="Times New Roman" w:cs="Times New Roman"/>
          <w:spacing w:val="-8"/>
          <w:sz w:val="28"/>
          <w:szCs w:val="28"/>
        </w:rPr>
        <w:t>остановлени</w:t>
      </w:r>
      <w:r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C776C4">
        <w:rPr>
          <w:rFonts w:ascii="Times New Roman" w:hAnsi="Times New Roman" w:cs="Times New Roman"/>
          <w:spacing w:val="-8"/>
          <w:sz w:val="28"/>
          <w:szCs w:val="28"/>
        </w:rPr>
        <w:t xml:space="preserve"> администрации города Пятигорска от</w:t>
      </w:r>
      <w:r>
        <w:rPr>
          <w:rFonts w:ascii="Times New Roman" w:hAnsi="Times New Roman" w:cs="Times New Roman"/>
          <w:sz w:val="28"/>
          <w:szCs w:val="28"/>
        </w:rPr>
        <w:t xml:space="preserve"> 08.10.2018 № 3874 «Об утверждении Административного регламента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-ной услуги «Присвоение и аннулирование адресов земельным участкам, зданиям, строениям, сооружениям» и признании утратившим силу постановления администрации города Пятигорска от 28.07.2016 № 2797» с учетом ранее внесенных изменений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остановлением администрации города Пятигорска </w:t>
      </w:r>
      <w:r w:rsidRPr="00A13EE0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13EE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13EE0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 xml:space="preserve">19 </w:t>
      </w:r>
      <w:r w:rsidRPr="00A13EE0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E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6139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E7B" w:rsidRPr="00A713C1" w:rsidRDefault="00E53E7B" w:rsidP="00E53E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Срок проведения обсуждения: с </w:t>
      </w:r>
      <w:r w:rsidR="00E855EA" w:rsidRPr="00E855EA">
        <w:rPr>
          <w:rFonts w:ascii="Times New Roman" w:hAnsi="Times New Roman"/>
          <w:color w:val="000000"/>
          <w:sz w:val="28"/>
          <w:szCs w:val="28"/>
        </w:rPr>
        <w:t>22</w:t>
      </w:r>
      <w:r w:rsidRPr="00A713C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A713C1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855EA" w:rsidRPr="00E855EA">
        <w:rPr>
          <w:rFonts w:ascii="Times New Roman" w:hAnsi="Times New Roman"/>
          <w:color w:val="000000"/>
          <w:sz w:val="28"/>
          <w:szCs w:val="28"/>
        </w:rPr>
        <w:t>22.</w:t>
      </w:r>
      <w:r>
        <w:rPr>
          <w:rFonts w:ascii="Times New Roman" w:hAnsi="Times New Roman"/>
          <w:color w:val="000000"/>
          <w:sz w:val="28"/>
          <w:szCs w:val="28"/>
        </w:rPr>
        <w:t>09</w:t>
      </w:r>
      <w:r w:rsidRPr="00A713C1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E53E7B" w:rsidRPr="00931C38" w:rsidRDefault="00E53E7B" w:rsidP="00E53E7B">
      <w:pPr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 w:rsidRPr="005B70BE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</w:t>
      </w:r>
      <w:r w:rsidRPr="005B70BE">
        <w:rPr>
          <w:rFonts w:ascii="Times New Roman" w:hAnsi="Times New Roman"/>
          <w:color w:val="000000"/>
          <w:spacing w:val="-4"/>
          <w:sz w:val="28"/>
          <w:szCs w:val="28"/>
        </w:rPr>
        <w:t xml:space="preserve">Срок приема предложений по проекту: с </w:t>
      </w:r>
      <w:r w:rsidR="00E855EA" w:rsidRPr="00E855EA">
        <w:rPr>
          <w:rFonts w:ascii="Times New Roman" w:hAnsi="Times New Roman"/>
          <w:color w:val="000000"/>
          <w:spacing w:val="-4"/>
          <w:sz w:val="28"/>
          <w:szCs w:val="28"/>
        </w:rPr>
        <w:t>22.</w:t>
      </w:r>
      <w:r w:rsidRPr="005B70BE">
        <w:rPr>
          <w:rFonts w:ascii="Times New Roman" w:hAnsi="Times New Roman"/>
          <w:color w:val="000000"/>
          <w:spacing w:val="-4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8</w:t>
      </w:r>
      <w:r w:rsidRPr="005B70BE">
        <w:rPr>
          <w:rFonts w:ascii="Times New Roman" w:hAnsi="Times New Roman"/>
          <w:color w:val="000000"/>
          <w:spacing w:val="-4"/>
          <w:sz w:val="28"/>
          <w:szCs w:val="28"/>
        </w:rPr>
        <w:t xml:space="preserve">.2024 г. по </w:t>
      </w:r>
      <w:r w:rsidR="00E855EA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22.</w:t>
      </w:r>
      <w:bookmarkStart w:id="0" w:name="_GoBack"/>
      <w:bookmarkEnd w:id="0"/>
      <w:r w:rsidRPr="005B70BE">
        <w:rPr>
          <w:rFonts w:ascii="Times New Roman" w:hAnsi="Times New Roman"/>
          <w:color w:val="000000"/>
          <w:spacing w:val="-4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9</w:t>
      </w:r>
      <w:r w:rsidRPr="005B70BE">
        <w:rPr>
          <w:rFonts w:ascii="Times New Roman" w:hAnsi="Times New Roman"/>
          <w:color w:val="000000"/>
          <w:spacing w:val="-4"/>
          <w:sz w:val="28"/>
          <w:szCs w:val="28"/>
        </w:rPr>
        <w:t>.2024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 Предложения общественных объединений, юридических и физических лиц в</w:t>
      </w:r>
    </w:p>
    <w:p w:rsidR="00E53E7B" w:rsidRPr="00931C38" w:rsidRDefault="00E53E7B" w:rsidP="00E53E7B">
      <w:pPr>
        <w:spacing w:after="0" w:line="240" w:lineRule="auto"/>
        <w:ind w:left="5222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3E7B" w:rsidRPr="00A713C1" w:rsidRDefault="00E53E7B" w:rsidP="00E53E7B">
      <w:pPr>
        <w:pStyle w:val="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713C1">
        <w:rPr>
          <w:rFonts w:ascii="Times New Roman" w:hAnsi="Times New Roman"/>
          <w:color w:val="000000"/>
          <w:sz w:val="28"/>
          <w:szCs w:val="28"/>
        </w:rPr>
        <w:lastRenderedPageBreak/>
        <w:t>целях проведения обсуждения могут быть поданы в письменной форме по адресу: 357500, Ставропольский край, г. Пятигорск, пл. Ленина, 2, кабинеты 605, 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 Контактный телефон: 8(8793) 33-77-79.</w:t>
      </w:r>
    </w:p>
    <w:p w:rsidR="00E53E7B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Все предложения носят рекомендательный характер.</w:t>
      </w:r>
    </w:p>
    <w:p w:rsidR="00E53E7B" w:rsidRDefault="00E53E7B" w:rsidP="00E53E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3E7B" w:rsidRDefault="00E53E7B" w:rsidP="00E53E7B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D93" w:rsidRDefault="00A55D93"/>
    <w:sectPr w:rsidR="00A5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7B"/>
    <w:rsid w:val="00A55D93"/>
    <w:rsid w:val="00E53E7B"/>
    <w:rsid w:val="00E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EB946-E916-4ADD-96ED-5CD7C2E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E53E7B"/>
  </w:style>
  <w:style w:type="paragraph" w:customStyle="1" w:styleId="1">
    <w:name w:val="Без интервала1"/>
    <w:rsid w:val="00E53E7B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dcterms:created xsi:type="dcterms:W3CDTF">2024-08-22T13:10:00Z</dcterms:created>
  <dcterms:modified xsi:type="dcterms:W3CDTF">2024-08-22T13:12:00Z</dcterms:modified>
</cp:coreProperties>
</file>