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Pr="00E62830" w:rsidRDefault="00A57D50" w:rsidP="000A737D">
      <w:pPr>
        <w:jc w:val="center"/>
        <w:rPr>
          <w:sz w:val="28"/>
          <w:szCs w:val="28"/>
        </w:rPr>
      </w:pPr>
    </w:p>
    <w:p w:rsidR="00D92C2F" w:rsidRPr="00E62830" w:rsidRDefault="00D92C2F" w:rsidP="00D92C2F">
      <w:pPr>
        <w:jc w:val="center"/>
        <w:rPr>
          <w:sz w:val="28"/>
          <w:szCs w:val="28"/>
        </w:rPr>
      </w:pPr>
      <w:r w:rsidRPr="00E62830">
        <w:rPr>
          <w:sz w:val="28"/>
          <w:szCs w:val="28"/>
        </w:rPr>
        <w:t>ПОЯСНИТЕЛЬНАЯ ЗАПИСКА</w:t>
      </w:r>
    </w:p>
    <w:p w:rsidR="003F3314" w:rsidRPr="00E62830" w:rsidRDefault="003F3314" w:rsidP="003F3314">
      <w:pPr>
        <w:pStyle w:val="HTML"/>
        <w:spacing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E62830">
        <w:rPr>
          <w:rFonts w:ascii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Пятигорска «О внесении изменений в муниципальную программу города-курорта Пятигорска </w:t>
      </w:r>
      <w:r w:rsidRPr="00E62830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на 2018-2024 годы», </w:t>
      </w:r>
      <w:proofErr w:type="gramStart"/>
      <w:r w:rsidRPr="00E62830">
        <w:rPr>
          <w:rFonts w:ascii="Times New Roman" w:hAnsi="Times New Roman" w:cs="Times New Roman"/>
          <w:sz w:val="28"/>
          <w:szCs w:val="28"/>
        </w:rPr>
        <w:t>утвержденную  постановлением</w:t>
      </w:r>
      <w:proofErr w:type="gramEnd"/>
      <w:r w:rsidRPr="00E6283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Pr="00E62830">
        <w:rPr>
          <w:rFonts w:ascii="Times New Roman" w:hAnsi="Times New Roman" w:cs="Times New Roman"/>
          <w:spacing w:val="-20"/>
          <w:sz w:val="28"/>
          <w:szCs w:val="28"/>
        </w:rPr>
        <w:t>города Пятигорска от 08.12.2017 № 5518»</w:t>
      </w:r>
    </w:p>
    <w:p w:rsidR="00D92C2F" w:rsidRPr="00E62830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69E" w:rsidRPr="00E62830" w:rsidRDefault="00B9569E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3314" w:rsidRPr="00E62830" w:rsidRDefault="003F3314" w:rsidP="003F3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830">
        <w:rPr>
          <w:sz w:val="28"/>
          <w:szCs w:val="28"/>
        </w:rPr>
        <w:t>Настоящий проект разработан в целях приведения муниципального правового акта в соответствие с Порядком разработки, реализации и оценки эффективности муниципальных программ города-курорта Пятигорска, утвержденного постановлением администрации города Пятигорска от 08.10.2018 г. № 3899, вносятся следующие изменения:</w:t>
      </w:r>
    </w:p>
    <w:p w:rsidR="003F3314" w:rsidRPr="00E62830" w:rsidRDefault="003F3314" w:rsidP="003F33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830">
        <w:rPr>
          <w:sz w:val="28"/>
          <w:szCs w:val="28"/>
        </w:rPr>
        <w:t xml:space="preserve">1. </w:t>
      </w:r>
      <w:r w:rsidRPr="00E62830">
        <w:rPr>
          <w:rFonts w:eastAsia="Calibri"/>
          <w:sz w:val="28"/>
          <w:szCs w:val="28"/>
        </w:rPr>
        <w:t>Сроки реализации программы продлены до 2026 года;</w:t>
      </w:r>
    </w:p>
    <w:p w:rsidR="003F3314" w:rsidRPr="00E62830" w:rsidRDefault="003F3314" w:rsidP="003F33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830">
        <w:rPr>
          <w:sz w:val="28"/>
          <w:szCs w:val="28"/>
        </w:rPr>
        <w:t>2. Добавлены сведения об объемах и источниках финансового обеспечения программы на 2025 год на</w:t>
      </w:r>
      <w:r w:rsidRPr="00E62830">
        <w:rPr>
          <w:sz w:val="28"/>
          <w:szCs w:val="28"/>
          <w:lang w:eastAsia="en-US"/>
        </w:rPr>
        <w:t xml:space="preserve"> реализацию регионального проекта «Формирование комфортной городской среды»</w:t>
      </w:r>
      <w:r w:rsidRPr="00E62830">
        <w:rPr>
          <w:sz w:val="28"/>
          <w:szCs w:val="28"/>
        </w:rPr>
        <w:t xml:space="preserve"> в размере: </w:t>
      </w:r>
      <w:r w:rsidRPr="00E62830">
        <w:rPr>
          <w:rFonts w:eastAsia="Calibri"/>
          <w:sz w:val="28"/>
          <w:szCs w:val="28"/>
        </w:rPr>
        <w:t>25 000 рублей 00 коп.</w:t>
      </w:r>
      <w:r w:rsidRPr="00E62830">
        <w:rPr>
          <w:sz w:val="28"/>
          <w:szCs w:val="28"/>
        </w:rPr>
        <w:t xml:space="preserve"> (0,1 %) за счет средств бюджета</w:t>
      </w:r>
      <w:r w:rsidRPr="00E62830">
        <w:rPr>
          <w:rFonts w:eastAsiaTheme="minorHAnsi"/>
          <w:sz w:val="28"/>
          <w:szCs w:val="28"/>
          <w:lang w:eastAsia="en-US"/>
        </w:rPr>
        <w:t xml:space="preserve"> города-курорта Пятигорска и</w:t>
      </w:r>
      <w:r w:rsidRPr="00E62830">
        <w:rPr>
          <w:rFonts w:eastAsia="Calibri"/>
          <w:sz w:val="28"/>
          <w:szCs w:val="28"/>
        </w:rPr>
        <w:t xml:space="preserve"> </w:t>
      </w:r>
      <w:r w:rsidRPr="00E62830">
        <w:rPr>
          <w:sz w:val="28"/>
          <w:szCs w:val="28"/>
        </w:rPr>
        <w:t xml:space="preserve">24 975 000 </w:t>
      </w:r>
      <w:r w:rsidRPr="00E62830">
        <w:rPr>
          <w:rFonts w:eastAsia="Calibri"/>
          <w:sz w:val="28"/>
          <w:szCs w:val="28"/>
        </w:rPr>
        <w:t>рублей 00 коп</w:t>
      </w:r>
      <w:r w:rsidRPr="00E62830">
        <w:rPr>
          <w:sz w:val="28"/>
          <w:szCs w:val="28"/>
        </w:rPr>
        <w:t xml:space="preserve"> - за счет средств, поступающих из бюджета Ставропольского края.</w:t>
      </w:r>
    </w:p>
    <w:p w:rsidR="003816CA" w:rsidRPr="00E62830" w:rsidRDefault="003816CA" w:rsidP="003816CA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E62830">
        <w:rPr>
          <w:sz w:val="28"/>
          <w:szCs w:val="28"/>
        </w:rPr>
        <w:t xml:space="preserve">3. </w:t>
      </w:r>
      <w:r w:rsidRPr="00E62830">
        <w:rPr>
          <w:sz w:val="28"/>
          <w:szCs w:val="28"/>
        </w:rPr>
        <w:t>В разделе 1 «Характеристика текущего состояния сферы реализации программы, в том числе формулировка основных проблем в указанной сфере и прогноз ее развития»</w:t>
      </w:r>
      <w:r w:rsidRPr="00E62830">
        <w:rPr>
          <w:rFonts w:eastAsiaTheme="minorEastAsia"/>
          <w:sz w:val="28"/>
          <w:szCs w:val="28"/>
        </w:rPr>
        <w:t xml:space="preserve"> дополнен</w:t>
      </w:r>
      <w:r w:rsidRPr="00E62830">
        <w:rPr>
          <w:rFonts w:eastAsiaTheme="minorEastAsia"/>
          <w:sz w:val="28"/>
          <w:szCs w:val="28"/>
        </w:rPr>
        <w:t xml:space="preserve"> абзацем следующего содержания:</w:t>
      </w:r>
    </w:p>
    <w:p w:rsidR="003816CA" w:rsidRPr="003816CA" w:rsidRDefault="003816CA" w:rsidP="003816C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3816CA">
        <w:rPr>
          <w:rFonts w:eastAsiaTheme="minorEastAsia"/>
          <w:sz w:val="28"/>
          <w:szCs w:val="28"/>
        </w:rPr>
        <w:t xml:space="preserve">«случаев предоставления субсидии муниципальному образованию края на реализацию мероприятий по благоустройству общественной территории в соответствии с </w:t>
      </w:r>
      <w:hyperlink r:id="rId4" w:history="1">
        <w:r w:rsidRPr="003816CA">
          <w:rPr>
            <w:rFonts w:eastAsiaTheme="minorEastAsia"/>
            <w:sz w:val="28"/>
            <w:szCs w:val="28"/>
          </w:rPr>
          <w:t>подпунктом 3 пункта 6</w:t>
        </w:r>
      </w:hyperlink>
      <w:r w:rsidRPr="003816CA">
        <w:rPr>
          <w:rFonts w:eastAsiaTheme="minorEastAsia"/>
          <w:sz w:val="28"/>
          <w:szCs w:val="28"/>
        </w:rPr>
        <w:t xml:space="preserve"> Правил</w:t>
      </w:r>
      <w:hyperlink r:id="rId5" w:history="1"/>
      <w:r w:rsidRPr="003816CA">
        <w:rPr>
          <w:rFonts w:eastAsiaTheme="minorEastAsia"/>
          <w:sz w:val="28"/>
          <w:szCs w:val="28"/>
        </w:rPr>
        <w:t xml:space="preserve"> предоставления и распределения субсидий бюджетам муниципальных образований Ставропольского края на реализацию программ формирования современной городской среды, утвержденных постановлением Правительства Ставропольского края от 30 декабря 2023 г. № 841-п «Об утверждении государственной программы Ставропольского края «Формирование современной городской среды» (далее- Правила), при которых срок заключения муниципального контракта устанавливается до установленного приказом </w:t>
      </w:r>
      <w:proofErr w:type="spellStart"/>
      <w:r w:rsidRPr="003816CA">
        <w:rPr>
          <w:rFonts w:eastAsiaTheme="minorEastAsia"/>
          <w:sz w:val="28"/>
          <w:szCs w:val="28"/>
        </w:rPr>
        <w:t>миндора</w:t>
      </w:r>
      <w:proofErr w:type="spellEnd"/>
      <w:r w:rsidRPr="003816CA">
        <w:rPr>
          <w:rFonts w:eastAsiaTheme="minorEastAsia"/>
          <w:sz w:val="28"/>
          <w:szCs w:val="28"/>
        </w:rPr>
        <w:t xml:space="preserve"> края срока представления органами местного самоуправления муниципальных образований края документов, предусмотренных </w:t>
      </w:r>
      <w:hyperlink r:id="rId6" w:history="1">
        <w:r w:rsidRPr="003816CA">
          <w:rPr>
            <w:rFonts w:eastAsiaTheme="minorEastAsia"/>
            <w:sz w:val="28"/>
            <w:szCs w:val="28"/>
          </w:rPr>
          <w:t>пунктами 12</w:t>
        </w:r>
      </w:hyperlink>
      <w:r w:rsidRPr="003816CA">
        <w:rPr>
          <w:rFonts w:eastAsiaTheme="minorEastAsia"/>
          <w:sz w:val="28"/>
          <w:szCs w:val="28"/>
        </w:rPr>
        <w:t xml:space="preserve"> и </w:t>
      </w:r>
      <w:hyperlink r:id="rId7" w:history="1">
        <w:r w:rsidRPr="003816CA">
          <w:rPr>
            <w:rFonts w:eastAsiaTheme="minorEastAsia"/>
            <w:sz w:val="28"/>
            <w:szCs w:val="28"/>
          </w:rPr>
          <w:t>15</w:t>
        </w:r>
      </w:hyperlink>
      <w:r w:rsidRPr="003816CA">
        <w:rPr>
          <w:rFonts w:eastAsiaTheme="minorEastAsia"/>
          <w:sz w:val="28"/>
          <w:szCs w:val="28"/>
        </w:rPr>
        <w:t xml:space="preserve"> Правил»;</w:t>
      </w:r>
    </w:p>
    <w:p w:rsidR="003F3314" w:rsidRPr="00E62830" w:rsidRDefault="003F3314" w:rsidP="003F3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830">
        <w:rPr>
          <w:sz w:val="28"/>
          <w:szCs w:val="28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 2764.</w:t>
      </w:r>
    </w:p>
    <w:p w:rsidR="003F3314" w:rsidRPr="00E62830" w:rsidRDefault="003F3314" w:rsidP="003F331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62830">
        <w:rPr>
          <w:rFonts w:ascii="Times New Roman" w:hAnsi="Times New Roman"/>
          <w:sz w:val="28"/>
          <w:szCs w:val="28"/>
          <w:lang w:eastAsia="ru-RU"/>
        </w:rPr>
        <w:t>Срок проведения обсуждения: с 10 июня 2024 года по 05 июля 2024 года</w:t>
      </w:r>
      <w:r w:rsidRPr="00E62830">
        <w:rPr>
          <w:rFonts w:ascii="Times New Roman" w:hAnsi="Times New Roman"/>
          <w:sz w:val="28"/>
          <w:szCs w:val="28"/>
        </w:rPr>
        <w:t>.</w:t>
      </w:r>
    </w:p>
    <w:p w:rsidR="003F3314" w:rsidRPr="00E62830" w:rsidRDefault="003F3314" w:rsidP="003F331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62830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Pr="00E62830">
        <w:rPr>
          <w:rFonts w:ascii="Times New Roman" w:hAnsi="Times New Roman"/>
          <w:sz w:val="28"/>
          <w:szCs w:val="28"/>
          <w:lang w:eastAsia="ru-RU"/>
        </w:rPr>
        <w:t>с 10 июня 2024 года по 05 июля 2024 года</w:t>
      </w:r>
      <w:r w:rsidRPr="00E62830">
        <w:rPr>
          <w:rFonts w:ascii="Times New Roman" w:hAnsi="Times New Roman"/>
          <w:sz w:val="28"/>
          <w:szCs w:val="28"/>
        </w:rPr>
        <w:t>.</w:t>
      </w:r>
    </w:p>
    <w:p w:rsidR="003F3314" w:rsidRPr="00E62830" w:rsidRDefault="003F3314" w:rsidP="003F3314">
      <w:pPr>
        <w:ind w:firstLine="709"/>
        <w:jc w:val="both"/>
        <w:rPr>
          <w:sz w:val="28"/>
          <w:szCs w:val="28"/>
        </w:rPr>
      </w:pPr>
      <w:r w:rsidRPr="00E62830">
        <w:rPr>
          <w:sz w:val="28"/>
          <w:szCs w:val="28"/>
        </w:rPr>
        <w:lastRenderedPageBreak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3314" w:rsidRPr="00E62830" w:rsidRDefault="003F3314" w:rsidP="003F3314">
      <w:pPr>
        <w:ind w:firstLine="709"/>
        <w:jc w:val="both"/>
        <w:rPr>
          <w:sz w:val="28"/>
          <w:szCs w:val="28"/>
        </w:rPr>
      </w:pPr>
      <w:r w:rsidRPr="00E62830">
        <w:rPr>
          <w:sz w:val="28"/>
          <w:szCs w:val="28"/>
        </w:rPr>
        <w:t xml:space="preserve">Адрес для направления предложений: 357 500, Ставропольский край, г. Пятигорск, пл. Ленина, 2 </w:t>
      </w:r>
      <w:proofErr w:type="spellStart"/>
      <w:r w:rsidRPr="00E62830">
        <w:rPr>
          <w:sz w:val="28"/>
          <w:szCs w:val="28"/>
        </w:rPr>
        <w:t>каб</w:t>
      </w:r>
      <w:proofErr w:type="spellEnd"/>
      <w:r w:rsidRPr="00E62830">
        <w:rPr>
          <w:sz w:val="28"/>
          <w:szCs w:val="28"/>
        </w:rPr>
        <w:t>. 607 МУ «Управление городского хозяйства, транспорта и связи администрации города Пятигорска».</w:t>
      </w:r>
    </w:p>
    <w:p w:rsidR="003F3314" w:rsidRPr="00E62830" w:rsidRDefault="003F3314" w:rsidP="003F3314">
      <w:pPr>
        <w:ind w:firstLine="709"/>
        <w:jc w:val="both"/>
        <w:rPr>
          <w:sz w:val="28"/>
          <w:szCs w:val="28"/>
        </w:rPr>
      </w:pPr>
      <w:r w:rsidRPr="00E62830">
        <w:rPr>
          <w:sz w:val="28"/>
          <w:szCs w:val="28"/>
        </w:rPr>
        <w:t xml:space="preserve">Адрес электронной почты: </w:t>
      </w:r>
      <w:proofErr w:type="spellStart"/>
      <w:r w:rsidRPr="00E62830">
        <w:rPr>
          <w:sz w:val="28"/>
          <w:szCs w:val="28"/>
          <w:lang w:val="en-US"/>
        </w:rPr>
        <w:t>uasgkh</w:t>
      </w:r>
      <w:proofErr w:type="spellEnd"/>
      <w:r w:rsidRPr="00E62830">
        <w:rPr>
          <w:sz w:val="28"/>
          <w:szCs w:val="28"/>
        </w:rPr>
        <w:t>@</w:t>
      </w:r>
      <w:proofErr w:type="spellStart"/>
      <w:r w:rsidRPr="00E62830">
        <w:rPr>
          <w:sz w:val="28"/>
          <w:szCs w:val="28"/>
          <w:lang w:val="en-US"/>
        </w:rPr>
        <w:t>pyatigorsk</w:t>
      </w:r>
      <w:proofErr w:type="spellEnd"/>
      <w:r w:rsidRPr="00E62830">
        <w:rPr>
          <w:sz w:val="28"/>
          <w:szCs w:val="28"/>
        </w:rPr>
        <w:t>.</w:t>
      </w:r>
      <w:r w:rsidRPr="00E62830">
        <w:rPr>
          <w:sz w:val="28"/>
          <w:szCs w:val="28"/>
          <w:lang w:val="en-US"/>
        </w:rPr>
        <w:t>org</w:t>
      </w:r>
    </w:p>
    <w:p w:rsidR="003F3314" w:rsidRPr="00E62830" w:rsidRDefault="003F3314" w:rsidP="003F3314">
      <w:pPr>
        <w:jc w:val="both"/>
        <w:rPr>
          <w:sz w:val="28"/>
          <w:szCs w:val="28"/>
        </w:rPr>
      </w:pPr>
      <w:r w:rsidRPr="00E62830">
        <w:rPr>
          <w:sz w:val="28"/>
          <w:szCs w:val="28"/>
        </w:rPr>
        <w:tab/>
        <w:t>Контактный телефон: 8 (8793) 39-48-74.</w:t>
      </w:r>
    </w:p>
    <w:p w:rsidR="003F3314" w:rsidRPr="00E62830" w:rsidRDefault="003F3314" w:rsidP="003F3314">
      <w:pPr>
        <w:jc w:val="both"/>
        <w:rPr>
          <w:sz w:val="28"/>
          <w:szCs w:val="28"/>
        </w:rPr>
      </w:pPr>
      <w:r w:rsidRPr="00E62830">
        <w:rPr>
          <w:sz w:val="28"/>
          <w:szCs w:val="28"/>
        </w:rPr>
        <w:tab/>
        <w:t>Все предложения носят рекомендательный характер.</w:t>
      </w:r>
      <w:bookmarkStart w:id="0" w:name="_GoBack"/>
      <w:bookmarkEnd w:id="0"/>
    </w:p>
    <w:p w:rsidR="00D92C2F" w:rsidRPr="00E62830" w:rsidRDefault="00D92C2F" w:rsidP="00D92C2F">
      <w:pPr>
        <w:jc w:val="both"/>
        <w:rPr>
          <w:sz w:val="28"/>
          <w:szCs w:val="28"/>
        </w:rPr>
      </w:pPr>
    </w:p>
    <w:p w:rsidR="000A737D" w:rsidRPr="00E62830" w:rsidRDefault="000A737D" w:rsidP="00D92C2F">
      <w:pPr>
        <w:jc w:val="center"/>
      </w:pPr>
    </w:p>
    <w:p w:rsidR="00C555F4" w:rsidRPr="00E62830" w:rsidRDefault="00C555F4" w:rsidP="00D92C2F">
      <w:pPr>
        <w:jc w:val="center"/>
      </w:pPr>
    </w:p>
    <w:p w:rsidR="00C555F4" w:rsidRPr="00E62830" w:rsidRDefault="00C555F4" w:rsidP="00C555F4">
      <w:pPr>
        <w:jc w:val="center"/>
        <w:rPr>
          <w:smallCaps/>
        </w:rPr>
      </w:pPr>
    </w:p>
    <w:sectPr w:rsidR="00C555F4" w:rsidRPr="00E62830" w:rsidSect="00B956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0108B"/>
    <w:rsid w:val="00022A18"/>
    <w:rsid w:val="00026D1B"/>
    <w:rsid w:val="00041B67"/>
    <w:rsid w:val="00093CB7"/>
    <w:rsid w:val="000A737D"/>
    <w:rsid w:val="000B0B52"/>
    <w:rsid w:val="000B2CE7"/>
    <w:rsid w:val="000B5CC9"/>
    <w:rsid w:val="0019778E"/>
    <w:rsid w:val="001A0E7B"/>
    <w:rsid w:val="001A2906"/>
    <w:rsid w:val="001A6363"/>
    <w:rsid w:val="001E0B49"/>
    <w:rsid w:val="0020057C"/>
    <w:rsid w:val="00243433"/>
    <w:rsid w:val="00244461"/>
    <w:rsid w:val="00246877"/>
    <w:rsid w:val="00303384"/>
    <w:rsid w:val="003816CA"/>
    <w:rsid w:val="003834C0"/>
    <w:rsid w:val="003D5B57"/>
    <w:rsid w:val="003F3314"/>
    <w:rsid w:val="004C39E7"/>
    <w:rsid w:val="004F17FB"/>
    <w:rsid w:val="00536477"/>
    <w:rsid w:val="00573B5F"/>
    <w:rsid w:val="00580558"/>
    <w:rsid w:val="005839BF"/>
    <w:rsid w:val="005A5A7B"/>
    <w:rsid w:val="005A75B0"/>
    <w:rsid w:val="005C1DCB"/>
    <w:rsid w:val="005D3BC0"/>
    <w:rsid w:val="006653F5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96C27"/>
    <w:rsid w:val="009A6CEB"/>
    <w:rsid w:val="009D7804"/>
    <w:rsid w:val="00A00D39"/>
    <w:rsid w:val="00A33D0F"/>
    <w:rsid w:val="00A5034B"/>
    <w:rsid w:val="00A57D50"/>
    <w:rsid w:val="00AB2016"/>
    <w:rsid w:val="00B23F12"/>
    <w:rsid w:val="00B37BBC"/>
    <w:rsid w:val="00B50269"/>
    <w:rsid w:val="00B922F6"/>
    <w:rsid w:val="00B9569E"/>
    <w:rsid w:val="00BA7869"/>
    <w:rsid w:val="00BE26F4"/>
    <w:rsid w:val="00C13171"/>
    <w:rsid w:val="00C14269"/>
    <w:rsid w:val="00C26546"/>
    <w:rsid w:val="00C35613"/>
    <w:rsid w:val="00C450FD"/>
    <w:rsid w:val="00C475A1"/>
    <w:rsid w:val="00C555F4"/>
    <w:rsid w:val="00C865EA"/>
    <w:rsid w:val="00CB59C2"/>
    <w:rsid w:val="00D02535"/>
    <w:rsid w:val="00D73A57"/>
    <w:rsid w:val="00D92C2F"/>
    <w:rsid w:val="00DA0451"/>
    <w:rsid w:val="00DC5CAB"/>
    <w:rsid w:val="00DD0D8C"/>
    <w:rsid w:val="00DF620C"/>
    <w:rsid w:val="00E116D0"/>
    <w:rsid w:val="00E50D69"/>
    <w:rsid w:val="00E62830"/>
    <w:rsid w:val="00E66661"/>
    <w:rsid w:val="00E77D56"/>
    <w:rsid w:val="00E83ECA"/>
    <w:rsid w:val="00ED4832"/>
    <w:rsid w:val="00F31222"/>
    <w:rsid w:val="00F46261"/>
    <w:rsid w:val="00F71734"/>
    <w:rsid w:val="00F71CE3"/>
    <w:rsid w:val="00FB1FC8"/>
    <w:rsid w:val="00FC6A24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28BA5"/>
  <w15:docId w15:val="{A8FF4FFB-FDB7-433E-B611-22D56F1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DD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D0D8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3F3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F3314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7424&amp;dst=1001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17424&amp;dst=100097" TargetMode="External"/><Relationship Id="rId5" Type="http://schemas.openxmlformats.org/officeDocument/2006/relationships/hyperlink" Target="https://login.consultant.ru/link/?req=doc&amp;base=RLAW077&amp;n=217424&amp;dst=100068" TargetMode="External"/><Relationship Id="rId4" Type="http://schemas.openxmlformats.org/officeDocument/2006/relationships/hyperlink" Target="https://login.consultant.ru/link/?req=doc&amp;base=RLAW077&amp;n=217424&amp;dst=1000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3330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Натали</cp:lastModifiedBy>
  <cp:revision>7</cp:revision>
  <cp:lastPrinted>2023-02-03T07:14:00Z</cp:lastPrinted>
  <dcterms:created xsi:type="dcterms:W3CDTF">2023-06-02T06:36:00Z</dcterms:created>
  <dcterms:modified xsi:type="dcterms:W3CDTF">2024-06-28T10:53:00Z</dcterms:modified>
</cp:coreProperties>
</file>