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996C27">
      <w:pPr>
        <w:jc w:val="center"/>
        <w:rPr>
          <w:sz w:val="28"/>
          <w:szCs w:val="28"/>
        </w:rPr>
      </w:pPr>
    </w:p>
    <w:p w:rsidR="001D162C" w:rsidRPr="001D162C" w:rsidRDefault="00F31222" w:rsidP="00F268EB">
      <w:pPr>
        <w:jc w:val="both"/>
        <w:rPr>
          <w:b/>
          <w:color w:val="000000" w:themeColor="text1"/>
          <w:sz w:val="28"/>
          <w:szCs w:val="28"/>
        </w:rPr>
      </w:pPr>
      <w:proofErr w:type="gramStart"/>
      <w:r w:rsidRPr="001D162C">
        <w:rPr>
          <w:sz w:val="28"/>
          <w:szCs w:val="28"/>
        </w:rPr>
        <w:t xml:space="preserve">к </w:t>
      </w:r>
      <w:r w:rsidR="00F5067C" w:rsidRPr="001D162C">
        <w:rPr>
          <w:sz w:val="28"/>
          <w:szCs w:val="28"/>
        </w:rPr>
        <w:t xml:space="preserve">проекту </w:t>
      </w:r>
      <w:r w:rsidRPr="001D162C">
        <w:rPr>
          <w:sz w:val="28"/>
          <w:szCs w:val="28"/>
        </w:rPr>
        <w:t>постановлени</w:t>
      </w:r>
      <w:r w:rsidR="00F5067C" w:rsidRPr="001D162C">
        <w:rPr>
          <w:sz w:val="28"/>
          <w:szCs w:val="28"/>
        </w:rPr>
        <w:t xml:space="preserve">я </w:t>
      </w:r>
      <w:r w:rsidR="00FB3267" w:rsidRPr="001D162C">
        <w:rPr>
          <w:sz w:val="28"/>
          <w:szCs w:val="28"/>
        </w:rPr>
        <w:t xml:space="preserve">администрации города Пятигорска </w:t>
      </w:r>
      <w:r w:rsidR="001D162C" w:rsidRPr="001D162C">
        <w:rPr>
          <w:sz w:val="28"/>
          <w:szCs w:val="28"/>
        </w:rPr>
        <w:t>«</w:t>
      </w:r>
      <w:r w:rsidR="00F268EB">
        <w:rPr>
          <w:sz w:val="28"/>
          <w:szCs w:val="28"/>
        </w:rPr>
        <w:t>Об утвержд</w:t>
      </w:r>
      <w:r w:rsidR="00F268EB">
        <w:rPr>
          <w:sz w:val="28"/>
          <w:szCs w:val="28"/>
        </w:rPr>
        <w:t>е</w:t>
      </w:r>
      <w:r w:rsidR="00F268EB">
        <w:rPr>
          <w:sz w:val="28"/>
          <w:szCs w:val="28"/>
        </w:rPr>
        <w:t xml:space="preserve">нии </w:t>
      </w:r>
      <w:r w:rsidR="00F268EB" w:rsidRPr="002C6237">
        <w:rPr>
          <w:sz w:val="28"/>
          <w:szCs w:val="28"/>
        </w:rPr>
        <w:t>Административного регламента предоставления муниципальной услуги</w:t>
      </w:r>
      <w:r w:rsidR="00F268EB">
        <w:rPr>
          <w:sz w:val="28"/>
          <w:szCs w:val="28"/>
        </w:rPr>
        <w:t xml:space="preserve"> </w:t>
      </w:r>
      <w:r w:rsidR="00F268EB" w:rsidRPr="002C6237">
        <w:rPr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</w:t>
      </w:r>
      <w:r w:rsidR="00F268EB" w:rsidRPr="002C6237">
        <w:rPr>
          <w:sz w:val="28"/>
          <w:szCs w:val="28"/>
        </w:rPr>
        <w:t>т</w:t>
      </w:r>
      <w:r w:rsidR="00F268EB" w:rsidRPr="002C6237">
        <w:rPr>
          <w:sz w:val="28"/>
          <w:szCs w:val="28"/>
        </w:rPr>
        <w:t>ных воздушных судов (за исключением полетов беспилотных воздушных с</w:t>
      </w:r>
      <w:r w:rsidR="00F268EB" w:rsidRPr="002C6237">
        <w:rPr>
          <w:sz w:val="28"/>
          <w:szCs w:val="28"/>
        </w:rPr>
        <w:t>у</w:t>
      </w:r>
      <w:r w:rsidR="00F268EB" w:rsidRPr="002C6237">
        <w:rPr>
          <w:sz w:val="28"/>
          <w:szCs w:val="28"/>
        </w:rPr>
        <w:t>дов с максимальной взлетной массой менее 0,25 кг), подъемов привязных а</w:t>
      </w:r>
      <w:r w:rsidR="00F268EB" w:rsidRPr="002C6237">
        <w:rPr>
          <w:sz w:val="28"/>
          <w:szCs w:val="28"/>
        </w:rPr>
        <w:t>э</w:t>
      </w:r>
      <w:r w:rsidR="00F268EB" w:rsidRPr="002C6237">
        <w:rPr>
          <w:sz w:val="28"/>
          <w:szCs w:val="28"/>
        </w:rPr>
        <w:t>ростатов над территорией муниципального образования города-курорта П</w:t>
      </w:r>
      <w:r w:rsidR="00F268EB" w:rsidRPr="002C6237">
        <w:rPr>
          <w:sz w:val="28"/>
          <w:szCs w:val="28"/>
        </w:rPr>
        <w:t>я</w:t>
      </w:r>
      <w:r w:rsidR="00F268EB" w:rsidRPr="002C6237">
        <w:rPr>
          <w:sz w:val="28"/>
          <w:szCs w:val="28"/>
        </w:rPr>
        <w:t>тигорска, а также на посадку (взлет) на расположенные в границах</w:t>
      </w:r>
      <w:proofErr w:type="gramEnd"/>
      <w:r w:rsidR="00F268EB" w:rsidRPr="002C6237">
        <w:rPr>
          <w:sz w:val="28"/>
          <w:szCs w:val="28"/>
        </w:rPr>
        <w:t xml:space="preserve"> муниц</w:t>
      </w:r>
      <w:r w:rsidR="00F268EB" w:rsidRPr="002C6237">
        <w:rPr>
          <w:sz w:val="28"/>
          <w:szCs w:val="28"/>
        </w:rPr>
        <w:t>и</w:t>
      </w:r>
      <w:r w:rsidR="00F268EB" w:rsidRPr="002C6237">
        <w:rPr>
          <w:sz w:val="28"/>
          <w:szCs w:val="28"/>
        </w:rPr>
        <w:t>пального образования города-курорта Пятигорска площадки, сведения о к</w:t>
      </w:r>
      <w:r w:rsidR="00F268EB" w:rsidRPr="002C6237">
        <w:rPr>
          <w:sz w:val="28"/>
          <w:szCs w:val="28"/>
        </w:rPr>
        <w:t>о</w:t>
      </w:r>
      <w:r w:rsidR="00F268EB" w:rsidRPr="002C6237">
        <w:rPr>
          <w:sz w:val="28"/>
          <w:szCs w:val="28"/>
        </w:rPr>
        <w:t>торых не опубликованы в документах аэронавигационной информации»</w:t>
      </w:r>
      <w:r w:rsidR="00F268EB">
        <w:rPr>
          <w:sz w:val="28"/>
          <w:szCs w:val="28"/>
        </w:rPr>
        <w:t xml:space="preserve"> и признании </w:t>
      </w:r>
      <w:proofErr w:type="gramStart"/>
      <w:r w:rsidR="00F268EB">
        <w:rPr>
          <w:sz w:val="28"/>
          <w:szCs w:val="28"/>
        </w:rPr>
        <w:t>утратившим</w:t>
      </w:r>
      <w:proofErr w:type="gramEnd"/>
      <w:r w:rsidR="00F268EB">
        <w:rPr>
          <w:sz w:val="28"/>
          <w:szCs w:val="28"/>
        </w:rPr>
        <w:t xml:space="preserve"> силу постановления администрации города Пятиго</w:t>
      </w:r>
      <w:r w:rsidR="00F268EB">
        <w:rPr>
          <w:sz w:val="28"/>
          <w:szCs w:val="28"/>
        </w:rPr>
        <w:t>р</w:t>
      </w:r>
      <w:r w:rsidR="00F268EB">
        <w:rPr>
          <w:sz w:val="28"/>
          <w:szCs w:val="28"/>
        </w:rPr>
        <w:t>ска от 23.03.2020 № 1225</w:t>
      </w:r>
      <w:r w:rsidR="001D162C" w:rsidRPr="001D162C">
        <w:rPr>
          <w:sz w:val="28"/>
          <w:szCs w:val="28"/>
        </w:rPr>
        <w:t>».</w:t>
      </w:r>
    </w:p>
    <w:p w:rsidR="00D73A57" w:rsidRDefault="00D73A57" w:rsidP="00F268EB">
      <w:pPr>
        <w:pStyle w:val="ConsPlusNonformat"/>
        <w:jc w:val="both"/>
        <w:rPr>
          <w:sz w:val="28"/>
          <w:szCs w:val="28"/>
        </w:rPr>
      </w:pPr>
    </w:p>
    <w:p w:rsidR="00AB6F73" w:rsidRDefault="007712D1" w:rsidP="00AB6F7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A737D" w:rsidRPr="00AB6F73">
        <w:rPr>
          <w:sz w:val="28"/>
          <w:szCs w:val="28"/>
        </w:rPr>
        <w:t xml:space="preserve">Настоящий проект разработан </w:t>
      </w:r>
      <w:r w:rsidR="00FB0A7B" w:rsidRPr="00AB6F73">
        <w:rPr>
          <w:sz w:val="28"/>
          <w:szCs w:val="28"/>
        </w:rPr>
        <w:t>в</w:t>
      </w:r>
      <w:r w:rsidR="00FB0A7B" w:rsidRPr="00AB6F73">
        <w:rPr>
          <w:bCs/>
          <w:sz w:val="28"/>
          <w:szCs w:val="28"/>
        </w:rPr>
        <w:t xml:space="preserve"> соответствии </w:t>
      </w:r>
      <w:r w:rsidR="00AB6F73" w:rsidRPr="00AB6F73">
        <w:rPr>
          <w:sz w:val="28"/>
          <w:szCs w:val="28"/>
        </w:rPr>
        <w:t xml:space="preserve">с </w:t>
      </w:r>
      <w:r w:rsidR="00F268EB" w:rsidRPr="001460A8">
        <w:rPr>
          <w:sz w:val="28"/>
          <w:szCs w:val="28"/>
        </w:rPr>
        <w:t xml:space="preserve">Воздушным кодексом Российской Федерации, Федеральным </w:t>
      </w:r>
      <w:hyperlink r:id="rId4" w:history="1">
        <w:r w:rsidR="00F268EB" w:rsidRPr="001460A8">
          <w:rPr>
            <w:sz w:val="28"/>
            <w:szCs w:val="28"/>
          </w:rPr>
          <w:t>закон</w:t>
        </w:r>
      </w:hyperlink>
      <w:r w:rsidR="00F268EB" w:rsidRPr="001460A8">
        <w:rPr>
          <w:sz w:val="28"/>
          <w:szCs w:val="28"/>
        </w:rPr>
        <w:t>ом от 27 июля 2010 года № 210-ФЗ «Об организации предоставления государственных и муниципальных у</w:t>
      </w:r>
      <w:r w:rsidR="00F268EB" w:rsidRPr="001460A8">
        <w:rPr>
          <w:sz w:val="28"/>
          <w:szCs w:val="28"/>
        </w:rPr>
        <w:t>с</w:t>
      </w:r>
      <w:r w:rsidR="00F268EB" w:rsidRPr="001460A8">
        <w:rPr>
          <w:sz w:val="28"/>
          <w:szCs w:val="28"/>
        </w:rPr>
        <w:t xml:space="preserve">луг», </w:t>
      </w:r>
      <w:hyperlink r:id="rId5" w:history="1">
        <w:r w:rsidR="00F268EB" w:rsidRPr="001460A8">
          <w:rPr>
            <w:sz w:val="28"/>
            <w:szCs w:val="28"/>
          </w:rPr>
          <w:t>пунктом 49</w:t>
        </w:r>
      </w:hyperlink>
      <w:r w:rsidR="00F268EB" w:rsidRPr="001460A8">
        <w:rPr>
          <w:sz w:val="28"/>
          <w:szCs w:val="28"/>
        </w:rPr>
        <w:t xml:space="preserve"> Федеральных правил использования воздушного простра</w:t>
      </w:r>
      <w:r w:rsidR="00F268EB" w:rsidRPr="001460A8">
        <w:rPr>
          <w:sz w:val="28"/>
          <w:szCs w:val="28"/>
        </w:rPr>
        <w:t>н</w:t>
      </w:r>
      <w:r w:rsidR="00F268EB" w:rsidRPr="001460A8">
        <w:rPr>
          <w:sz w:val="28"/>
          <w:szCs w:val="28"/>
        </w:rPr>
        <w:t>ства Российской Федерации, утвержденных постановлением Правительства Российской</w:t>
      </w:r>
      <w:r w:rsidR="00F268EB">
        <w:rPr>
          <w:sz w:val="28"/>
          <w:szCs w:val="28"/>
        </w:rPr>
        <w:t xml:space="preserve"> Федерации от 11 марта 2010 г. №</w:t>
      </w:r>
      <w:r w:rsidR="00F268EB" w:rsidRPr="001460A8">
        <w:rPr>
          <w:sz w:val="28"/>
          <w:szCs w:val="28"/>
        </w:rPr>
        <w:t xml:space="preserve"> 138, </w:t>
      </w:r>
      <w:hyperlink r:id="rId6" w:history="1">
        <w:r w:rsidR="00F268EB" w:rsidRPr="001460A8">
          <w:rPr>
            <w:sz w:val="28"/>
            <w:szCs w:val="28"/>
          </w:rPr>
          <w:t>пунктом 40.5</w:t>
        </w:r>
      </w:hyperlink>
      <w:r w:rsidR="00F268EB" w:rsidRPr="001460A8">
        <w:rPr>
          <w:sz w:val="28"/>
          <w:szCs w:val="28"/>
        </w:rPr>
        <w:t xml:space="preserve"> Федеральных авиаци</w:t>
      </w:r>
      <w:r w:rsidR="00F268EB">
        <w:rPr>
          <w:sz w:val="28"/>
          <w:szCs w:val="28"/>
        </w:rPr>
        <w:t>онных правил «</w:t>
      </w:r>
      <w:r w:rsidR="00F268EB" w:rsidRPr="001460A8">
        <w:rPr>
          <w:sz w:val="28"/>
          <w:szCs w:val="28"/>
        </w:rPr>
        <w:t>Организация планирования использования воздушного пр</w:t>
      </w:r>
      <w:r w:rsidR="00F268EB">
        <w:rPr>
          <w:sz w:val="28"/>
          <w:szCs w:val="28"/>
        </w:rPr>
        <w:t>остранства Российской Федерации»</w:t>
      </w:r>
      <w:r w:rsidR="00F268EB" w:rsidRPr="001460A8">
        <w:rPr>
          <w:sz w:val="28"/>
          <w:szCs w:val="28"/>
        </w:rPr>
        <w:t>, утвержденных приказом</w:t>
      </w:r>
      <w:proofErr w:type="gramEnd"/>
      <w:r w:rsidR="00F268EB" w:rsidRPr="001460A8">
        <w:rPr>
          <w:sz w:val="28"/>
          <w:szCs w:val="28"/>
        </w:rPr>
        <w:t xml:space="preserve"> Минт</w:t>
      </w:r>
      <w:r w:rsidR="00F268EB">
        <w:rPr>
          <w:sz w:val="28"/>
          <w:szCs w:val="28"/>
        </w:rPr>
        <w:t>ранса России от 16 января 2012 №</w:t>
      </w:r>
      <w:r w:rsidR="00F268EB" w:rsidRPr="001460A8">
        <w:rPr>
          <w:sz w:val="28"/>
          <w:szCs w:val="28"/>
        </w:rPr>
        <w:t xml:space="preserve"> 6,</w:t>
      </w:r>
      <w:r w:rsidR="00F268EB">
        <w:rPr>
          <w:sz w:val="28"/>
          <w:szCs w:val="28"/>
        </w:rPr>
        <w:t xml:space="preserve"> </w:t>
      </w:r>
      <w:r w:rsidR="00F268EB" w:rsidRPr="004B3217">
        <w:rPr>
          <w:rFonts w:eastAsia="Calibri"/>
          <w:color w:val="000000"/>
          <w:sz w:val="28"/>
          <w:szCs w:val="28"/>
        </w:rPr>
        <w:t>Уставом муниципального образования города-курорта Пятигорска</w:t>
      </w:r>
      <w:r w:rsidR="001D162C">
        <w:rPr>
          <w:color w:val="000000" w:themeColor="text1"/>
          <w:sz w:val="28"/>
          <w:szCs w:val="28"/>
        </w:rPr>
        <w:t>.</w:t>
      </w:r>
    </w:p>
    <w:p w:rsidR="001D162C" w:rsidRPr="00FB3267" w:rsidRDefault="001D162C" w:rsidP="00AB6F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F268EB">
        <w:rPr>
          <w:rFonts w:ascii="Times New Roman" w:hAnsi="Times New Roman"/>
          <w:sz w:val="28"/>
          <w:szCs w:val="28"/>
        </w:rPr>
        <w:t>13</w:t>
      </w:r>
      <w:r w:rsidR="00734631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 w:rsidR="00F268EB">
        <w:rPr>
          <w:rFonts w:ascii="Times New Roman" w:hAnsi="Times New Roman"/>
          <w:sz w:val="28"/>
          <w:szCs w:val="28"/>
        </w:rPr>
        <w:t>27</w:t>
      </w:r>
      <w:r w:rsidR="00734631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FB326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AB6F73" w:rsidRPr="00EB39D7">
        <w:rPr>
          <w:rFonts w:ascii="Times New Roman" w:hAnsi="Times New Roman"/>
          <w:sz w:val="28"/>
          <w:szCs w:val="28"/>
        </w:rPr>
        <w:t xml:space="preserve">с </w:t>
      </w:r>
      <w:r w:rsidR="00F268EB">
        <w:rPr>
          <w:rFonts w:ascii="Times New Roman" w:hAnsi="Times New Roman"/>
          <w:sz w:val="28"/>
          <w:szCs w:val="28"/>
        </w:rPr>
        <w:t>13</w:t>
      </w:r>
      <w:r w:rsidR="00AB6F73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="00AB6F73" w:rsidRPr="00EB39D7">
        <w:rPr>
          <w:rFonts w:ascii="Times New Roman" w:hAnsi="Times New Roman"/>
          <w:sz w:val="28"/>
          <w:szCs w:val="28"/>
        </w:rPr>
        <w:t>.20</w:t>
      </w:r>
      <w:r w:rsidR="00AB6F73">
        <w:rPr>
          <w:rFonts w:ascii="Times New Roman" w:hAnsi="Times New Roman"/>
          <w:sz w:val="28"/>
          <w:szCs w:val="28"/>
        </w:rPr>
        <w:t>20</w:t>
      </w:r>
      <w:r w:rsidR="00AB6F73" w:rsidRPr="00EB39D7">
        <w:rPr>
          <w:rFonts w:ascii="Times New Roman" w:hAnsi="Times New Roman"/>
          <w:sz w:val="28"/>
          <w:szCs w:val="28"/>
        </w:rPr>
        <w:t xml:space="preserve"> г. по </w:t>
      </w:r>
      <w:r w:rsidR="00F268EB">
        <w:rPr>
          <w:rFonts w:ascii="Times New Roman" w:hAnsi="Times New Roman"/>
          <w:sz w:val="28"/>
          <w:szCs w:val="28"/>
        </w:rPr>
        <w:t>27</w:t>
      </w:r>
      <w:r w:rsidR="00AB6F73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="00AB6F73" w:rsidRPr="00EB39D7">
        <w:rPr>
          <w:rFonts w:ascii="Times New Roman" w:hAnsi="Times New Roman"/>
          <w:sz w:val="28"/>
          <w:szCs w:val="28"/>
        </w:rPr>
        <w:t>.20</w:t>
      </w:r>
      <w:r w:rsidR="00AB6F73">
        <w:rPr>
          <w:rFonts w:ascii="Times New Roman" w:hAnsi="Times New Roman"/>
          <w:sz w:val="28"/>
          <w:szCs w:val="28"/>
        </w:rPr>
        <w:t>20</w:t>
      </w:r>
      <w:r w:rsidR="00AB6F73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</w:t>
      </w:r>
      <w:r w:rsidR="00AB6F73"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письменной форме.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="007712D1"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gramStart"/>
      <w:r w:rsidR="007712D1"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="007712D1" w:rsidRPr="007712D1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="007712D1" w:rsidRPr="007712D1">
        <w:rPr>
          <w:rFonts w:ascii="Times New Roman" w:hAnsi="Times New Roman"/>
          <w:sz w:val="28"/>
          <w:szCs w:val="28"/>
        </w:rPr>
        <w:t>каб</w:t>
      </w:r>
      <w:proofErr w:type="spellEnd"/>
      <w:r w:rsidR="007712D1" w:rsidRPr="007712D1">
        <w:rPr>
          <w:rFonts w:ascii="Times New Roman" w:hAnsi="Times New Roman"/>
          <w:sz w:val="28"/>
          <w:szCs w:val="28"/>
        </w:rPr>
        <w:t xml:space="preserve">. </w:t>
      </w:r>
      <w:r w:rsidR="00F268EB">
        <w:rPr>
          <w:rFonts w:ascii="Times New Roman" w:hAnsi="Times New Roman"/>
          <w:sz w:val="28"/>
          <w:szCs w:val="28"/>
        </w:rPr>
        <w:t>708</w:t>
      </w:r>
      <w:r w:rsidR="007712D1">
        <w:rPr>
          <w:rFonts w:ascii="Times New Roman" w:hAnsi="Times New Roman"/>
          <w:sz w:val="28"/>
          <w:szCs w:val="28"/>
        </w:rPr>
        <w:t>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@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.</w:t>
      </w:r>
      <w:proofErr w:type="gramStart"/>
      <w:r w:rsidR="00CA4E62" w:rsidRPr="00AB6F73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="00FB3267">
        <w:rPr>
          <w:rFonts w:ascii="Times New Roman" w:hAnsi="Times New Roman"/>
          <w:sz w:val="28"/>
          <w:szCs w:val="28"/>
          <w:lang w:val="en-US"/>
        </w:rPr>
        <w:t>om</w:t>
      </w:r>
      <w:proofErr w:type="spellEnd"/>
    </w:p>
    <w:p w:rsidR="007712D1" w:rsidRPr="00CA4E62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7712D1" w:rsidRPr="007712D1">
        <w:rPr>
          <w:rFonts w:ascii="Times New Roman" w:hAnsi="Times New Roman"/>
          <w:sz w:val="28"/>
          <w:szCs w:val="28"/>
        </w:rPr>
        <w:t xml:space="preserve">8 (8793) </w:t>
      </w:r>
      <w:r w:rsidR="00FB3267" w:rsidRPr="00CA4E62">
        <w:rPr>
          <w:rFonts w:ascii="Times New Roman" w:hAnsi="Times New Roman"/>
          <w:color w:val="000000"/>
          <w:sz w:val="28"/>
          <w:szCs w:val="28"/>
        </w:rPr>
        <w:t>33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1D162C">
        <w:rPr>
          <w:rFonts w:ascii="Times New Roman" w:hAnsi="Times New Roman"/>
          <w:color w:val="000000"/>
          <w:sz w:val="28"/>
          <w:szCs w:val="28"/>
        </w:rPr>
        <w:t>02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1D162C">
        <w:rPr>
          <w:rFonts w:ascii="Times New Roman" w:hAnsi="Times New Roman"/>
          <w:color w:val="000000"/>
          <w:sz w:val="28"/>
          <w:szCs w:val="28"/>
        </w:rPr>
        <w:t>30</w:t>
      </w:r>
    </w:p>
    <w:p w:rsidR="00C14269" w:rsidRPr="007712D1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C35613" w:rsidRPr="007712D1" w:rsidRDefault="00C35613" w:rsidP="00C35613">
      <w:pPr>
        <w:ind w:firstLine="567"/>
        <w:jc w:val="both"/>
        <w:rPr>
          <w:sz w:val="28"/>
          <w:szCs w:val="28"/>
        </w:rPr>
      </w:pPr>
    </w:p>
    <w:p w:rsidR="00114167" w:rsidRDefault="00114167" w:rsidP="00263D88">
      <w:pPr>
        <w:shd w:val="clear" w:color="auto" w:fill="FFFFFF" w:themeFill="background1"/>
        <w:rPr>
          <w:sz w:val="28"/>
          <w:szCs w:val="28"/>
        </w:rPr>
      </w:pPr>
    </w:p>
    <w:p w:rsidR="00D902AE" w:rsidRDefault="00D902AE" w:rsidP="00263D88">
      <w:pPr>
        <w:shd w:val="clear" w:color="auto" w:fill="FFFFFF" w:themeFill="background1"/>
        <w:rPr>
          <w:sz w:val="28"/>
          <w:szCs w:val="28"/>
        </w:rPr>
      </w:pPr>
    </w:p>
    <w:p w:rsidR="00D902AE" w:rsidRDefault="00D902AE" w:rsidP="00D902AE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D902AE" w:rsidRDefault="00D902AE" w:rsidP="00D902AE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 - Начальник МУ </w:t>
      </w:r>
    </w:p>
    <w:p w:rsidR="00D902AE" w:rsidRDefault="00D902AE" w:rsidP="00D902AE">
      <w:pPr>
        <w:pStyle w:val="10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общественной безопасности</w:t>
      </w:r>
    </w:p>
    <w:p w:rsidR="00D902AE" w:rsidRDefault="00D902AE" w:rsidP="00D902AE">
      <w:pPr>
        <w:pStyle w:val="10"/>
        <w:shd w:val="clear" w:color="auto" w:fill="auto"/>
        <w:spacing w:after="0" w:line="240" w:lineRule="auto"/>
        <w:ind w:right="20"/>
        <w:jc w:val="both"/>
      </w:pPr>
      <w:r>
        <w:rPr>
          <w:sz w:val="28"/>
          <w:szCs w:val="28"/>
        </w:rPr>
        <w:t xml:space="preserve">администрации города Пятигорска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Бородаев</w:t>
      </w:r>
    </w:p>
    <w:sectPr w:rsidR="00D902AE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F31222"/>
    <w:rsid w:val="0003410A"/>
    <w:rsid w:val="00043F45"/>
    <w:rsid w:val="00093CB7"/>
    <w:rsid w:val="000A737D"/>
    <w:rsid w:val="00104ABA"/>
    <w:rsid w:val="00114167"/>
    <w:rsid w:val="00122203"/>
    <w:rsid w:val="00125212"/>
    <w:rsid w:val="001D162C"/>
    <w:rsid w:val="00263D88"/>
    <w:rsid w:val="00303384"/>
    <w:rsid w:val="003B68E1"/>
    <w:rsid w:val="003D5B57"/>
    <w:rsid w:val="00434AD7"/>
    <w:rsid w:val="004C39E7"/>
    <w:rsid w:val="005372E6"/>
    <w:rsid w:val="00566E40"/>
    <w:rsid w:val="00573B5F"/>
    <w:rsid w:val="00581EA1"/>
    <w:rsid w:val="00583AC0"/>
    <w:rsid w:val="00636D57"/>
    <w:rsid w:val="00721F02"/>
    <w:rsid w:val="00734631"/>
    <w:rsid w:val="00735ADB"/>
    <w:rsid w:val="00741E13"/>
    <w:rsid w:val="007712D1"/>
    <w:rsid w:val="007B1C47"/>
    <w:rsid w:val="007E55ED"/>
    <w:rsid w:val="0098640F"/>
    <w:rsid w:val="00996C27"/>
    <w:rsid w:val="009A2C31"/>
    <w:rsid w:val="009A44EA"/>
    <w:rsid w:val="00A57719"/>
    <w:rsid w:val="00A57D50"/>
    <w:rsid w:val="00A76571"/>
    <w:rsid w:val="00AA56A8"/>
    <w:rsid w:val="00AB6F73"/>
    <w:rsid w:val="00AD7497"/>
    <w:rsid w:val="00B23F12"/>
    <w:rsid w:val="00B82E44"/>
    <w:rsid w:val="00C13171"/>
    <w:rsid w:val="00C14269"/>
    <w:rsid w:val="00C26546"/>
    <w:rsid w:val="00C35613"/>
    <w:rsid w:val="00C46E2A"/>
    <w:rsid w:val="00CA4E62"/>
    <w:rsid w:val="00D73A57"/>
    <w:rsid w:val="00D902AE"/>
    <w:rsid w:val="00DA0451"/>
    <w:rsid w:val="00DD339B"/>
    <w:rsid w:val="00E105FC"/>
    <w:rsid w:val="00E4097F"/>
    <w:rsid w:val="00E718C5"/>
    <w:rsid w:val="00EA343E"/>
    <w:rsid w:val="00EF4DE2"/>
    <w:rsid w:val="00F120B5"/>
    <w:rsid w:val="00F268EB"/>
    <w:rsid w:val="00F31222"/>
    <w:rsid w:val="00F5067C"/>
    <w:rsid w:val="00F95FA9"/>
    <w:rsid w:val="00FB0A7B"/>
    <w:rsid w:val="00FB3267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5771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1D162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7">
    <w:name w:val="Основной текст_"/>
    <w:basedOn w:val="a0"/>
    <w:link w:val="10"/>
    <w:rsid w:val="00D902AE"/>
    <w:rPr>
      <w:spacing w:val="4"/>
      <w:shd w:val="clear" w:color="auto" w:fill="FFFFFF"/>
    </w:rPr>
  </w:style>
  <w:style w:type="paragraph" w:customStyle="1" w:styleId="10">
    <w:name w:val="Основной текст1"/>
    <w:basedOn w:val="a"/>
    <w:link w:val="a7"/>
    <w:rsid w:val="00D902AE"/>
    <w:pPr>
      <w:widowControl w:val="0"/>
      <w:shd w:val="clear" w:color="auto" w:fill="FFFFFF"/>
      <w:spacing w:after="4440" w:line="331" w:lineRule="exact"/>
    </w:pPr>
    <w:rPr>
      <w:spacing w:val="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A3BE1816C05E5F37B8FAE6DEB350F53CD5B311786ECF8AEC4D34377A51BEC47C9A3E5D20B5B3E746E35BB70074D5FB5ABEBB2275B3294W0q8J" TargetMode="External"/><Relationship Id="rId5" Type="http://schemas.openxmlformats.org/officeDocument/2006/relationships/hyperlink" Target="consultantplus://offline/ref=15DA3BE1816C05E5F37B8FAE6DEB350F53C859301581ECF8AEC4D34377A51BEC47C9A3E5D6025163272134E735515E5FB7ABE8B33BW5q9J" TargetMode="External"/><Relationship Id="rId4" Type="http://schemas.openxmlformats.org/officeDocument/2006/relationships/hyperlink" Target="consultantplus://offline/ref=416AF0458232CBE4967E1D0C6A7CF08C9AC6D9DA7FC7B870EC711A60A85FD203E1EB67A81DA8E11ADF125A2E57W8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2574</CharactersWithSpaces>
  <SharedDoc>false</SharedDoc>
  <HLinks>
    <vt:vector size="18" baseType="variant"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mailto:uprgrad@pyatigorsk.org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consultantplus://offline/ref=9362E9B7953DAD2DED93B9ED37CF50AF3EBAA573FC524F94573CC281336DE9C7EDC5633688029BE0D8B22785D3W343L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consultantplus://offline/ref=33165BA4619E301D09B2FB996D4A76E292003CDC03CC445E7A6AA0CC7576364737D4BAF7E3ED691DEA4292A46D4639L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Пользователь</cp:lastModifiedBy>
  <cp:revision>17</cp:revision>
  <cp:lastPrinted>2020-11-13T12:52:00Z</cp:lastPrinted>
  <dcterms:created xsi:type="dcterms:W3CDTF">2020-03-05T11:58:00Z</dcterms:created>
  <dcterms:modified xsi:type="dcterms:W3CDTF">2020-11-13T12:52:00Z</dcterms:modified>
</cp:coreProperties>
</file>