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C3" w:rsidRDefault="00B6443B" w:rsidP="00B86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4C9A" w:rsidRDefault="00AA4C9A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доходов бюджета города-курорта Пятигорска</w:t>
      </w:r>
      <w:proofErr w:type="gramEnd"/>
    </w:p>
    <w:p w:rsidR="00AA0CC3" w:rsidRDefault="00AA0CC3" w:rsidP="00AA0CC3">
      <w:pPr>
        <w:jc w:val="both"/>
        <w:rPr>
          <w:sz w:val="28"/>
          <w:szCs w:val="28"/>
        </w:rPr>
      </w:pPr>
    </w:p>
    <w:p w:rsidR="00AA0CC3" w:rsidRDefault="00AA0CC3" w:rsidP="00AA0CC3">
      <w:pPr>
        <w:jc w:val="both"/>
        <w:rPr>
          <w:sz w:val="28"/>
          <w:szCs w:val="28"/>
        </w:rPr>
      </w:pPr>
    </w:p>
    <w:p w:rsidR="00AA0CC3" w:rsidRDefault="00AA0CC3" w:rsidP="00AA0CC3">
      <w:pPr>
        <w:jc w:val="both"/>
        <w:rPr>
          <w:sz w:val="28"/>
          <w:szCs w:val="28"/>
        </w:rPr>
      </w:pPr>
    </w:p>
    <w:p w:rsidR="00AA0CC3" w:rsidRDefault="002132E7" w:rsidP="00AA0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AA0CC3">
        <w:rPr>
          <w:sz w:val="28"/>
          <w:szCs w:val="28"/>
        </w:rPr>
        <w:t xml:space="preserve"> пункта 10 общих требований к </w:t>
      </w:r>
      <w:r w:rsidR="00AA0CC3" w:rsidRPr="005758F0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A0CC3">
        <w:rPr>
          <w:sz w:val="28"/>
          <w:szCs w:val="28"/>
        </w:rPr>
        <w:t>, у</w:t>
      </w:r>
      <w:r>
        <w:rPr>
          <w:sz w:val="28"/>
          <w:szCs w:val="28"/>
        </w:rPr>
        <w:t xml:space="preserve">твержденных </w:t>
      </w:r>
      <w:r w:rsidR="00AA0CC3">
        <w:rPr>
          <w:sz w:val="28"/>
          <w:szCs w:val="28"/>
        </w:rPr>
        <w:t>постановлением Правительства Российской Федерации от</w:t>
      </w:r>
      <w:proofErr w:type="gramEnd"/>
      <w:r w:rsidR="00AA0CC3">
        <w:rPr>
          <w:sz w:val="28"/>
          <w:szCs w:val="28"/>
        </w:rPr>
        <w:t xml:space="preserve"> 16 сентября 2021 г. № 1569, руководствуясь</w:t>
      </w:r>
      <w:r w:rsidR="00AA0CC3" w:rsidRPr="002A574E">
        <w:rPr>
          <w:sz w:val="27"/>
          <w:szCs w:val="27"/>
        </w:rPr>
        <w:t xml:space="preserve"> Федеральным закономот 6 октября 2003 года  №131-ФЗ «Об общих принципах организации местного самоуправления в Российской Федерации», Уставом муниципального образования города–курорта Пятигорска, </w:t>
      </w:r>
      <w:r w:rsidR="00AA0CC3">
        <w:rPr>
          <w:sz w:val="28"/>
          <w:szCs w:val="28"/>
        </w:rPr>
        <w:t>-</w:t>
      </w:r>
    </w:p>
    <w:p w:rsidR="00AA0CC3" w:rsidRDefault="00AA0CC3" w:rsidP="00AA0CC3">
      <w:pPr>
        <w:jc w:val="both"/>
        <w:rPr>
          <w:sz w:val="28"/>
          <w:szCs w:val="28"/>
        </w:rPr>
      </w:pPr>
    </w:p>
    <w:p w:rsidR="00AA0CC3" w:rsidRDefault="00AA0CC3" w:rsidP="00AA0CC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0CC3" w:rsidRDefault="00AA0CC3" w:rsidP="00AA0CC3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A0CC3" w:rsidRPr="00155CE3" w:rsidRDefault="00AA0CC3" w:rsidP="00155CE3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0" w:firstLine="360"/>
        <w:jc w:val="both"/>
        <w:rPr>
          <w:sz w:val="28"/>
          <w:szCs w:val="28"/>
        </w:rPr>
      </w:pPr>
      <w:r w:rsidRPr="00155CE3">
        <w:rPr>
          <w:sz w:val="28"/>
          <w:szCs w:val="28"/>
        </w:rPr>
        <w:t xml:space="preserve">Утвердить прилагаемый Порядок внесения изменений в Перечень главных </w:t>
      </w:r>
      <w:proofErr w:type="gramStart"/>
      <w:r w:rsidRPr="00155CE3">
        <w:rPr>
          <w:sz w:val="28"/>
          <w:szCs w:val="28"/>
        </w:rPr>
        <w:t>администраторов доходов бюджета города-курорта Пятигорска</w:t>
      </w:r>
      <w:proofErr w:type="gramEnd"/>
      <w:r w:rsidRPr="00155CE3">
        <w:rPr>
          <w:sz w:val="28"/>
          <w:szCs w:val="28"/>
        </w:rPr>
        <w:t>.</w:t>
      </w:r>
    </w:p>
    <w:p w:rsidR="00AA0CC3" w:rsidRDefault="00AA0CC3" w:rsidP="00155CE3">
      <w:pPr>
        <w:tabs>
          <w:tab w:val="left" w:pos="142"/>
          <w:tab w:val="left" w:pos="709"/>
          <w:tab w:val="left" w:pos="900"/>
        </w:tabs>
        <w:ind w:firstLine="360"/>
        <w:jc w:val="both"/>
        <w:rPr>
          <w:sz w:val="28"/>
          <w:szCs w:val="28"/>
        </w:rPr>
      </w:pPr>
    </w:p>
    <w:p w:rsidR="00155CE3" w:rsidRPr="00155CE3" w:rsidRDefault="00AA0CC3" w:rsidP="00155CE3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900"/>
        </w:tabs>
        <w:ind w:left="0" w:firstLine="360"/>
        <w:jc w:val="both"/>
        <w:rPr>
          <w:sz w:val="28"/>
          <w:szCs w:val="28"/>
        </w:rPr>
      </w:pPr>
      <w:r w:rsidRPr="00155CE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55CE3" w:rsidRDefault="00155CE3" w:rsidP="00155CE3">
      <w:pPr>
        <w:tabs>
          <w:tab w:val="left" w:pos="142"/>
          <w:tab w:val="left" w:pos="709"/>
          <w:tab w:val="left" w:pos="900"/>
        </w:tabs>
        <w:ind w:firstLine="360"/>
        <w:jc w:val="both"/>
        <w:rPr>
          <w:sz w:val="28"/>
          <w:szCs w:val="28"/>
        </w:rPr>
      </w:pPr>
    </w:p>
    <w:p w:rsidR="00AA0CC3" w:rsidRPr="00155CE3" w:rsidRDefault="00AA0CC3" w:rsidP="00155CE3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900"/>
        </w:tabs>
        <w:ind w:left="0" w:firstLine="360"/>
        <w:jc w:val="both"/>
        <w:rPr>
          <w:sz w:val="28"/>
          <w:szCs w:val="28"/>
        </w:rPr>
      </w:pPr>
      <w:r w:rsidRPr="00155CE3">
        <w:rPr>
          <w:sz w:val="28"/>
          <w:szCs w:val="28"/>
        </w:rPr>
        <w:t xml:space="preserve">Настоящее постановление </w:t>
      </w:r>
      <w:r w:rsidR="00781D1C">
        <w:rPr>
          <w:sz w:val="28"/>
          <w:szCs w:val="28"/>
        </w:rPr>
        <w:t xml:space="preserve">вступает в силу со дня опубликования и </w:t>
      </w:r>
      <w:r w:rsidRPr="00155CE3">
        <w:rPr>
          <w:sz w:val="28"/>
          <w:szCs w:val="28"/>
        </w:rPr>
        <w:t xml:space="preserve">применяется к правоотношениям, возникающим при составлении и исполнении бюджета города-курорта Пятигорска, начиная с бюджета </w:t>
      </w:r>
      <w:r w:rsidR="001B67F9" w:rsidRPr="00155CE3">
        <w:rPr>
          <w:sz w:val="28"/>
          <w:szCs w:val="28"/>
        </w:rPr>
        <w:t xml:space="preserve">города-курорта Пятигорска </w:t>
      </w:r>
      <w:r w:rsidRPr="00155CE3">
        <w:rPr>
          <w:sz w:val="28"/>
          <w:szCs w:val="28"/>
        </w:rPr>
        <w:t>на 2022 год и на плановый период 2023 и 2024 годов.</w:t>
      </w:r>
    </w:p>
    <w:p w:rsidR="00AA0CC3" w:rsidRDefault="00AA0CC3" w:rsidP="00AA0CC3">
      <w:pPr>
        <w:tabs>
          <w:tab w:val="left" w:pos="900"/>
        </w:tabs>
        <w:jc w:val="both"/>
        <w:rPr>
          <w:sz w:val="28"/>
          <w:szCs w:val="28"/>
        </w:rPr>
      </w:pPr>
    </w:p>
    <w:p w:rsidR="00AA0CC3" w:rsidRDefault="00AA0CC3" w:rsidP="00AA0CC3">
      <w:pPr>
        <w:tabs>
          <w:tab w:val="left" w:pos="900"/>
        </w:tabs>
        <w:jc w:val="both"/>
        <w:rPr>
          <w:sz w:val="28"/>
          <w:szCs w:val="28"/>
        </w:rPr>
      </w:pPr>
    </w:p>
    <w:p w:rsidR="00AA0CC3" w:rsidRDefault="00AA0CC3" w:rsidP="00AA0CC3">
      <w:pPr>
        <w:tabs>
          <w:tab w:val="left" w:pos="900"/>
        </w:tabs>
        <w:jc w:val="both"/>
        <w:rPr>
          <w:sz w:val="28"/>
          <w:szCs w:val="28"/>
        </w:rPr>
      </w:pPr>
    </w:p>
    <w:p w:rsidR="00AA0CC3" w:rsidRDefault="00AA0CC3" w:rsidP="00AA0CC3">
      <w:pPr>
        <w:tabs>
          <w:tab w:val="left" w:pos="720"/>
        </w:tabs>
        <w:jc w:val="both"/>
        <w:rPr>
          <w:sz w:val="28"/>
          <w:szCs w:val="28"/>
        </w:rPr>
      </w:pPr>
      <w:r w:rsidRPr="00D962BD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а</w:t>
      </w:r>
      <w:r w:rsidRPr="00D962BD">
        <w:rPr>
          <w:rFonts w:eastAsia="Calibri"/>
          <w:sz w:val="28"/>
          <w:szCs w:val="28"/>
          <w:lang w:eastAsia="en-US"/>
        </w:rPr>
        <w:t xml:space="preserve"> города Пятигорска                         </w:t>
      </w:r>
      <w:r>
        <w:rPr>
          <w:rFonts w:eastAsia="Calibri"/>
          <w:sz w:val="28"/>
          <w:szCs w:val="28"/>
          <w:lang w:eastAsia="en-US"/>
        </w:rPr>
        <w:t>Д.Ю.Ворошилов</w:t>
      </w:r>
    </w:p>
    <w:p w:rsidR="00AA0CC3" w:rsidRDefault="00AA0CC3" w:rsidP="00AA0CC3">
      <w:pPr>
        <w:tabs>
          <w:tab w:val="left" w:pos="426"/>
          <w:tab w:val="left" w:pos="720"/>
          <w:tab w:val="num" w:pos="2028"/>
        </w:tabs>
        <w:spacing w:line="240" w:lineRule="exact"/>
        <w:jc w:val="both"/>
        <w:rPr>
          <w:sz w:val="28"/>
          <w:szCs w:val="28"/>
        </w:rPr>
      </w:pPr>
    </w:p>
    <w:p w:rsidR="00C41678" w:rsidRDefault="00C41678" w:rsidP="00AA0CC3">
      <w:pPr>
        <w:tabs>
          <w:tab w:val="left" w:pos="426"/>
          <w:tab w:val="left" w:pos="720"/>
          <w:tab w:val="num" w:pos="2028"/>
        </w:tabs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tabs>
          <w:tab w:val="left" w:pos="426"/>
          <w:tab w:val="left" w:pos="720"/>
          <w:tab w:val="num" w:pos="2028"/>
        </w:tabs>
        <w:spacing w:line="240" w:lineRule="exact"/>
        <w:jc w:val="both"/>
        <w:rPr>
          <w:sz w:val="28"/>
          <w:szCs w:val="28"/>
        </w:rPr>
      </w:pPr>
    </w:p>
    <w:p w:rsidR="00AA0CC3" w:rsidRDefault="00AA0CC3" w:rsidP="00AA0CC3">
      <w:pPr>
        <w:spacing w:line="240" w:lineRule="exact"/>
        <w:ind w:left="5818" w:hanging="6"/>
        <w:jc w:val="center"/>
        <w:rPr>
          <w:sz w:val="28"/>
          <w:szCs w:val="28"/>
        </w:rPr>
      </w:pPr>
    </w:p>
    <w:p w:rsidR="00AA0CC3" w:rsidRDefault="00AA0CC3" w:rsidP="00AA0CC3">
      <w:pPr>
        <w:spacing w:line="240" w:lineRule="exact"/>
        <w:ind w:left="5818" w:hanging="6"/>
        <w:jc w:val="center"/>
        <w:rPr>
          <w:sz w:val="28"/>
          <w:szCs w:val="28"/>
        </w:rPr>
      </w:pPr>
    </w:p>
    <w:p w:rsidR="00AA0CC3" w:rsidRDefault="00AA0CC3" w:rsidP="00AA0CC3">
      <w:pPr>
        <w:spacing w:line="240" w:lineRule="exact"/>
        <w:ind w:left="5818" w:hanging="6"/>
        <w:jc w:val="center"/>
        <w:rPr>
          <w:sz w:val="28"/>
          <w:szCs w:val="28"/>
        </w:rPr>
      </w:pPr>
    </w:p>
    <w:p w:rsidR="00347689" w:rsidRDefault="00347689" w:rsidP="00347689">
      <w:pPr>
        <w:spacing w:line="240" w:lineRule="exact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7689" w:rsidRDefault="00347689" w:rsidP="00347689">
      <w:pPr>
        <w:spacing w:line="240" w:lineRule="exact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47689" w:rsidRDefault="00347689" w:rsidP="00347689">
      <w:pPr>
        <w:spacing w:line="240" w:lineRule="exact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47689" w:rsidRDefault="00347689" w:rsidP="00347689">
      <w:pPr>
        <w:spacing w:line="240" w:lineRule="exact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347689" w:rsidRDefault="00347689" w:rsidP="00347689">
      <w:pPr>
        <w:ind w:left="4956" w:hanging="3"/>
        <w:rPr>
          <w:sz w:val="28"/>
          <w:szCs w:val="28"/>
        </w:rPr>
      </w:pPr>
    </w:p>
    <w:p w:rsidR="00347689" w:rsidRDefault="00347689" w:rsidP="00347689">
      <w:pPr>
        <w:ind w:left="5812" w:hanging="3"/>
        <w:rPr>
          <w:sz w:val="28"/>
          <w:szCs w:val="28"/>
        </w:rPr>
      </w:pPr>
    </w:p>
    <w:p w:rsidR="00347689" w:rsidRDefault="00347689" w:rsidP="00347689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47689" w:rsidRDefault="00347689" w:rsidP="0034768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в Перечень главных администраторов доходов </w:t>
      </w:r>
    </w:p>
    <w:p w:rsidR="00347689" w:rsidRDefault="00347689" w:rsidP="0034768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города-курорта Пятигорска </w:t>
      </w:r>
    </w:p>
    <w:p w:rsidR="00347689" w:rsidRDefault="00347689" w:rsidP="0034768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47689" w:rsidRDefault="00347689" w:rsidP="00347689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47689" w:rsidRDefault="00347689" w:rsidP="0034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внесения изменений в Перечень главных администраторов доходов бюджета города-курорта Пятигорска (далее соответственно - Порядок, Перечень главных администраторов доходов бюджета города)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r>
        <w:fldChar w:fldCharType="begin"/>
      </w:r>
      <w:r>
        <w:instrText xml:space="preserve"> HYPERLINK "consultantplus://offline/ref=49FBC65D1451109C0FF422305E2CD41EB11BB2D47538BA938FABFE6F774C51F419AF050DECD7DDADB9A809CD84B21C75A39FA1EEC89BFCD216OFK" </w:instrText>
      </w:r>
      <w:r>
        <w:fldChar w:fldCharType="separate"/>
      </w:r>
      <w:r>
        <w:rPr>
          <w:rStyle w:val="a4"/>
          <w:sz w:val="28"/>
          <w:szCs w:val="28"/>
        </w:rPr>
        <w:t>постановлением</w:t>
      </w:r>
      <w:r>
        <w:fldChar w:fldCharType="end"/>
      </w:r>
      <w:r>
        <w:rPr>
          <w:sz w:val="28"/>
          <w:szCs w:val="28"/>
        </w:rPr>
        <w:t xml:space="preserve"> Правительства Российской Федерации от 16 сентября 2021 г. № 1569, и определяет порядок и сроки внесения изменений в Перечень главных администраторов доходов бюджета города.</w:t>
      </w: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случаях изменения состава и (или) функций главных администраторов доходов бюджета города-курорта Пятигорска (далее - бюджета города), состава закрепленных за ними кодов видов (подвидов) доходов, а также изменения принципов назначения и присвоения структуры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классификации доходов бюджетов бюджетной системы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Переченьглавных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города, а также в состав закрепленных за ними кодов классификации доходов бюджета города, вносятся на основании приказов муниципального учреждения «Финансовое управление администрации города Пятигорска»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без внесения изменений в постановление администрации города Пятигорска, утверждающее Перечень главных администраторов доходов бюджета города.</w:t>
      </w:r>
      <w:proofErr w:type="gramEnd"/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3.Главный администратор доходов бюджета города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письменное обращение в свободной форме о необходимости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при наличии оснований, указанных в пункте 2 настоящего Порядка.</w:t>
      </w: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обращении главного администратора доходов бюджета города указываются изменения и (или) дополнения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бюджета города и реквизиты нормативных правовых актов Российской Федерации, Ставропольского края и муниципальных правовых актов города-курорта Пятигорска, устанавливающих правовые основания для внесения изменений в Перечень главных администраторов доходов бюджета города.</w:t>
      </w: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и утверждение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главных администраторов доходов бюджета города осуществляется в течение 10 (десяти) рабочих дней со дня получения от главного администратора доходов бюджета города письменного обращения о необходимости внесения соответствующих изменений в Перечень главных администраторов доходов бюджета города.</w:t>
      </w: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9" w:rsidRDefault="00347689" w:rsidP="003476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CC3" w:rsidRDefault="00AA0CC3" w:rsidP="00AA0CC3">
      <w:pPr>
        <w:spacing w:line="240" w:lineRule="exact"/>
        <w:ind w:left="5818" w:hanging="6"/>
        <w:jc w:val="center"/>
        <w:rPr>
          <w:sz w:val="28"/>
          <w:szCs w:val="28"/>
        </w:rPr>
      </w:pPr>
    </w:p>
    <w:p w:rsidR="007602D5" w:rsidRDefault="007602D5"/>
    <w:sectPr w:rsidR="007602D5" w:rsidSect="007B0DF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0AD"/>
    <w:multiLevelType w:val="hybridMultilevel"/>
    <w:tmpl w:val="4B3A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AA0CC3"/>
    <w:rsid w:val="00155CE3"/>
    <w:rsid w:val="001B167B"/>
    <w:rsid w:val="001B67F9"/>
    <w:rsid w:val="001F3DF2"/>
    <w:rsid w:val="002132E7"/>
    <w:rsid w:val="00347689"/>
    <w:rsid w:val="00681B4E"/>
    <w:rsid w:val="006F7F0C"/>
    <w:rsid w:val="007602D5"/>
    <w:rsid w:val="00781D1C"/>
    <w:rsid w:val="007B0DFF"/>
    <w:rsid w:val="009E7DB3"/>
    <w:rsid w:val="00A57AE6"/>
    <w:rsid w:val="00AA0CC3"/>
    <w:rsid w:val="00AA4C9A"/>
    <w:rsid w:val="00B6443B"/>
    <w:rsid w:val="00B7606D"/>
    <w:rsid w:val="00B86A16"/>
    <w:rsid w:val="00C41678"/>
    <w:rsid w:val="00C64AE5"/>
    <w:rsid w:val="00E17D65"/>
    <w:rsid w:val="00EA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5C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24</cp:revision>
  <cp:lastPrinted>2021-10-29T08:38:00Z</cp:lastPrinted>
  <dcterms:created xsi:type="dcterms:W3CDTF">2021-10-20T12:41:00Z</dcterms:created>
  <dcterms:modified xsi:type="dcterms:W3CDTF">2021-11-15T06:50:00Z</dcterms:modified>
</cp:coreProperties>
</file>