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89EB7" w14:textId="77777777" w:rsidR="008B5FFD" w:rsidRPr="008B5FFD" w:rsidRDefault="008B5FFD" w:rsidP="008B5FF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D89EB8" w14:textId="05895EAF" w:rsidR="008B5FFD" w:rsidRPr="00A940DF" w:rsidRDefault="00A940DF" w:rsidP="008B5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ED89EB9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A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B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C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D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E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BF" w14:textId="77777777" w:rsidR="008B5FFD" w:rsidRPr="008B5FFD" w:rsidRDefault="008B5FFD" w:rsidP="008B5FFD">
      <w:pPr>
        <w:rPr>
          <w:rFonts w:ascii="Times New Roman" w:hAnsi="Times New Roman" w:cs="Times New Roman"/>
          <w:sz w:val="28"/>
          <w:szCs w:val="28"/>
        </w:rPr>
      </w:pPr>
    </w:p>
    <w:p w14:paraId="1ED89EC0" w14:textId="77777777" w:rsidR="004E118A" w:rsidRDefault="00E52888" w:rsidP="00E52888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 w:rsidR="00217936">
        <w:rPr>
          <w:sz w:val="28"/>
          <w:szCs w:val="28"/>
        </w:rPr>
        <w:t xml:space="preserve">03.09.2018 № 3381 «Об утверждении Административного регламента </w:t>
      </w:r>
      <w:r w:rsidR="004E118A">
        <w:rPr>
          <w:sz w:val="28"/>
          <w:szCs w:val="28"/>
        </w:rPr>
        <w:t>предоставления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</w:r>
      <w:r w:rsidR="00E40CDC">
        <w:rPr>
          <w:sz w:val="28"/>
          <w:szCs w:val="28"/>
        </w:rPr>
        <w:t xml:space="preserve"> компенсации</w:t>
      </w:r>
      <w:r w:rsidR="004E118A">
        <w:rPr>
          <w:sz w:val="28"/>
          <w:szCs w:val="28"/>
        </w:rPr>
        <w:t xml:space="preserve"> страховых премий по договору обязательного страхования гражданской ответственности владельцев транспортных средств»</w:t>
      </w:r>
      <w:r w:rsidR="00217936">
        <w:rPr>
          <w:sz w:val="28"/>
          <w:szCs w:val="28"/>
        </w:rPr>
        <w:t xml:space="preserve"> с учетом внесенных</w:t>
      </w:r>
      <w:r w:rsidR="00E40CDC">
        <w:rPr>
          <w:sz w:val="28"/>
          <w:szCs w:val="28"/>
        </w:rPr>
        <w:t xml:space="preserve"> в него</w:t>
      </w:r>
      <w:r w:rsidR="00217936">
        <w:rPr>
          <w:sz w:val="28"/>
          <w:szCs w:val="28"/>
        </w:rPr>
        <w:t xml:space="preserve"> изменений</w:t>
      </w:r>
    </w:p>
    <w:p w14:paraId="1ED89EC1" w14:textId="77777777" w:rsidR="004E118A" w:rsidRDefault="004E118A" w:rsidP="004F7225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D89EC2" w14:textId="77777777" w:rsidR="004F7225" w:rsidRDefault="004F7225" w:rsidP="004F7225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D89EC3" w14:textId="77777777" w:rsidR="00247084" w:rsidRDefault="00217936" w:rsidP="00247084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Руководствуясь Федеральным законом от 6 октября 2003 года</w:t>
      </w:r>
      <w:r w:rsidR="006C38F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60FFB">
        <w:rPr>
          <w:i w:val="0"/>
          <w:sz w:val="28"/>
          <w:szCs w:val="28"/>
        </w:rPr>
        <w:t xml:space="preserve">», подпунктом в пункта 1 статьи 1 Закона Ставропольского края от </w:t>
      </w:r>
      <w:r w:rsidR="00D2013C">
        <w:rPr>
          <w:i w:val="0"/>
          <w:sz w:val="28"/>
          <w:szCs w:val="28"/>
        </w:rPr>
        <w:t xml:space="preserve">5 апреля 2022 г. № 22-кз «О внесении изменений в Закон Ставропольского края «О наделении органов местного самоуправления муниципальных и городских </w:t>
      </w:r>
      <w:r w:rsidR="00161397">
        <w:rPr>
          <w:i w:val="0"/>
          <w:sz w:val="28"/>
          <w:szCs w:val="28"/>
        </w:rPr>
        <w:t>округов в Ставропольском крае отдельными государственными полномочиями Российской Федерации, переданными для осуществления</w:t>
      </w:r>
      <w:r w:rsidR="00D85297">
        <w:rPr>
          <w:i w:val="0"/>
          <w:sz w:val="28"/>
          <w:szCs w:val="28"/>
        </w:rPr>
        <w:t xml:space="preserve"> </w:t>
      </w:r>
      <w:r w:rsidR="00161397">
        <w:rPr>
          <w:i w:val="0"/>
          <w:sz w:val="28"/>
          <w:szCs w:val="28"/>
        </w:rPr>
        <w:t xml:space="preserve">органам государственной власти субъектов Российской Федерации, и отдельными </w:t>
      </w:r>
      <w:r w:rsidR="00F41D7F">
        <w:rPr>
          <w:i w:val="0"/>
          <w:sz w:val="28"/>
          <w:szCs w:val="28"/>
        </w:rPr>
        <w:t>государственными полномочиями Ставропольского края в области труда и социальной защиты отдельных категорий граждан»,</w:t>
      </w:r>
      <w:r w:rsidR="00247084">
        <w:rPr>
          <w:i w:val="0"/>
          <w:sz w:val="28"/>
          <w:szCs w:val="28"/>
        </w:rPr>
        <w:t xml:space="preserve"> </w:t>
      </w:r>
      <w:r w:rsidR="00247084" w:rsidRPr="00247084"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14:paraId="1ED89EC4" w14:textId="77777777" w:rsidR="00247084" w:rsidRDefault="00247084" w:rsidP="00247084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5" w14:textId="77777777" w:rsidR="004F7225" w:rsidRDefault="004F7225" w:rsidP="00247084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6" w14:textId="77777777" w:rsidR="00217936" w:rsidRDefault="00247084" w:rsidP="00247084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</w:t>
      </w:r>
      <w:r w:rsidR="00F41D7F">
        <w:rPr>
          <w:i w:val="0"/>
          <w:sz w:val="28"/>
          <w:szCs w:val="28"/>
        </w:rPr>
        <w:t>:</w:t>
      </w:r>
    </w:p>
    <w:p w14:paraId="1ED89EC7" w14:textId="77777777" w:rsidR="00F41D7F" w:rsidRDefault="00F41D7F" w:rsidP="004F7225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8" w14:textId="77777777" w:rsidR="004F7225" w:rsidRDefault="004F7225" w:rsidP="004F7225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9" w14:textId="77777777" w:rsidR="00F41D7F" w:rsidRDefault="008B5FFD" w:rsidP="008B5FFD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1. </w:t>
      </w:r>
      <w:r w:rsidR="00F41D7F">
        <w:rPr>
          <w:i w:val="0"/>
          <w:sz w:val="28"/>
          <w:szCs w:val="28"/>
        </w:rPr>
        <w:t>Признать утратившими силу:</w:t>
      </w:r>
    </w:p>
    <w:p w14:paraId="1ED89ECA" w14:textId="77777777" w:rsidR="00FD029A" w:rsidRDefault="00FD029A" w:rsidP="00FD029A">
      <w:pPr>
        <w:pStyle w:val="ad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14:paraId="1ED89ECB" w14:textId="77777777" w:rsidR="00FD029A" w:rsidRPr="007D193F" w:rsidRDefault="001F0B55" w:rsidP="007D193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D193F">
        <w:rPr>
          <w:i w:val="0"/>
          <w:sz w:val="28"/>
          <w:szCs w:val="28"/>
        </w:rPr>
        <w:t xml:space="preserve">1.1. </w:t>
      </w:r>
      <w:r w:rsidR="00FD029A">
        <w:rPr>
          <w:i w:val="0"/>
          <w:sz w:val="28"/>
          <w:szCs w:val="28"/>
        </w:rPr>
        <w:t>Постановление администрации города Пятигорска от 03.09.2018</w:t>
      </w:r>
      <w:r w:rsidR="007D193F">
        <w:rPr>
          <w:i w:val="0"/>
          <w:sz w:val="28"/>
          <w:szCs w:val="28"/>
        </w:rPr>
        <w:t xml:space="preserve"> </w:t>
      </w:r>
      <w:r w:rsidR="00FD029A" w:rsidRPr="007D193F">
        <w:rPr>
          <w:i w:val="0"/>
          <w:sz w:val="28"/>
          <w:szCs w:val="28"/>
        </w:rPr>
        <w:t xml:space="preserve">№ 3381 «Об утверждении Административного регламента предоставления государственной услуги «Предоставление инвалидам (в том числе </w:t>
      </w:r>
      <w:r w:rsidR="00933842" w:rsidRPr="007D193F">
        <w:rPr>
          <w:i w:val="0"/>
          <w:sz w:val="28"/>
          <w:szCs w:val="28"/>
        </w:rPr>
        <w:t>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(о признании утратившим силу постановления администрации города П</w:t>
      </w:r>
      <w:r w:rsidR="00247084" w:rsidRPr="007D193F">
        <w:rPr>
          <w:i w:val="0"/>
          <w:sz w:val="28"/>
          <w:szCs w:val="28"/>
        </w:rPr>
        <w:t>ятигорска от 20.02.2017 № 666)»;</w:t>
      </w:r>
    </w:p>
    <w:p w14:paraId="1ED89ECC" w14:textId="77777777" w:rsidR="00933842" w:rsidRDefault="00933842" w:rsidP="00FD029A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D" w14:textId="77777777" w:rsidR="00CD4657" w:rsidRPr="007D193F" w:rsidRDefault="007D193F" w:rsidP="007D193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ab/>
        <w:t xml:space="preserve">1.2. </w:t>
      </w:r>
      <w:r w:rsidR="00933842" w:rsidRPr="007D193F">
        <w:rPr>
          <w:i w:val="0"/>
          <w:sz w:val="28"/>
          <w:szCs w:val="28"/>
        </w:rPr>
        <w:t xml:space="preserve">Постановление администрации города </w:t>
      </w:r>
      <w:r w:rsidR="00CD4657" w:rsidRPr="007D193F">
        <w:rPr>
          <w:i w:val="0"/>
          <w:sz w:val="28"/>
          <w:szCs w:val="28"/>
        </w:rPr>
        <w:t xml:space="preserve">Пятигорска от 25.03.2019 № 1440 «О внесении изменений в Административный регламент предоставления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</w:t>
      </w:r>
      <w:r w:rsidR="000450F9" w:rsidRPr="007D193F">
        <w:rPr>
          <w:i w:val="0"/>
          <w:sz w:val="28"/>
          <w:szCs w:val="28"/>
        </w:rPr>
        <w:t xml:space="preserve">законным представителям страховых премий по договору обязательного страхования гражданской ответственности </w:t>
      </w:r>
      <w:r w:rsidR="00102BA4" w:rsidRPr="007D193F">
        <w:rPr>
          <w:i w:val="0"/>
          <w:sz w:val="28"/>
          <w:szCs w:val="28"/>
        </w:rPr>
        <w:t>владельцев транспортных средств», утвержденный постановлением администрации города Пятигорска от 03.09.2018 № 3381</w:t>
      </w:r>
      <w:r w:rsidRPr="007D193F">
        <w:rPr>
          <w:i w:val="0"/>
          <w:sz w:val="28"/>
          <w:szCs w:val="28"/>
        </w:rPr>
        <w:t>»;</w:t>
      </w:r>
    </w:p>
    <w:p w14:paraId="1ED89ECE" w14:textId="77777777" w:rsidR="007D193F" w:rsidRDefault="007D193F" w:rsidP="00CD4657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CF" w14:textId="77777777" w:rsidR="007D193F" w:rsidRPr="007D193F" w:rsidRDefault="001F0B55" w:rsidP="007D193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 w:rsidR="007D193F">
        <w:rPr>
          <w:i w:val="0"/>
          <w:sz w:val="28"/>
          <w:szCs w:val="28"/>
        </w:rPr>
        <w:t xml:space="preserve">1.3. </w:t>
      </w:r>
      <w:r w:rsidR="007D193F" w:rsidRPr="007D193F">
        <w:rPr>
          <w:i w:val="0"/>
          <w:sz w:val="28"/>
          <w:szCs w:val="28"/>
        </w:rPr>
        <w:t xml:space="preserve">Постановление администрации города Пятигорска от </w:t>
      </w:r>
      <w:r w:rsidR="007D193F">
        <w:rPr>
          <w:i w:val="0"/>
          <w:sz w:val="28"/>
          <w:szCs w:val="28"/>
        </w:rPr>
        <w:t>05.12</w:t>
      </w:r>
      <w:r w:rsidR="007D193F" w:rsidRPr="007D193F">
        <w:rPr>
          <w:i w:val="0"/>
          <w:sz w:val="28"/>
          <w:szCs w:val="28"/>
        </w:rPr>
        <w:t xml:space="preserve">.2019 № </w:t>
      </w:r>
      <w:r w:rsidR="007D193F">
        <w:rPr>
          <w:i w:val="0"/>
          <w:sz w:val="28"/>
          <w:szCs w:val="28"/>
        </w:rPr>
        <w:t>5846</w:t>
      </w:r>
      <w:r w:rsidR="007D193F" w:rsidRPr="007D193F">
        <w:rPr>
          <w:i w:val="0"/>
          <w:sz w:val="28"/>
          <w:szCs w:val="28"/>
        </w:rPr>
        <w:t xml:space="preserve"> «О внесении изменений и дополнений к Административному регламенту предоставления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 w:rsidR="007D193F" w:rsidRPr="007D193F">
        <w:rPr>
          <w:bCs/>
          <w:i w:val="0"/>
          <w:sz w:val="28"/>
          <w:szCs w:val="28"/>
        </w:rPr>
        <w:t>»</w:t>
      </w:r>
      <w:r w:rsidR="007D193F" w:rsidRPr="007D193F">
        <w:rPr>
          <w:i w:val="0"/>
          <w:sz w:val="28"/>
          <w:szCs w:val="28"/>
        </w:rPr>
        <w:t>, утвержденному постановлением администрации города Пятигорска от 03.09.2018 № 3381»</w:t>
      </w:r>
      <w:r w:rsidR="00680A7D">
        <w:rPr>
          <w:i w:val="0"/>
          <w:sz w:val="28"/>
          <w:szCs w:val="28"/>
        </w:rPr>
        <w:t>.</w:t>
      </w:r>
    </w:p>
    <w:p w14:paraId="1ED89ED0" w14:textId="77777777" w:rsidR="001F0B55" w:rsidRDefault="001F0B55" w:rsidP="001F0B55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1ED89ED1" w14:textId="77777777" w:rsidR="001F0B55" w:rsidRDefault="008B5FFD" w:rsidP="008B5FFD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2. </w:t>
      </w:r>
      <w:r w:rsidR="00B269BB" w:rsidRPr="001F0B55">
        <w:rPr>
          <w:i w:val="0"/>
          <w:sz w:val="28"/>
          <w:szCs w:val="28"/>
        </w:rPr>
        <w:t>Контроль за выполнением настоящего постановления возложить на</w:t>
      </w:r>
      <w:r w:rsidR="001F0B55" w:rsidRPr="001F0B55">
        <w:rPr>
          <w:i w:val="0"/>
          <w:sz w:val="28"/>
          <w:szCs w:val="28"/>
        </w:rPr>
        <w:t xml:space="preserve"> </w:t>
      </w:r>
      <w:r w:rsidR="00B269BB" w:rsidRPr="001F0B55">
        <w:rPr>
          <w:i w:val="0"/>
          <w:sz w:val="28"/>
          <w:szCs w:val="28"/>
        </w:rPr>
        <w:t xml:space="preserve">заместителя главы администрации города Пятигорска Карпову </w:t>
      </w:r>
      <w:proofErr w:type="gramStart"/>
      <w:r w:rsidR="00B269BB" w:rsidRPr="001F0B55">
        <w:rPr>
          <w:i w:val="0"/>
          <w:sz w:val="28"/>
          <w:szCs w:val="28"/>
        </w:rPr>
        <w:t>В.В.</w:t>
      </w:r>
      <w:proofErr w:type="gramEnd"/>
    </w:p>
    <w:p w14:paraId="1ED89ED2" w14:textId="77777777" w:rsidR="001F0B55" w:rsidRDefault="001F0B55" w:rsidP="001F0B55">
      <w:pPr>
        <w:pStyle w:val="ad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14:paraId="1ED89ED3" w14:textId="77777777" w:rsidR="00B269BB" w:rsidRPr="00FD029A" w:rsidRDefault="008B5FFD" w:rsidP="008B5FFD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 xml:space="preserve">3. </w:t>
      </w:r>
      <w:r w:rsidR="00B269BB" w:rsidRPr="001F0B55">
        <w:rPr>
          <w:i w:val="0"/>
          <w:sz w:val="28"/>
          <w:szCs w:val="28"/>
        </w:rPr>
        <w:t>Настоящее постановление вступает в силу со дня его официального</w:t>
      </w:r>
      <w:r w:rsidR="001F0B55">
        <w:rPr>
          <w:i w:val="0"/>
          <w:sz w:val="28"/>
          <w:szCs w:val="28"/>
        </w:rPr>
        <w:t xml:space="preserve"> </w:t>
      </w:r>
      <w:r w:rsidR="00B269BB">
        <w:rPr>
          <w:i w:val="0"/>
          <w:sz w:val="28"/>
          <w:szCs w:val="28"/>
        </w:rPr>
        <w:t>опубликования и распространяется на правоотношения, возникшие с 1 января 2022 года.</w:t>
      </w:r>
    </w:p>
    <w:p w14:paraId="1ED89ED4" w14:textId="77777777" w:rsidR="00217936" w:rsidRDefault="00217936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1ED89ED5" w14:textId="77777777" w:rsidR="00AE1542" w:rsidRDefault="00AE1542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1ED89ED6" w14:textId="77777777" w:rsidR="00AE1542" w:rsidRDefault="00AE1542">
      <w:pPr>
        <w:pStyle w:val="ad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739"/>
        <w:gridCol w:w="4865"/>
      </w:tblGrid>
      <w:tr w:rsidR="00AE1542" w:rsidRPr="00AE1542" w14:paraId="1ED89ED9" w14:textId="77777777" w:rsidTr="003E0396">
        <w:trPr>
          <w:trHeight w:val="316"/>
        </w:trPr>
        <w:tc>
          <w:tcPr>
            <w:tcW w:w="4739" w:type="dxa"/>
          </w:tcPr>
          <w:p w14:paraId="1ED89ED7" w14:textId="77777777" w:rsidR="00AE1542" w:rsidRPr="00AE1542" w:rsidRDefault="00AE1542" w:rsidP="003E0396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1542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865" w:type="dxa"/>
          </w:tcPr>
          <w:p w14:paraId="1ED89ED8" w14:textId="77777777" w:rsidR="00AE1542" w:rsidRPr="00AE1542" w:rsidRDefault="00AE1542" w:rsidP="003E039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542"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14:paraId="1ED89EDA" w14:textId="77777777" w:rsidR="008B5FFD" w:rsidRDefault="008B5FFD" w:rsidP="008B5FFD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  <w:sectPr w:rsidR="008B5FFD">
          <w:headerReference w:type="default" r:id="rId8"/>
          <w:pgSz w:w="11906" w:h="16838"/>
          <w:pgMar w:top="1418" w:right="567" w:bottom="1134" w:left="1985" w:header="709" w:footer="720" w:gutter="0"/>
          <w:pgNumType w:start="1"/>
          <w:cols w:space="720"/>
          <w:titlePg/>
          <w:docGrid w:linePitch="360"/>
        </w:sectPr>
      </w:pPr>
      <w:r>
        <w:rPr>
          <w:i w:val="0"/>
          <w:sz w:val="28"/>
          <w:szCs w:val="28"/>
        </w:rPr>
        <w:br w:type="page"/>
      </w:r>
    </w:p>
    <w:p w14:paraId="1ED89F21" w14:textId="77777777" w:rsidR="00AE1542" w:rsidRDefault="00AE1542" w:rsidP="00A940DF">
      <w:pPr>
        <w:pStyle w:val="ad"/>
        <w:tabs>
          <w:tab w:val="left" w:pos="0"/>
          <w:tab w:val="left" w:pos="851"/>
        </w:tabs>
        <w:rPr>
          <w:i w:val="0"/>
          <w:sz w:val="28"/>
          <w:szCs w:val="28"/>
        </w:rPr>
      </w:pPr>
    </w:p>
    <w:sectPr w:rsidR="00AE1542" w:rsidSect="008B5FFD">
      <w:pgSz w:w="11906" w:h="16838"/>
      <w:pgMar w:top="1418" w:right="1701" w:bottom="1134" w:left="567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9F24" w14:textId="77777777" w:rsidR="00CC66DF" w:rsidRDefault="00CC66DF">
      <w:r>
        <w:separator/>
      </w:r>
    </w:p>
  </w:endnote>
  <w:endnote w:type="continuationSeparator" w:id="0">
    <w:p w14:paraId="1ED89F25" w14:textId="77777777" w:rsidR="00CC66DF" w:rsidRDefault="00CC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9F22" w14:textId="77777777" w:rsidR="00CC66DF" w:rsidRDefault="00CC66DF">
      <w:r>
        <w:separator/>
      </w:r>
    </w:p>
  </w:footnote>
  <w:footnote w:type="continuationSeparator" w:id="0">
    <w:p w14:paraId="1ED89F23" w14:textId="77777777" w:rsidR="00CC66DF" w:rsidRDefault="00CC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F26" w14:textId="77777777" w:rsidR="004E118A" w:rsidRPr="004F7225" w:rsidRDefault="004E118A" w:rsidP="004F7225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57FA2"/>
    <w:multiLevelType w:val="multilevel"/>
    <w:tmpl w:val="1C02FD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826628"/>
    <w:multiLevelType w:val="hybridMultilevel"/>
    <w:tmpl w:val="719A970C"/>
    <w:lvl w:ilvl="0" w:tplc="8794A8DC">
      <w:start w:val="1"/>
      <w:numFmt w:val="decimal"/>
      <w:lvlText w:val="%1."/>
      <w:lvlJc w:val="left"/>
      <w:pPr>
        <w:ind w:left="0" w:firstLine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DF91A79"/>
    <w:multiLevelType w:val="multilevel"/>
    <w:tmpl w:val="03320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E5D2A9E"/>
    <w:multiLevelType w:val="hybridMultilevel"/>
    <w:tmpl w:val="BBFE88B4"/>
    <w:lvl w:ilvl="0" w:tplc="C14E4CA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906644501">
    <w:abstractNumId w:val="0"/>
  </w:num>
  <w:num w:numId="2" w16cid:durableId="1093820741">
    <w:abstractNumId w:val="3"/>
  </w:num>
  <w:num w:numId="3" w16cid:durableId="706877453">
    <w:abstractNumId w:val="1"/>
  </w:num>
  <w:num w:numId="4" w16cid:durableId="1566064274">
    <w:abstractNumId w:val="2"/>
  </w:num>
  <w:num w:numId="5" w16cid:durableId="1923831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888"/>
    <w:rsid w:val="000450F9"/>
    <w:rsid w:val="00047A40"/>
    <w:rsid w:val="000B362F"/>
    <w:rsid w:val="00101A2B"/>
    <w:rsid w:val="00102BA4"/>
    <w:rsid w:val="0012294E"/>
    <w:rsid w:val="00161397"/>
    <w:rsid w:val="001F0B55"/>
    <w:rsid w:val="00217936"/>
    <w:rsid w:val="00247084"/>
    <w:rsid w:val="003E0396"/>
    <w:rsid w:val="0042342F"/>
    <w:rsid w:val="004819A8"/>
    <w:rsid w:val="004E118A"/>
    <w:rsid w:val="004F7225"/>
    <w:rsid w:val="0050190C"/>
    <w:rsid w:val="00516527"/>
    <w:rsid w:val="005C1EA8"/>
    <w:rsid w:val="00680A7D"/>
    <w:rsid w:val="006C38FC"/>
    <w:rsid w:val="007D193F"/>
    <w:rsid w:val="00860FFB"/>
    <w:rsid w:val="008B5FFD"/>
    <w:rsid w:val="00933842"/>
    <w:rsid w:val="00A940DF"/>
    <w:rsid w:val="00AE1542"/>
    <w:rsid w:val="00B269BB"/>
    <w:rsid w:val="00B63ACB"/>
    <w:rsid w:val="00CC66DF"/>
    <w:rsid w:val="00CD4657"/>
    <w:rsid w:val="00D2013C"/>
    <w:rsid w:val="00D85297"/>
    <w:rsid w:val="00E40CDC"/>
    <w:rsid w:val="00E52888"/>
    <w:rsid w:val="00EB658E"/>
    <w:rsid w:val="00F41D7F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1ED89EB7"/>
  <w15:docId w15:val="{88994CFE-DD7A-4A5D-BAE0-B5DE66CA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42342F"/>
    <w:pPr>
      <w:keepNext/>
      <w:widowControl/>
      <w:tabs>
        <w:tab w:val="num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qFormat/>
    <w:rsid w:val="0042342F"/>
    <w:pPr>
      <w:keepNext/>
      <w:widowControl/>
      <w:tabs>
        <w:tab w:val="num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342F"/>
  </w:style>
  <w:style w:type="character" w:customStyle="1" w:styleId="WW8Num1z1">
    <w:name w:val="WW8Num1z1"/>
    <w:rsid w:val="0042342F"/>
  </w:style>
  <w:style w:type="character" w:customStyle="1" w:styleId="WW8Num1z2">
    <w:name w:val="WW8Num1z2"/>
    <w:rsid w:val="0042342F"/>
  </w:style>
  <w:style w:type="character" w:customStyle="1" w:styleId="WW8Num1z3">
    <w:name w:val="WW8Num1z3"/>
    <w:rsid w:val="0042342F"/>
  </w:style>
  <w:style w:type="character" w:customStyle="1" w:styleId="WW8Num1z4">
    <w:name w:val="WW8Num1z4"/>
    <w:rsid w:val="0042342F"/>
  </w:style>
  <w:style w:type="character" w:customStyle="1" w:styleId="WW8Num1z5">
    <w:name w:val="WW8Num1z5"/>
    <w:rsid w:val="0042342F"/>
  </w:style>
  <w:style w:type="character" w:customStyle="1" w:styleId="WW8Num1z6">
    <w:name w:val="WW8Num1z6"/>
    <w:rsid w:val="0042342F"/>
  </w:style>
  <w:style w:type="character" w:customStyle="1" w:styleId="WW8Num1z7">
    <w:name w:val="WW8Num1z7"/>
    <w:rsid w:val="0042342F"/>
  </w:style>
  <w:style w:type="character" w:customStyle="1" w:styleId="WW8Num1z8">
    <w:name w:val="WW8Num1z8"/>
    <w:rsid w:val="0042342F"/>
  </w:style>
  <w:style w:type="character" w:customStyle="1" w:styleId="10">
    <w:name w:val="Основной шрифт абзаца1"/>
    <w:rsid w:val="0042342F"/>
  </w:style>
  <w:style w:type="character" w:customStyle="1" w:styleId="5">
    <w:name w:val="Знак Знак5"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rsid w:val="0042342F"/>
    <w:rPr>
      <w:sz w:val="28"/>
      <w:szCs w:val="28"/>
      <w:lang w:val="ru-RU" w:bidi="ar-SA"/>
    </w:rPr>
  </w:style>
  <w:style w:type="character" w:styleId="a4">
    <w:name w:val="Hyperlink"/>
    <w:rsid w:val="0042342F"/>
    <w:rPr>
      <w:rFonts w:cs="Times New Roman"/>
      <w:color w:val="0000FF"/>
      <w:u w:val="single"/>
    </w:rPr>
  </w:style>
  <w:style w:type="character" w:customStyle="1" w:styleId="20">
    <w:name w:val="Знак Знак2"/>
    <w:rsid w:val="0042342F"/>
    <w:rPr>
      <w:lang w:bidi="ar-SA"/>
    </w:rPr>
  </w:style>
  <w:style w:type="character" w:customStyle="1" w:styleId="a5">
    <w:name w:val="Символ сноски"/>
    <w:rsid w:val="0042342F"/>
    <w:rPr>
      <w:vertAlign w:val="superscript"/>
    </w:rPr>
  </w:style>
  <w:style w:type="character" w:customStyle="1" w:styleId="WW8Num2z0">
    <w:name w:val="WW8Num2z0"/>
    <w:rsid w:val="0042342F"/>
    <w:rPr>
      <w:rFonts w:ascii="Times New Roman" w:hAnsi="Times New Roman" w:cs="Times New Roman" w:hint="default"/>
    </w:rPr>
  </w:style>
  <w:style w:type="character" w:customStyle="1" w:styleId="WW-">
    <w:name w:val="WW-Символ сноски"/>
    <w:rsid w:val="0042342F"/>
    <w:rPr>
      <w:vertAlign w:val="superscript"/>
    </w:rPr>
  </w:style>
  <w:style w:type="character" w:customStyle="1" w:styleId="8">
    <w:name w:val="Знак Знак8"/>
    <w:rsid w:val="0042342F"/>
    <w:rPr>
      <w:lang w:bidi="ar-SA"/>
    </w:rPr>
  </w:style>
  <w:style w:type="character" w:customStyle="1" w:styleId="a6">
    <w:name w:val="Гипертекстовая ссылка"/>
    <w:rsid w:val="0042342F"/>
    <w:rPr>
      <w:rFonts w:cs="Times New Roman"/>
      <w:color w:val="106BBE"/>
    </w:rPr>
  </w:style>
  <w:style w:type="character" w:customStyle="1" w:styleId="11">
    <w:name w:val="Знак Знак1"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7">
    <w:name w:val="Знак Знак"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8">
    <w:name w:val="page number"/>
    <w:basedOn w:val="10"/>
    <w:rsid w:val="0042342F"/>
  </w:style>
  <w:style w:type="character" w:styleId="a9">
    <w:name w:val="footnote reference"/>
    <w:rsid w:val="0042342F"/>
    <w:rPr>
      <w:vertAlign w:val="superscript"/>
    </w:rPr>
  </w:style>
  <w:style w:type="character" w:customStyle="1" w:styleId="aa">
    <w:name w:val="Символ концевой сноски"/>
    <w:rsid w:val="0042342F"/>
    <w:rPr>
      <w:vertAlign w:val="superscript"/>
    </w:rPr>
  </w:style>
  <w:style w:type="character" w:customStyle="1" w:styleId="WW-0">
    <w:name w:val="WW-Символ концевой сноски"/>
    <w:rsid w:val="0042342F"/>
  </w:style>
  <w:style w:type="character" w:styleId="ab">
    <w:name w:val="endnote reference"/>
    <w:rsid w:val="0042342F"/>
    <w:rPr>
      <w:vertAlign w:val="superscript"/>
    </w:rPr>
  </w:style>
  <w:style w:type="character" w:customStyle="1" w:styleId="ac">
    <w:name w:val="Цветовое выделение для Текст"/>
    <w:rsid w:val="0042342F"/>
  </w:style>
  <w:style w:type="paragraph" w:customStyle="1" w:styleId="12">
    <w:name w:val="Заголовок1"/>
    <w:basedOn w:val="a"/>
    <w:next w:val="ad"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e">
    <w:name w:val="List"/>
    <w:basedOn w:val="ad"/>
    <w:rsid w:val="0042342F"/>
    <w:rPr>
      <w:rFonts w:cs="Mangal"/>
    </w:rPr>
  </w:style>
  <w:style w:type="paragraph" w:styleId="af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42342F"/>
    <w:pPr>
      <w:suppressLineNumbers/>
    </w:pPr>
    <w:rPr>
      <w:rFonts w:cs="Mangal"/>
    </w:rPr>
  </w:style>
  <w:style w:type="paragraph" w:customStyle="1" w:styleId="Standard">
    <w:name w:val="Standard"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rsid w:val="0042342F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2"/>
      <w:lang w:eastAsia="zh-CN"/>
    </w:rPr>
  </w:style>
  <w:style w:type="paragraph" w:customStyle="1" w:styleId="31">
    <w:name w:val="Основной текст с отступом 31"/>
    <w:basedOn w:val="a"/>
    <w:rsid w:val="0042342F"/>
    <w:pPr>
      <w:widowControl/>
      <w:suppressAutoHyphens w:val="0"/>
      <w:autoSpaceDE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rsid w:val="0042342F"/>
    <w:pPr>
      <w:jc w:val="both"/>
    </w:pPr>
    <w:rPr>
      <w:color w:val="000000"/>
      <w:sz w:val="28"/>
      <w:szCs w:val="28"/>
    </w:rPr>
  </w:style>
  <w:style w:type="paragraph" w:styleId="af0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rsid w:val="0042342F"/>
    <w:pPr>
      <w:widowControl/>
      <w:suppressAutoHyphens w:val="0"/>
      <w:autoSpaceDE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rsid w:val="0042342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2">
    <w:name w:val="Основной текст с отступом 22"/>
    <w:basedOn w:val="a"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4">
    <w:name w:val="Без интервала1"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rsid w:val="0042342F"/>
    <w:pPr>
      <w:suppressAutoHyphens w:val="0"/>
      <w:autoSpaceDE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rsid w:val="0042342F"/>
    <w:pPr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rsid w:val="004234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rsid w:val="0042342F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9">
    <w:name w:val="Normal (Web)"/>
    <w:basedOn w:val="a"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a">
    <w:name w:val="Содержимое врезки"/>
    <w:basedOn w:val="a"/>
    <w:rsid w:val="0042342F"/>
  </w:style>
  <w:style w:type="paragraph" w:customStyle="1" w:styleId="afb">
    <w:name w:val="Содержимое таблицы"/>
    <w:basedOn w:val="a"/>
    <w:rsid w:val="0042342F"/>
    <w:pPr>
      <w:suppressLineNumbers/>
    </w:pPr>
  </w:style>
  <w:style w:type="paragraph" w:customStyle="1" w:styleId="afc">
    <w:name w:val="Заголовок таблицы"/>
    <w:basedOn w:val="afb"/>
    <w:rsid w:val="004234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creator>Admin</dc:creator>
  <cp:lastModifiedBy>Екатерина Чагаева</cp:lastModifiedBy>
  <cp:revision>3</cp:revision>
  <cp:lastPrinted>2022-06-27T13:30:00Z</cp:lastPrinted>
  <dcterms:created xsi:type="dcterms:W3CDTF">2022-06-29T07:24:00Z</dcterms:created>
  <dcterms:modified xsi:type="dcterms:W3CDTF">2022-07-04T17:32:00Z</dcterms:modified>
</cp:coreProperties>
</file>