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83" w:rsidRPr="00C53614" w:rsidRDefault="00C53614" w:rsidP="00C53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3614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C53614" w:rsidRDefault="00C53614" w:rsidP="00C53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3614">
        <w:rPr>
          <w:rFonts w:ascii="Times New Roman" w:hAnsi="Times New Roman" w:cs="Times New Roman"/>
          <w:b/>
          <w:sz w:val="20"/>
          <w:szCs w:val="20"/>
        </w:rPr>
        <w:t>о результатах мониторинга в деятельности комисси</w:t>
      </w:r>
      <w:r w:rsidR="008E4532">
        <w:rPr>
          <w:rFonts w:ascii="Times New Roman" w:hAnsi="Times New Roman" w:cs="Times New Roman"/>
          <w:b/>
          <w:sz w:val="20"/>
          <w:szCs w:val="20"/>
        </w:rPr>
        <w:t>и</w:t>
      </w:r>
      <w:r w:rsidRPr="00C53614">
        <w:rPr>
          <w:rFonts w:ascii="Times New Roman" w:hAnsi="Times New Roman" w:cs="Times New Roman"/>
          <w:b/>
          <w:sz w:val="20"/>
          <w:szCs w:val="20"/>
        </w:rPr>
        <w:t xml:space="preserve"> по соблюдению требований к служебному поведению муниципальных служащих </w:t>
      </w:r>
      <w:r w:rsidR="008E4532">
        <w:rPr>
          <w:rFonts w:ascii="Times New Roman" w:hAnsi="Times New Roman" w:cs="Times New Roman"/>
          <w:b/>
          <w:sz w:val="20"/>
          <w:szCs w:val="20"/>
        </w:rPr>
        <w:t>Думы</w:t>
      </w:r>
    </w:p>
    <w:p w:rsidR="00C53614" w:rsidRDefault="008E4532" w:rsidP="008E45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города Пятигорска </w:t>
      </w:r>
      <w:r w:rsidR="00C53614" w:rsidRPr="00C53614">
        <w:rPr>
          <w:rFonts w:ascii="Times New Roman" w:hAnsi="Times New Roman" w:cs="Times New Roman"/>
          <w:b/>
          <w:sz w:val="20"/>
          <w:szCs w:val="20"/>
        </w:rPr>
        <w:t xml:space="preserve">и урегулированию конфликта интересов </w:t>
      </w:r>
    </w:p>
    <w:p w:rsidR="00185EE6" w:rsidRDefault="00185EE6" w:rsidP="00185E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851"/>
        <w:gridCol w:w="652"/>
        <w:gridCol w:w="1199"/>
        <w:gridCol w:w="1088"/>
        <w:gridCol w:w="730"/>
        <w:gridCol w:w="1126"/>
        <w:gridCol w:w="1158"/>
        <w:gridCol w:w="793"/>
        <w:gridCol w:w="928"/>
        <w:gridCol w:w="928"/>
        <w:gridCol w:w="928"/>
        <w:gridCol w:w="944"/>
        <w:gridCol w:w="1295"/>
        <w:gridCol w:w="1353"/>
      </w:tblGrid>
      <w:tr w:rsidR="0000565A" w:rsidRPr="0000565A" w:rsidTr="0000565A">
        <w:trPr>
          <w:trHeight w:val="552"/>
        </w:trPr>
        <w:tc>
          <w:tcPr>
            <w:tcW w:w="817" w:type="dxa"/>
            <w:vMerge w:val="restart"/>
          </w:tcPr>
          <w:p w:rsidR="0000565A" w:rsidRPr="0000565A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532">
              <w:rPr>
                <w:rFonts w:ascii="Times New Roman" w:hAnsi="Times New Roman" w:cs="Times New Roman"/>
                <w:b/>
                <w:sz w:val="16"/>
                <w:szCs w:val="16"/>
              </w:rPr>
              <w:t>Дума города Пятигорска</w:t>
            </w:r>
          </w:p>
        </w:tc>
        <w:tc>
          <w:tcPr>
            <w:tcW w:w="851" w:type="dxa"/>
            <w:vMerge w:val="restart"/>
          </w:tcPr>
          <w:p w:rsidR="0000565A" w:rsidRPr="0000565A" w:rsidRDefault="0000565A" w:rsidP="00DB06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Общее число органов, образованных в них комиссий в соответствии с Указом Президента РФ от 01.07.2010 №821</w:t>
            </w:r>
          </w:p>
        </w:tc>
        <w:tc>
          <w:tcPr>
            <w:tcW w:w="652" w:type="dxa"/>
            <w:vMerge w:val="restart"/>
          </w:tcPr>
          <w:p w:rsidR="0000565A" w:rsidRPr="0000565A" w:rsidRDefault="0000565A" w:rsidP="00DB06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заседаний комиссий</w:t>
            </w:r>
          </w:p>
        </w:tc>
        <w:tc>
          <w:tcPr>
            <w:tcW w:w="5297" w:type="dxa"/>
            <w:gridSpan w:val="5"/>
          </w:tcPr>
          <w:p w:rsidR="0000565A" w:rsidRPr="0000565A" w:rsidRDefault="0000565A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Количество рассмотренных комиссиями материалов (обращений, касающихся</w:t>
            </w:r>
            <w:proofErr w:type="gramEnd"/>
          </w:p>
        </w:tc>
        <w:tc>
          <w:tcPr>
            <w:tcW w:w="3577" w:type="dxa"/>
            <w:gridSpan w:val="4"/>
          </w:tcPr>
          <w:p w:rsidR="0000565A" w:rsidRPr="0000565A" w:rsidRDefault="0000565A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установленных комиссиями нарушений, касающихся </w:t>
            </w:r>
          </w:p>
        </w:tc>
        <w:tc>
          <w:tcPr>
            <w:tcW w:w="944" w:type="dxa"/>
            <w:vMerge w:val="restart"/>
          </w:tcPr>
          <w:p w:rsidR="0000565A" w:rsidRPr="0000565A" w:rsidRDefault="0000565A" w:rsidP="004D7F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Количество отказов в замещении должности либо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1295" w:type="dxa"/>
            <w:vMerge w:val="restart"/>
          </w:tcPr>
          <w:p w:rsidR="00B77F98" w:rsidRDefault="0000565A" w:rsidP="00DB06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служащих, привлеченных к </w:t>
            </w:r>
            <w:proofErr w:type="spellStart"/>
            <w:r w:rsidR="00B77F9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исциплинар</w:t>
            </w:r>
            <w:proofErr w:type="spellEnd"/>
            <w:r w:rsidR="00D67E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0565A" w:rsidRPr="0000565A" w:rsidRDefault="0000565A" w:rsidP="00DB06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:rsidR="0000565A" w:rsidRPr="0000565A" w:rsidRDefault="0000565A" w:rsidP="00DB06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ответственности по результатам заседаний комиссии</w:t>
            </w:r>
          </w:p>
        </w:tc>
        <w:tc>
          <w:tcPr>
            <w:tcW w:w="1353" w:type="dxa"/>
            <w:vMerge w:val="restart"/>
          </w:tcPr>
          <w:p w:rsidR="0000565A" w:rsidRPr="0000565A" w:rsidRDefault="0000565A" w:rsidP="000056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00565A" w:rsidRPr="0000565A" w:rsidTr="0000565A">
        <w:trPr>
          <w:trHeight w:val="1980"/>
        </w:trPr>
        <w:tc>
          <w:tcPr>
            <w:tcW w:w="817" w:type="dxa"/>
            <w:vMerge/>
          </w:tcPr>
          <w:p w:rsidR="004D7FE4" w:rsidRPr="0000565A" w:rsidRDefault="004D7FE4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D7FE4" w:rsidRPr="0000565A" w:rsidRDefault="004D7FE4" w:rsidP="004D7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4D7FE4" w:rsidRPr="0000565A" w:rsidRDefault="004D7FE4" w:rsidP="004D7F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4D7FE4" w:rsidRPr="0000565A" w:rsidRDefault="00DB0611" w:rsidP="004D7F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Представления служащими недостоверных или неполных сведений о </w:t>
            </w:r>
            <w:proofErr w:type="gramStart"/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доходах</w:t>
            </w:r>
            <w:proofErr w:type="gramEnd"/>
            <w:r w:rsidRPr="0000565A">
              <w:rPr>
                <w:rFonts w:ascii="Times New Roman" w:hAnsi="Times New Roman" w:cs="Times New Roman"/>
                <w:sz w:val="16"/>
                <w:szCs w:val="16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1088" w:type="dxa"/>
          </w:tcPr>
          <w:p w:rsidR="004D7FE4" w:rsidRPr="0000565A" w:rsidRDefault="00DB0611" w:rsidP="001B5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 xml:space="preserve">Несоблюдения </w:t>
            </w:r>
            <w:r w:rsidR="001B526D">
              <w:rPr>
                <w:rFonts w:ascii="Times New Roman" w:hAnsi="Times New Roman" w:cs="Times New Roman"/>
                <w:sz w:val="16"/>
                <w:szCs w:val="16"/>
              </w:rPr>
              <w:t>служащими требований к служебному поведению и (или) требований</w:t>
            </w:r>
            <w:r w:rsidR="003B3224">
              <w:rPr>
                <w:rFonts w:ascii="Times New Roman" w:hAnsi="Times New Roman" w:cs="Times New Roman"/>
                <w:sz w:val="16"/>
                <w:szCs w:val="16"/>
              </w:rPr>
              <w:t xml:space="preserve"> об урегулировании конфликта интересов</w:t>
            </w:r>
          </w:p>
        </w:tc>
        <w:tc>
          <w:tcPr>
            <w:tcW w:w="730" w:type="dxa"/>
          </w:tcPr>
          <w:p w:rsidR="004D7FE4" w:rsidRPr="0000565A" w:rsidRDefault="0000565A" w:rsidP="004D7F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Дачи согласия</w:t>
            </w:r>
            <w:r w:rsidR="003B3224">
              <w:rPr>
                <w:rFonts w:ascii="Times New Roman" w:hAnsi="Times New Roman" w:cs="Times New Roman"/>
                <w:sz w:val="16"/>
                <w:szCs w:val="16"/>
              </w:rPr>
              <w:t xml:space="preserve"> на замещение должности в коммерческой или не 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26" w:type="dxa"/>
          </w:tcPr>
          <w:p w:rsidR="004D7FE4" w:rsidRPr="0000565A" w:rsidRDefault="003B3224" w:rsidP="004D7F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0565A" w:rsidRPr="0000565A">
              <w:rPr>
                <w:rFonts w:ascii="Times New Roman" w:hAnsi="Times New Roman" w:cs="Times New Roman"/>
                <w:sz w:val="16"/>
                <w:szCs w:val="16"/>
              </w:rPr>
              <w:t>евозможности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154" w:type="dxa"/>
          </w:tcPr>
          <w:p w:rsidR="004D7FE4" w:rsidRDefault="003B3224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0565A" w:rsidRPr="0000565A">
              <w:rPr>
                <w:rFonts w:ascii="Times New Roman" w:hAnsi="Times New Roman" w:cs="Times New Roman"/>
                <w:sz w:val="16"/>
                <w:szCs w:val="16"/>
              </w:rPr>
              <w:t>беспечения</w:t>
            </w:r>
          </w:p>
          <w:p w:rsidR="003B3224" w:rsidRPr="0000565A" w:rsidRDefault="00B77F98" w:rsidP="003B32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B3224">
              <w:rPr>
                <w:rFonts w:ascii="Times New Roman" w:hAnsi="Times New Roman" w:cs="Times New Roman"/>
                <w:sz w:val="16"/>
                <w:szCs w:val="16"/>
              </w:rPr>
              <w:t>облюдения служащими требований к служебному поведению и (или) требований об урегулировании конфликта интересов либо осущес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3B3224">
              <w:rPr>
                <w:rFonts w:ascii="Times New Roman" w:hAnsi="Times New Roman" w:cs="Times New Roman"/>
                <w:sz w:val="16"/>
                <w:szCs w:val="16"/>
              </w:rPr>
              <w:t>вления мер по предупреждению коррупции</w:t>
            </w:r>
          </w:p>
        </w:tc>
        <w:tc>
          <w:tcPr>
            <w:tcW w:w="793" w:type="dxa"/>
          </w:tcPr>
          <w:p w:rsidR="004D7FE4" w:rsidRPr="0000565A" w:rsidRDefault="00B77F98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0565A" w:rsidRPr="0000565A">
              <w:rPr>
                <w:rFonts w:ascii="Times New Roman" w:hAnsi="Times New Roman" w:cs="Times New Roman"/>
                <w:sz w:val="16"/>
                <w:szCs w:val="16"/>
              </w:rPr>
              <w:t>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928" w:type="dxa"/>
          </w:tcPr>
          <w:p w:rsidR="004D7FE4" w:rsidRPr="0000565A" w:rsidRDefault="00B77F98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0565A" w:rsidRPr="0000565A">
              <w:rPr>
                <w:rFonts w:ascii="Times New Roman" w:hAnsi="Times New Roman" w:cs="Times New Roman"/>
                <w:sz w:val="16"/>
                <w:szCs w:val="16"/>
              </w:rPr>
              <w:t>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к служебному поведению</w:t>
            </w:r>
          </w:p>
        </w:tc>
        <w:tc>
          <w:tcPr>
            <w:tcW w:w="928" w:type="dxa"/>
          </w:tcPr>
          <w:p w:rsidR="004D7FE4" w:rsidRPr="0000565A" w:rsidRDefault="00B77F98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0565A" w:rsidRPr="0000565A">
              <w:rPr>
                <w:rFonts w:ascii="Times New Roman" w:hAnsi="Times New Roman" w:cs="Times New Roman"/>
                <w:sz w:val="16"/>
                <w:szCs w:val="16"/>
              </w:rPr>
              <w:t>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об урегулировании конфликта интересов</w:t>
            </w:r>
          </w:p>
        </w:tc>
        <w:tc>
          <w:tcPr>
            <w:tcW w:w="928" w:type="dxa"/>
          </w:tcPr>
          <w:p w:rsidR="004D7FE4" w:rsidRPr="0000565A" w:rsidRDefault="00B77F98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0565A" w:rsidRPr="0000565A">
              <w:rPr>
                <w:rFonts w:ascii="Times New Roman" w:hAnsi="Times New Roman" w:cs="Times New Roman"/>
                <w:sz w:val="16"/>
                <w:szCs w:val="16"/>
              </w:rPr>
              <w:t>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об объективности и уважительности причин непредставления сведений о доходах супруги (супруга) и несовершеннолетних детей служащего</w:t>
            </w:r>
          </w:p>
        </w:tc>
        <w:tc>
          <w:tcPr>
            <w:tcW w:w="944" w:type="dxa"/>
            <w:vMerge/>
          </w:tcPr>
          <w:p w:rsidR="004D7FE4" w:rsidRPr="0000565A" w:rsidRDefault="004D7FE4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vMerge/>
          </w:tcPr>
          <w:p w:rsidR="004D7FE4" w:rsidRPr="0000565A" w:rsidRDefault="004D7FE4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4D7FE4" w:rsidRPr="0000565A" w:rsidRDefault="004D7FE4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00565A" w:rsidRPr="0000565A" w:rsidTr="003B3224">
        <w:tc>
          <w:tcPr>
            <w:tcW w:w="817" w:type="dxa"/>
          </w:tcPr>
          <w:p w:rsidR="00185EE6" w:rsidRPr="0000565A" w:rsidRDefault="00185EE6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85EE6" w:rsidRPr="0000565A" w:rsidRDefault="00185EE6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2" w:type="dxa"/>
          </w:tcPr>
          <w:p w:rsidR="00185EE6" w:rsidRPr="0000565A" w:rsidRDefault="00185EE6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9" w:type="dxa"/>
          </w:tcPr>
          <w:p w:rsidR="00185EE6" w:rsidRPr="0000565A" w:rsidRDefault="00E7114C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8" w:type="dxa"/>
          </w:tcPr>
          <w:p w:rsidR="00185EE6" w:rsidRPr="0000565A" w:rsidRDefault="00E7114C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</w:tcPr>
          <w:p w:rsidR="00185EE6" w:rsidRPr="0000565A" w:rsidRDefault="00E7114C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6" w:type="dxa"/>
          </w:tcPr>
          <w:p w:rsidR="00185EE6" w:rsidRPr="0000565A" w:rsidRDefault="00E7114C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8" w:type="dxa"/>
          </w:tcPr>
          <w:p w:rsidR="00185EE6" w:rsidRPr="0000565A" w:rsidRDefault="00E7114C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9" w:type="dxa"/>
          </w:tcPr>
          <w:p w:rsidR="00185EE6" w:rsidRPr="0000565A" w:rsidRDefault="00E7114C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8" w:type="dxa"/>
          </w:tcPr>
          <w:p w:rsidR="00185EE6" w:rsidRPr="0000565A" w:rsidRDefault="00E7114C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8" w:type="dxa"/>
          </w:tcPr>
          <w:p w:rsidR="00185EE6" w:rsidRPr="0000565A" w:rsidRDefault="00E7114C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8" w:type="dxa"/>
          </w:tcPr>
          <w:p w:rsidR="00185EE6" w:rsidRPr="0000565A" w:rsidRDefault="00E7114C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</w:tcPr>
          <w:p w:rsidR="00185EE6" w:rsidRPr="0000565A" w:rsidRDefault="00E7114C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5" w:type="dxa"/>
          </w:tcPr>
          <w:p w:rsidR="00185EE6" w:rsidRPr="0000565A" w:rsidRDefault="004D7FE4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53" w:type="dxa"/>
          </w:tcPr>
          <w:p w:rsidR="00185EE6" w:rsidRPr="0000565A" w:rsidRDefault="004D7FE4" w:rsidP="00E71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6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0565A" w:rsidRPr="0000565A" w:rsidTr="003B3224">
        <w:tc>
          <w:tcPr>
            <w:tcW w:w="817" w:type="dxa"/>
          </w:tcPr>
          <w:p w:rsidR="00185EE6" w:rsidRPr="0000565A" w:rsidRDefault="008E4532" w:rsidP="008E4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851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:rsidR="00185EE6" w:rsidRPr="0000565A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9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8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6" w:type="dxa"/>
          </w:tcPr>
          <w:p w:rsidR="00185EE6" w:rsidRPr="0000565A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58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89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185EE6" w:rsidRPr="0000565A" w:rsidRDefault="00D509DB" w:rsidP="00D509D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44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353" w:type="dxa"/>
          </w:tcPr>
          <w:p w:rsidR="00185EE6" w:rsidRPr="0000565A" w:rsidRDefault="00D509DB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E4532" w:rsidRPr="0000565A" w:rsidTr="003B3224">
        <w:tc>
          <w:tcPr>
            <w:tcW w:w="817" w:type="dxa"/>
          </w:tcPr>
          <w:p w:rsidR="008E4532" w:rsidRDefault="008E4532" w:rsidP="008E4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851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9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6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5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89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D509D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4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353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E4532" w:rsidRPr="0000565A" w:rsidTr="003B3224">
        <w:tc>
          <w:tcPr>
            <w:tcW w:w="817" w:type="dxa"/>
          </w:tcPr>
          <w:p w:rsidR="008E4532" w:rsidRDefault="008E4532" w:rsidP="008E4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99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6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5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89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D509D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4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353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E4532" w:rsidRPr="0000565A" w:rsidTr="003B3224">
        <w:tc>
          <w:tcPr>
            <w:tcW w:w="817" w:type="dxa"/>
          </w:tcPr>
          <w:p w:rsidR="008E4532" w:rsidRDefault="008E4532" w:rsidP="008E4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851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9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:rsidR="008E4532" w:rsidRDefault="00036C0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6" w:type="dxa"/>
          </w:tcPr>
          <w:p w:rsidR="008E4532" w:rsidRDefault="00036C0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5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89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D509D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4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353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E4532" w:rsidRPr="0000565A" w:rsidTr="003B3224">
        <w:tc>
          <w:tcPr>
            <w:tcW w:w="817" w:type="dxa"/>
          </w:tcPr>
          <w:p w:rsidR="008E4532" w:rsidRDefault="008E4532" w:rsidP="00036C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="00036C0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9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6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5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89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D509D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4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353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E4532" w:rsidRPr="0000565A" w:rsidTr="003B3224">
        <w:tc>
          <w:tcPr>
            <w:tcW w:w="817" w:type="dxa"/>
          </w:tcPr>
          <w:p w:rsidR="008E4532" w:rsidRDefault="008E4532" w:rsidP="008E4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851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52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99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6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5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9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28" w:type="dxa"/>
          </w:tcPr>
          <w:p w:rsidR="008E4532" w:rsidRDefault="008E4532" w:rsidP="00D509D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4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53" w:type="dxa"/>
          </w:tcPr>
          <w:p w:rsidR="008E4532" w:rsidRDefault="008E4532" w:rsidP="00E711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C53614" w:rsidRPr="0000565A" w:rsidRDefault="00C53614" w:rsidP="00185EE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C53614" w:rsidRPr="0000565A" w:rsidSect="00C53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3614"/>
    <w:rsid w:val="0000565A"/>
    <w:rsid w:val="00036C02"/>
    <w:rsid w:val="00185EE6"/>
    <w:rsid w:val="001B526D"/>
    <w:rsid w:val="003B3224"/>
    <w:rsid w:val="004D7FE4"/>
    <w:rsid w:val="00500646"/>
    <w:rsid w:val="00630F26"/>
    <w:rsid w:val="006860C3"/>
    <w:rsid w:val="0070081E"/>
    <w:rsid w:val="007259E8"/>
    <w:rsid w:val="00861A10"/>
    <w:rsid w:val="008E4532"/>
    <w:rsid w:val="00922112"/>
    <w:rsid w:val="00B77F98"/>
    <w:rsid w:val="00B803C2"/>
    <w:rsid w:val="00C53614"/>
    <w:rsid w:val="00C53C83"/>
    <w:rsid w:val="00D509DB"/>
    <w:rsid w:val="00D67E09"/>
    <w:rsid w:val="00DB0611"/>
    <w:rsid w:val="00E7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UrDuma</cp:lastModifiedBy>
  <cp:revision>2</cp:revision>
  <cp:lastPrinted>2016-04-13T06:26:00Z</cp:lastPrinted>
  <dcterms:created xsi:type="dcterms:W3CDTF">2019-07-15T11:12:00Z</dcterms:created>
  <dcterms:modified xsi:type="dcterms:W3CDTF">2019-07-15T11:12:00Z</dcterms:modified>
</cp:coreProperties>
</file>